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高级应用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除了可以作为后端HTTP服务器外，它还是一个高性能的反响代理服务器。在负载均衡的架构中，Nginx可以为我们提供非常稳定且高效的基于七层的负载解决方案。此外，Nginx可以根据规则以轮询、IP哈希、URL哈希等方式调度后端真实服务器，如同HAProxy一样，Nginx也支持对后患服务器的健康检查功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一，Nginx负载均衡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为了实现Nginx的反向代理以及负载均衡功能，我们需要用到HttpProxyModule 和 HttpUpstreamModule 模块。其中，HttpProxyModule 模块的作用是将用户的数据请求转发至其他服务器，HttpUpstreamModule 模块的作用是提供简单的负载均衡技术（轮询、最少连接、客户端IP）。这两个模块为Nginx默认的自动编译模块，如果不需要编译这些模块，可以用--without-http_proxy_module 与 --without-http_upstream_ip_hash_module两个编译参数禁用这些功能。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通过一个简单的例子说明Nginx作为反向代理服务器的配置方法。其中，location指令可以根据URI定义不同的配置，比如，当用户访问http://www.example.com/a时，我们可以定义将数据请求转发给后端A服务器；当用户访问http://www.example.com/b时，我们可以定义将数据请求转发给后端B服务器。location指令可以直接匹配字串，也可以匹配正则表达式，使用正则表达式时必须指定前缀~或~*，~表示区分大小写，~*代表不区分大小写，如果在匹配时希望达到精确匹配，则可以使用=前缀符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roxy_pass指令可以根据location匹配的情况建立被代理的服务器或URI与代理服务器直接的映射关系。由于用户直接访问的是代理服务器，然后代理服务器负责转发数据请求给真实服务器。因此，后端真实服务器将无法获得客户端的IP地址，我们可以使用X-Forwarded-For实现重新定义数据包包头，记录用户真实的IP地址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location ~* \.(mp3|mp4)$ {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# 匹配URL以mp3或者mp4结尾的请求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proxy_pass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"http://localhost:8080"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4"/>
          <w:lang w:val="en-US" w:eastAsia="zh-CN"/>
        </w:rPr>
        <w:t>http://localhost:8080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location条件满足时将请求转发给本机8080端口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location / {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  <w:lang w:val="en-US" w:eastAsia="zh-CN"/>
        </w:rPr>
        <w:t># 匹配任意URL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proxy_pass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"http://localhost:8080"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4"/>
          <w:lang w:val="en-US" w:eastAsia="zh-CN"/>
        </w:rPr>
        <w:t>http://localhost:8000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  <w:r>
        <w:rPr>
          <w:rFonts w:hint="eastAsia"/>
          <w:b/>
          <w:bCs/>
          <w:sz w:val="24"/>
          <w:szCs w:val="24"/>
          <w:lang w:val="en-US" w:eastAsia="zh-CN"/>
        </w:rPr>
        <w:t>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location条件满足时将请求转发给本机8000端口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proxy_set_header X-Forwarded-For $remote_addr; 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 保留用户真实的IP地址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在负载均衡模块的指令中，upstream负责定义后端真实服务器集合，这样就可以通过proxy_pass 和 fastcgi_pass 将请求转发给一组服务器，在upstream中嵌套使用server指令可以设置具体的服务器及相关参数。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ip_hast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指令可以根据用户IP地址的Hash值分配固定的后端服务器。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weight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的值代表服务器的权重。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down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指令可以设置某台服务器暂时处于宕机不可用状态。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简单的案例是：定义一个名为backend的服务器组，使用server定义组内所有的真实服务器成员，并将www2.example.com设置为宕机状态，当用户使用域名http://www.example.com访问代理服务器时，Nginx代理服务器会将请求转发给backend服务器组。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 {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upstream backend 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ip_hash;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server www1.example.com weight=2;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server www2.example.com down;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server www3.example.com ;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server {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listen 80;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server_name 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24"/>
          <w:lang w:val="en-US" w:eastAsia="zh-CN"/>
        </w:rPr>
        <w:instrText xml:space="preserve"> HYPERLINK "http://www.example.com;" </w:instrTex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4"/>
          <w:szCs w:val="24"/>
          <w:lang w:val="en-US" w:eastAsia="zh-CN"/>
        </w:rPr>
        <w:t>www.example.com;</w:t>
      </w:r>
      <w:r>
        <w:rPr>
          <w:rFonts w:hint="eastAsia"/>
          <w:b/>
          <w:bCs/>
          <w:sz w:val="24"/>
          <w:szCs w:val="24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location / {</w:t>
      </w:r>
    </w:p>
    <w:p>
      <w:pPr>
        <w:ind w:left="126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proxy_pass http://backend;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二，Nginx负载均衡案例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Nginx反向代理负载均衡结构如下：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|-------------------------------------------------- |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|-----web1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client-------------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nginx -----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"\\\\"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sz w:val="21"/>
          <w:szCs w:val="21"/>
          <w:lang w:val="en-US" w:eastAsia="zh-CN"/>
        </w:rPr>
        <w:t>\\\\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------|-----web2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</w:p>
    <w:p>
      <w:pPr>
        <w:ind w:left="126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|-----web3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  <w:r>
        <w:rPr>
          <w:rFonts w:hint="eastAsia"/>
          <w:b/>
          <w:bCs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|--------------------------------------------------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lang w:val="en-US" w:eastAsia="zh-CN"/>
        </w:rPr>
        <w:t>|</w:t>
      </w:r>
    </w:p>
    <w:p>
      <w:pPr>
        <w:ind w:left="126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案例中Nginx使用upstream定义一组服务器，使用proxy_pass进行代理转发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服务器名称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网络配置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nginx.example.cpm（代理服务器Nginx）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eno16777736:10.10.10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外网IP</w:t>
      </w:r>
    </w:p>
    <w:p>
      <w:pPr>
        <w:ind w:left="378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eno33554984:192.168.0.254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内网IP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web1.example.com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eno16777736:192.168.0.1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内网IP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web2.example.com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eno16777736:192.168.0.1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内网IP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web3.example.com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eno16777736:192.168.0.1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内网IP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client.example.com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（客户端client）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eno16777736:10.10.10.100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客户端IP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web服务器配置：</w:t>
      </w: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三台Web服务器基本采用相同的配置，注意，IP地址需要改变。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[root@web1 ~]# vim /etc/sysconfig/network-scripts/ifcfg-eno16777736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DEVICE="eno16777736"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物理设置的名字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BOOTPROTO="static"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静态ip状态设置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ONBOOT="yes"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开启激活该网卡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IPADDR=192.168.0.1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赋予该网卡的IP地址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PREFIX=24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网络位掩码个数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GATEWAY=192.168.0.254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默认网关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TYPE="Ethernet"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网络类型为：Ethernet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[root@web2 ~]# vim /etc/sysconfig/network-scripts/ifcfg-eno16777736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DEVICE="eno16777736"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物理设置的名字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BOOTPROTO="static"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静态ip状态设置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ONBOOT="yes"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开启激活该网卡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IPADDR=192.168.0.1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赋予该网卡的IP地址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PREFIX=24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网络位掩码个数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GATEWAY=192.168.0.254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默认网关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TYPE="Ethernet"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网络类型为：Ethernet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[root@web3 ~]# vim /etc/sysconfig/network-scripts/ifcfg-eno16777736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DEVICE="eno16777736"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物理设置的名字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BOOTPROTO="static"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静态ip状态设置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ONBOOT="yes"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开启激活该网卡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IPADDR=192.168.0.1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赋予该网卡的IP地址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PREFIX=24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网络位掩码个数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GATEWAY=192.168.0.254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默认网关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TYPE="Ethernet"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网络类型为：Ethernet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以上三台web服务器需要安装httpd: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[root@web[123] ~]# systemctl restart network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[root@web[123] ~]# yum -y install httpd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[root@web1 ~]# echo "192.168.0.1" &gt; /var/www/html/index.html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[root@web2 ~]# echo "192.168.0.2" &gt; /var/www/html/index.html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[root@web3 ~]# echo "192.168.0.3" &gt; /var/www/html/index.html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[root@web[123] ~]# firewall-cmd --permanent --add-port=80/tcp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[root@web[123] ~]# firewall-cmd --reload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Nginx代理服务器设置：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[root@nginx ~]# vim /etc/sysconfig/network-scripts/ifcfg-eno16777736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DEVICE="eno16777736"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物理设置的名字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BOOTPROTO="static"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静态ip状态设置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ONBOOT="yes"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开启激活该网卡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IPADDR=192.168.0.1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赋予该网卡的IP地址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PREFIX=8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# 网络位掩码个数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TYPE="Ethernet"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网络类型为：Ethernet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[root@nginx ~]# vim /etc/sysconfig/network-scripts/ifcfg-eno33554984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DEVICE="eno16777736"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物理设置的名字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BOOTPROTO="static"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静态ip状态设置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ONBOOT="yes"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开启激活该网卡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IPADDR=192.168.0.254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赋予该网卡的IP地址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PREFIX=24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网络位掩码个数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TYPE="Ethernet"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网络类型为：Ethernet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~]# systemctl restart network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~]# firewall-cmd --permanent --add-port=80/tcp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~]# firewall-cmd --reload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[root@nginx ~]# wget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"http://nginx.org/download/nginx-1.13.6.tar.gz"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sz w:val="21"/>
          <w:szCs w:val="21"/>
          <w:lang w:val="en-US" w:eastAsia="zh-CN"/>
        </w:rPr>
        <w:t>http://nginx.org/download/nginx-1.13.6.tar.gz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~]# tar -zxvf nginx-1.13.6.tar.gz -C /usr/src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~]# yum -y install gcc pcre pcre-devel openssl openssl-devel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zlib-devel gd gd-devel perl perl-ExtUtils-Embed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~]# cd /usr/src/nginx-1.13.6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nginx-1.13.6]# ./configure --prefix=/usr/local/nginx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--with-ipv6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--with-http_ssl_module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--with-http_realip_module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--with-http_addition_module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--with-http_dav_module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--with-http_flv_module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--with-http_mp4_module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--with-http_gzip_static_module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--with-http_perl_module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--with-mail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--with-mail_ssl_module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nginx-1.13.6]# make &amp;&amp; make install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nginx-1.13.6]# cp /usr/local/nginx/conf/nginx.conf \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&gt; /usr/local/nginx/conf/nginx.conf.bak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[root@nginx nginx-1.13.6]# vim /usr/local/nginx/conf/nginx.conf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#设置用户组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user  nginx;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#启动子进程数，可以通过ps aux | grep nginx 查看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worker_processes  1;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#错误日志文件，以及日志级别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#error_log  logs/error.log;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#error_log  logs/error.log  notice;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error_log  logs/error.log  info;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#进程号保存文件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pid        logs/nginx.pid;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events 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#每个进程可以处理的连接数，受系统文件句柄的限制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worker_connections  1024;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http 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#mime.types 为文件类型定义文件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include       mime.types;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#默认文件类型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default_type  application/octet-stream;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#使用log_format可以自定义日志格式，名称为main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log_format  main  '$remote_addr - $remote_user [$time_local] "$request" '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'$status $body_bytes_sent "$http_referer" '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          '"$http_user_agent" "$http_x_forwarded_for"';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#创建访问日志，格式采用main定义的格式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#access_log  logs/access.log  main;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#是否调用sendfile()进行数据复制，sendfile()复制数据是在内和级别完成的，所以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#会比一般的read、write更高效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sendfile        on;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#开启后服务器的响应头部信息产生独立的数据包发送，即一个响应头信息一个包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tcp_nopush     on;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#保持连接的超时时间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#keepalive_timeout  0;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keepalive_timeout  65;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#是否采用压缩功能，将页面压缩后传输更节省流量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gzip  on;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#容量小于1000B的内容不压缩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gzip_min_length 1000;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gzip_buffers 16 32k;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#指定压缩文件类型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gzip_types text/plain application/xml;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#压缩级别，可以是1至9之间的数字，数字越大，压缩效果越好，速度也就越满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gzip_comp_level 2;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#客户端请求的缓存大小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client_body_buffer_size 128k;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#客户端请求所允许的最大文件容量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client_max_body_size 100m;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#客户端请求的Header缓存大小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large_client_header_buffers 4 8k;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#启用代理缓冲功能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proxy_buffering on;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#从被代理服务器（真实服务器）所获取的第一部分响应数据的缓存大小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proxy_buffer_size 8k;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#从被代理服务器读取响应数据的缓存个数与容量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proxy_buffers 8 128k;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#设置缓存目录及其他缓存参数，缓存路径为/usr/local/nginx/cache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#levels 用来设置子目录的个数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#kes_zone 定义缓冲名称及容量（名称为one，容量为100m）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#inactive 定义缓存的存活时间为1天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#max_size 设置硬盘缓存容量为2GB。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#这里定义的缓存为one,将在下面使用proxy_cache指令调用该缓存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proxy_cache_path /usr/local/nginx/cache levels=1:2 keys_zone=one:100m inactive=1d max_size=2G;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#与后端服务器建立TCP握手的超时时间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proxy_connect_timeout 60s;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#设置后端服务器组，名称为servers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upstream servers 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#ip_hash 使用IP哈希值确保相同IP的客户端使用相同的后端服务器，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#不使用该参数调度，其将采用轮询的方式进行数据转发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#ip_hash;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#max_fails 设置连接后端服务器3次失败则认为服务器处于无效状态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#fail_timeout 设置连接后端服务器超时时间为30s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#weight 设置权重为2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server 192.168.0.1:80 max_fails=3 fail_timeout=30s weight=2;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server 192.168.0.2:80 max_fails=3 fail_timeout=30s weight=2;</w:t>
      </w:r>
    </w:p>
    <w:p>
      <w:pPr>
        <w:ind w:left="840" w:leftChars="0"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server 192.168.0.3:80 max_fails=3 fail_timeout=30s weight=2;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server 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#监听80端口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listen 80;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#设置服务器域名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server_name www.example.com;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#记录日志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access_log logs/host.access.log main;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#匹配任何网址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location / {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#条件满足时，将请求转发给servers服务器组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proxy_pass http://servers;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#使用代理缓存one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proxy_cache one;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#保留用户的真实IP地址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    proxy_set_header X-Forwarded-For $remote_addr;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}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[root@nginx ~]# /usr/local/nginx/sbin/nginx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#启动nginx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[root@nginx ~]# echo "/usr/local/nginx/sbin/nginx" &gt;&gt; /etc/rc.local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#写入脚本开机自启动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28"/>
          <w:lang w:val="en-US" w:eastAsia="zh-CN"/>
        </w:rPr>
        <w:t>客户端设置：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[root@client ~]# vim /etc/sysconfig/network-scripts/ifcfg-eno16777736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DEVICE="eno16777736"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物理设置的名字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BOOTPROTO="static"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静态ip状态设置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ONBOOT="yes"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开启激活该网卡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IPADDR=10.10.10.100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赋予该网卡的IP地址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PREFIX=8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# 网络位掩码个数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TYPE="Ethernet"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# 网络类型为：Ethernet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[root@client ~]# systemctl restart network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最后，通过客户端访问http://10.10.10.10，刷新将分别得到web1、web2以及web3三台主机返回的页面信息。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三，Nginx rewrite规则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由于互联网资源分布在世界各地，因此，如果用户希望查看某个资源，就需要使用URL来唯一定位该资源（如：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"https://goole.com）。而URL重写则可以在Web服务器上面定制规则将用户访问资源的URL进行重新改写，改写后再交给Web服务器进程处理。"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https://goole.com</w:t>
      </w:r>
      <w:r>
        <w:rPr>
          <w:rStyle w:val="5"/>
          <w:rFonts w:hint="eastAsia"/>
          <w:color w:val="auto"/>
          <w:u w:val="none"/>
          <w:lang w:val="en-US" w:eastAsia="zh-CN"/>
        </w:rPr>
        <w:t>）。而URL重写则可以在Web服务器上面定制规则将用户访问资源的URL进行重新改写，改写后再交给Web服务器进程处理。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Nginx的HttpRewirteModule模块支持基于PCRE（Perl Compatible Regular Expressions）的地址重写功能。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Nginx的rewrite语法格式与Apache非常类似：rewrite regex replacement[flag]，其中，flag可以被设置为last、break、redirect、permanent。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last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标记将结束当前rewrite指导并重新搜索location匹配；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break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标记也将结束当前rewrite指令，并且不在处理location块的其他匹配；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标记将返回临时重定向代码302；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permanent </w:t>
      </w:r>
      <w:r>
        <w:rPr>
          <w:rFonts w:hint="eastAsia"/>
          <w:lang w:val="en-US" w:eastAsia="zh-CN"/>
        </w:rPr>
        <w:tab/>
        <w:t>将返回永久重定向代码301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在进行地址重定向的时候，一般会结合location或if语句进行。if语句的语法结构：</w:t>
      </w:r>
    </w:p>
    <w:p>
      <w:pPr>
        <w:ind w:firstLine="420" w:firstLineChars="0"/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/>
          <w:bCs/>
          <w:i w:val="0"/>
          <w:iCs w:val="0"/>
          <w:sz w:val="21"/>
          <w:szCs w:val="21"/>
          <w:lang w:val="en-US" w:eastAsia="zh-CN"/>
        </w:rPr>
        <w:t>if (条件) {...}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其中对的if语句可以放置在配置文件中的server块或location块，可以使用一下测试操作符。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操作符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描述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~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区分大小写匹配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~*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不区分大小写匹配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=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精确匹配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-f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测试文件是否存在，存在且为文件则结果为真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-d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测试目录是否存在，存在则结果为真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-e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测试文件或目录是否存在，存在则结果为真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-x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测试文件是否可执行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!</w:t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ab/>
        <w:t>区分，可以与以上操作符相结合</w:t>
      </w:r>
    </w:p>
    <w:p>
      <w:pPr>
        <w:ind w:left="840" w:leftChars="0"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rewrite地址重写及return应用的语法说明：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#测试哭护短浏览器是否使用的是Microsoft IE浏览器，如果是，则用户访问的任何资源都将被重定向到/msie/目录下的相应资源，$http_user_agent 与 $1 是Nginx内置的变量。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 $http_user_agent 会返回客户端所使用的浏览器标识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 $1 为位置变量，即将用户原本需要访问的资源重定向到/msie/目录下的相应资源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if ($http_user_agent ~ MSIE) {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rewrite ^(.*)$ /msie/$1 break;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#如果用户使用的是iPhone 或 iPod访问服务器，则将请求重定向至其他服务器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#这里使用了一个URI概念，URL是统一资源定位符，而URL是通用资源标示符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#如果一个URL为http://www.example.com/test/index.html，相对路径URI为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#/test/index.html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if ($http_user_agent ~* '(iPhone|iPod)') {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rewrite ^.+ http://mobile.site.com$uri;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#用户使用POST方式请求数据时，则返回405错误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if ($request_method = POST) {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return 405;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rewrite ^(/download/.*)/media/(.*)\..*$ $1/mp3/$2.mp3 last;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rewrite ^(/download/.*)/audio/(.*)\..*$ $1/mp3/$2.ra last;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四，Nginx rewrite重写案例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需求：当用户访问wp_administrator目录下的资源时需要进行重定向admin目录。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[root@centos ~]# vim /usr/local/nginx/conf/nginx.conf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#设置用户组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user  nginx;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#启动子进程数，可以通过ps aux | grep nginx 查看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worker_processes  1;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#错误日志文件，以及日志级别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error_log  logs/error.log  notice;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#进程号保存文件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pid        logs/nginx.pid;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events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#每个进程可以处理的连接数，受系统文件句柄的限制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worker_connections  1024;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http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#mime.types 为文件类型定义文件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include       mime.types;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#默认文件类型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default_type  application/octet-stream;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#使用log_format可以自定义日志格式，名称为main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log_format  main  '$remote_addr - $remote_user [$time_local] "$request" '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'$status $body_bytes_sent "$http_referer" '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          '"$http_user_agent" "$http_x_forwarded_for"';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#创建访问日志，格式采用main定义的格式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#access_log  logs/access.log  main;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#是否调用sendfile()进行数据复制，sendfile()复制数据是在内和级别完成的，所以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#会比一般的read、write更高效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sendfile        on;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#开启后服务器的响应头部信息产生独立的数据包发送，即一个响应头信息一个包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tcp_nopush     on;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server_tokens  off;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#保持连接的超时时间</w:t>
      </w:r>
    </w:p>
    <w:p>
      <w:pPr>
        <w:ind w:left="42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keepalive_timeout  65;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keepalive_requests 100;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#是否采用压缩功能，将页面压缩后传输更节省流量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gzip  on;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#容量小于1000B的内容不压缩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gzip_min_length 1000;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#压缩缓存的个数与容量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gzip_buffers 16 32k;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#指定压缩文件类型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gzip_types text/plain application/xml;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#压缩级别，可以是1至9之间的数字，数字越大，压缩效果越好，速度也就越满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gzip_comp_level 2;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error_page  404     /404.html;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error_page  500 502 503 504 /50x.html;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#客户端请求的缓存大小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client_body_buffer_size 128k;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#客户端请求所允许的最大文件容量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client_max_body_size 100m;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#客户端请求的Header缓存大小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large_client_header_buffers 4 8k;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server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#监听80端口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listen 80;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root html;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index index.html;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#设置服务器域名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server_name www.example.com;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#记录日志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access_log logs/host.access.log main;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($http_user_agent ~ MSIE)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rewrite ^(.*)$ /msie/$1 break;</w:t>
      </w:r>
    </w:p>
    <w:p>
      <w:pPr>
        <w:ind w:left="840" w:leftChars="0"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if ($http_user_agent ~ Firefox)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rewrite ^(.*)$ /firefox/$1 break;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location /php_admin {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    rewrite ^/php_admin/.*$ /admin permanent;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[root@centos7 ~]# mkdir /usr/local/nginx/html/{msie,firfox,admin}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[root@centos7 ~]# echo "firefox browser" &gt; /usr/local/nginx/html/firefox/index.html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[root@centos7 ~]# echo "msie browser" &gt; /usr/local/nginx/html/msie/index.html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[root@centos7 ~]# echo "Admin Page" &gt; /usr/local/nginx/html/admin/index.html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[root@centos7 ~]# /usr/loca/nginx/sbin/nginx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  <w:t>客户端使用火狐浏览器访问http://192.168.0.108/index.html将获得页面内容firefox browser，使用IE浏览器访问http://192.168.0.108/index.html 将获得页面内容IE browser，其他浏览器访问http://192.168.0.108/php_admin 将获得页面内容Admin Page。</w:t>
      </w: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b w:val="0"/>
          <w:bCs w:val="0"/>
          <w:i w:val="0"/>
          <w:i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52DB"/>
    <w:rsid w:val="005C1FA7"/>
    <w:rsid w:val="015B702C"/>
    <w:rsid w:val="01FD58E3"/>
    <w:rsid w:val="03532ECF"/>
    <w:rsid w:val="0A194AF0"/>
    <w:rsid w:val="0C183777"/>
    <w:rsid w:val="0C393BB6"/>
    <w:rsid w:val="0E492041"/>
    <w:rsid w:val="0F4C040E"/>
    <w:rsid w:val="10212040"/>
    <w:rsid w:val="10A31B62"/>
    <w:rsid w:val="11F2184F"/>
    <w:rsid w:val="14CF3345"/>
    <w:rsid w:val="15A43D32"/>
    <w:rsid w:val="169E75D2"/>
    <w:rsid w:val="174D2343"/>
    <w:rsid w:val="1874325C"/>
    <w:rsid w:val="197237C5"/>
    <w:rsid w:val="1E233013"/>
    <w:rsid w:val="1F42446D"/>
    <w:rsid w:val="1F5E5D96"/>
    <w:rsid w:val="1F7A1A9E"/>
    <w:rsid w:val="20E6114A"/>
    <w:rsid w:val="215B3052"/>
    <w:rsid w:val="21EF3CB7"/>
    <w:rsid w:val="22AB5781"/>
    <w:rsid w:val="259466CB"/>
    <w:rsid w:val="278311B5"/>
    <w:rsid w:val="289C1965"/>
    <w:rsid w:val="2ABD6776"/>
    <w:rsid w:val="2AC61E5F"/>
    <w:rsid w:val="2BA550E2"/>
    <w:rsid w:val="2CE54F9C"/>
    <w:rsid w:val="2D03514B"/>
    <w:rsid w:val="2DC12771"/>
    <w:rsid w:val="314306EF"/>
    <w:rsid w:val="321468B5"/>
    <w:rsid w:val="33002CC5"/>
    <w:rsid w:val="37584083"/>
    <w:rsid w:val="37BE05F1"/>
    <w:rsid w:val="3D2E6401"/>
    <w:rsid w:val="3D7932B7"/>
    <w:rsid w:val="41000EAD"/>
    <w:rsid w:val="42597365"/>
    <w:rsid w:val="43393159"/>
    <w:rsid w:val="460D098D"/>
    <w:rsid w:val="4A92421C"/>
    <w:rsid w:val="4B9649CA"/>
    <w:rsid w:val="4D322BC4"/>
    <w:rsid w:val="4FA36187"/>
    <w:rsid w:val="52B570B3"/>
    <w:rsid w:val="54AB1E1F"/>
    <w:rsid w:val="55B93E18"/>
    <w:rsid w:val="57121718"/>
    <w:rsid w:val="59DD768F"/>
    <w:rsid w:val="5B630BA6"/>
    <w:rsid w:val="5DB561CD"/>
    <w:rsid w:val="5E2F0B75"/>
    <w:rsid w:val="5EDF3AFC"/>
    <w:rsid w:val="5F790ADC"/>
    <w:rsid w:val="5FBA5D3A"/>
    <w:rsid w:val="60C26B16"/>
    <w:rsid w:val="618754E5"/>
    <w:rsid w:val="63D20BF3"/>
    <w:rsid w:val="64071873"/>
    <w:rsid w:val="65496F76"/>
    <w:rsid w:val="69275CF0"/>
    <w:rsid w:val="6B4E388C"/>
    <w:rsid w:val="6B7B6C6D"/>
    <w:rsid w:val="6DF1052F"/>
    <w:rsid w:val="6EFA22CD"/>
    <w:rsid w:val="72091AF7"/>
    <w:rsid w:val="74547B0E"/>
    <w:rsid w:val="76063884"/>
    <w:rsid w:val="7657347A"/>
    <w:rsid w:val="776B4598"/>
    <w:rsid w:val="7A575C47"/>
    <w:rsid w:val="7B925A77"/>
    <w:rsid w:val="7C183B49"/>
    <w:rsid w:val="7E63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2017-11-21T08:28:43Z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