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755E3" w14:textId="078A71BF" w:rsidR="00CA5FF2" w:rsidRDefault="206F18F9" w:rsidP="00F27F87">
      <w:pPr>
        <w:jc w:val="center"/>
        <w:rPr>
          <w:rFonts w:ascii="Britannic Bold" w:eastAsia="Britannic Bold" w:hAnsi="Britannic Bold" w:cs="Britannic Bold"/>
          <w:b/>
          <w:bCs/>
        </w:rPr>
      </w:pPr>
      <w:r>
        <w:rPr>
          <w:noProof/>
        </w:rPr>
        <w:drawing>
          <wp:anchor distT="0" distB="0" distL="114300" distR="114300" simplePos="0" relativeHeight="251658240" behindDoc="1" locked="0" layoutInCell="1" allowOverlap="1" wp14:anchorId="59DC0053" wp14:editId="6AAECED2">
            <wp:simplePos x="0" y="0"/>
            <wp:positionH relativeFrom="column">
              <wp:posOffset>4065764</wp:posOffset>
            </wp:positionH>
            <wp:positionV relativeFrom="paragraph">
              <wp:posOffset>-314325</wp:posOffset>
            </wp:positionV>
            <wp:extent cx="2322057" cy="2398189"/>
            <wp:effectExtent l="0" t="0" r="0" b="0"/>
            <wp:wrapNone/>
            <wp:docPr id="9566690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669038" name="Picture 956669038"/>
                    <pic:cNvPicPr/>
                  </pic:nvPicPr>
                  <pic:blipFill>
                    <a:blip r:embed="rId7">
                      <a:extLst>
                        <a:ext uri="{28A0092B-C50C-407E-A947-70E740481C1C}">
                          <a14:useLocalDpi xmlns:a14="http://schemas.microsoft.com/office/drawing/2010/main"/>
                        </a:ext>
                      </a:extLst>
                    </a:blip>
                    <a:srcRect r="6538"/>
                    <a:stretch>
                      <a:fillRect/>
                    </a:stretch>
                  </pic:blipFill>
                  <pic:spPr>
                    <a:xfrm>
                      <a:off x="0" y="0"/>
                      <a:ext cx="2322057" cy="2398189"/>
                    </a:xfrm>
                    <a:prstGeom prst="rect">
                      <a:avLst/>
                    </a:prstGeom>
                  </pic:spPr>
                </pic:pic>
              </a:graphicData>
            </a:graphic>
            <wp14:sizeRelH relativeFrom="page">
              <wp14:pctWidth>0</wp14:pctWidth>
            </wp14:sizeRelH>
            <wp14:sizeRelV relativeFrom="page">
              <wp14:pctHeight>0</wp14:pctHeight>
            </wp14:sizeRelV>
          </wp:anchor>
        </w:drawing>
      </w:r>
      <w:r w:rsidR="4D587424">
        <w:rPr>
          <w:noProof/>
        </w:rPr>
        <w:drawing>
          <wp:anchor distT="0" distB="0" distL="114300" distR="114300" simplePos="0" relativeHeight="251658241" behindDoc="1" locked="0" layoutInCell="1" allowOverlap="1" wp14:anchorId="189CC483" wp14:editId="01656BD7">
            <wp:simplePos x="0" y="0"/>
            <wp:positionH relativeFrom="column">
              <wp:align>left</wp:align>
            </wp:positionH>
            <wp:positionV relativeFrom="paragraph">
              <wp:posOffset>0</wp:posOffset>
            </wp:positionV>
            <wp:extent cx="1404807" cy="1781201"/>
            <wp:effectExtent l="0" t="0" r="0" b="0"/>
            <wp:wrapNone/>
            <wp:docPr id="21056820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682038" name="Picture 2105682038"/>
                    <pic:cNvPicPr/>
                  </pic:nvPicPr>
                  <pic:blipFill>
                    <a:blip r:embed="rId8">
                      <a:extLst>
                        <a:ext uri="{28A0092B-C50C-407E-A947-70E740481C1C}">
                          <a14:useLocalDpi xmlns:a14="http://schemas.microsoft.com/office/drawing/2010/main"/>
                        </a:ext>
                      </a:extLst>
                    </a:blip>
                    <a:stretch>
                      <a:fillRect/>
                    </a:stretch>
                  </pic:blipFill>
                  <pic:spPr>
                    <a:xfrm>
                      <a:off x="0" y="0"/>
                      <a:ext cx="1404807" cy="1781201"/>
                    </a:xfrm>
                    <a:prstGeom prst="rect">
                      <a:avLst/>
                    </a:prstGeom>
                  </pic:spPr>
                </pic:pic>
              </a:graphicData>
            </a:graphic>
            <wp14:sizeRelH relativeFrom="page">
              <wp14:pctWidth>0</wp14:pctWidth>
            </wp14:sizeRelH>
            <wp14:sizeRelV relativeFrom="page">
              <wp14:pctHeight>0</wp14:pctHeight>
            </wp14:sizeRelV>
          </wp:anchor>
        </w:drawing>
      </w:r>
    </w:p>
    <w:p w14:paraId="6A7711B5" w14:textId="0897F377" w:rsidR="01A5F295" w:rsidRDefault="00B67DE5" w:rsidP="00A75EB9">
      <w:pPr>
        <w:ind w:left="2160"/>
        <w:rPr>
          <w:rFonts w:ascii="Britannic Bold" w:eastAsia="Britannic Bold" w:hAnsi="Britannic Bold" w:cs="Britannic Bold"/>
          <w:b/>
          <w:bCs/>
          <w:sz w:val="56"/>
          <w:szCs w:val="56"/>
        </w:rPr>
      </w:pPr>
      <w:r>
        <w:rPr>
          <w:rFonts w:ascii="Britannic Bold" w:eastAsia="Britannic Bold" w:hAnsi="Britannic Bold" w:cs="Britannic Bold"/>
          <w:b/>
          <w:bCs/>
          <w:sz w:val="56"/>
          <w:szCs w:val="56"/>
        </w:rPr>
        <w:t xml:space="preserve"> </w:t>
      </w:r>
      <w:r w:rsidR="01A5F295" w:rsidRPr="7E5DC8D8">
        <w:rPr>
          <w:rFonts w:ascii="Britannic Bold" w:eastAsia="Britannic Bold" w:hAnsi="Britannic Bold" w:cs="Britannic Bold"/>
          <w:b/>
          <w:bCs/>
          <w:sz w:val="56"/>
          <w:szCs w:val="56"/>
        </w:rPr>
        <w:t>THE UNIVERSITY OF</w:t>
      </w:r>
    </w:p>
    <w:p w14:paraId="384FA1B8" w14:textId="2CD796F2" w:rsidR="01A5F295" w:rsidRDefault="00623ED8" w:rsidP="00B67DE5">
      <w:pPr>
        <w:ind w:left="2160"/>
        <w:rPr>
          <w:rFonts w:ascii="Britannic Bold" w:eastAsia="Britannic Bold" w:hAnsi="Britannic Bold" w:cs="Britannic Bold"/>
          <w:b/>
          <w:bCs/>
          <w:sz w:val="128"/>
          <w:szCs w:val="128"/>
        </w:rPr>
      </w:pPr>
      <w:r>
        <w:rPr>
          <w:rFonts w:ascii="Britannic Bold" w:eastAsia="Britannic Bold" w:hAnsi="Britannic Bold" w:cs="Britannic Bold"/>
          <w:b/>
          <w:bCs/>
          <w:sz w:val="128"/>
          <w:szCs w:val="128"/>
        </w:rPr>
        <w:t xml:space="preserve"> </w:t>
      </w:r>
      <w:r w:rsidR="01A5F295" w:rsidRPr="7E5DC8D8">
        <w:rPr>
          <w:rFonts w:ascii="Britannic Bold" w:eastAsia="Britannic Bold" w:hAnsi="Britannic Bold" w:cs="Britannic Bold"/>
          <w:b/>
          <w:bCs/>
          <w:sz w:val="128"/>
          <w:szCs w:val="128"/>
        </w:rPr>
        <w:t>JORDAN</w:t>
      </w:r>
    </w:p>
    <w:p w14:paraId="5D02D00D" w14:textId="77777777" w:rsidR="00AD65AC" w:rsidRDefault="00AD65AC" w:rsidP="00A437DB">
      <w:pPr>
        <w:rPr>
          <w:rFonts w:ascii="Britannic Bold" w:eastAsia="Britannic Bold" w:hAnsi="Britannic Bold" w:cs="Britannic Bold"/>
          <w:b/>
          <w:bCs/>
          <w:sz w:val="56"/>
          <w:szCs w:val="56"/>
        </w:rPr>
      </w:pPr>
    </w:p>
    <w:p w14:paraId="6D32440C" w14:textId="77777777" w:rsidR="00174CFF" w:rsidRDefault="00174CFF" w:rsidP="0055071D">
      <w:pPr>
        <w:tabs>
          <w:tab w:val="left" w:pos="4410"/>
          <w:tab w:val="left" w:pos="4950"/>
          <w:tab w:val="left" w:pos="7380"/>
        </w:tabs>
        <w:ind w:left="8190"/>
        <w:rPr>
          <w:rFonts w:ascii="Britannic Bold" w:eastAsia="Britannic Bold" w:hAnsi="Britannic Bold" w:cs="Britannic Bold"/>
          <w:b/>
          <w:bCs/>
          <w:sz w:val="56"/>
          <w:szCs w:val="56"/>
        </w:rPr>
      </w:pPr>
    </w:p>
    <w:p w14:paraId="785DA9A5" w14:textId="77777777" w:rsidR="003930B0" w:rsidRDefault="003930B0" w:rsidP="00A437DB">
      <w:pPr>
        <w:rPr>
          <w:rFonts w:ascii="Britannic Bold" w:eastAsia="Britannic Bold" w:hAnsi="Britannic Bold" w:cs="Britannic Bold"/>
          <w:b/>
          <w:bCs/>
          <w:sz w:val="56"/>
          <w:szCs w:val="56"/>
        </w:rPr>
      </w:pPr>
    </w:p>
    <w:p w14:paraId="7323D2FE" w14:textId="77777777" w:rsidR="00E1726C" w:rsidRDefault="00E1726C" w:rsidP="00A437DB">
      <w:pPr>
        <w:rPr>
          <w:rFonts w:ascii="Britannic Bold" w:eastAsia="Britannic Bold" w:hAnsi="Britannic Bold" w:cs="Britannic Bold"/>
          <w:b/>
          <w:bCs/>
          <w:sz w:val="56"/>
          <w:szCs w:val="56"/>
        </w:rPr>
      </w:pPr>
    </w:p>
    <w:p w14:paraId="749482D7" w14:textId="04E871CC" w:rsidR="009D7239" w:rsidRPr="00657956" w:rsidRDefault="00A81049" w:rsidP="00F27F87">
      <w:pPr>
        <w:spacing w:after="240"/>
        <w:jc w:val="center"/>
        <w:rPr>
          <w:rFonts w:ascii="Calisto MT" w:hAnsi="Calisto MT" w:cs="ADLaM Display"/>
          <w:b/>
          <w:bCs/>
          <w:color w:val="000000" w:themeColor="text1"/>
          <w:sz w:val="56"/>
          <w:szCs w:val="56"/>
        </w:rPr>
      </w:pPr>
      <w:r w:rsidRPr="00657956">
        <w:rPr>
          <w:rFonts w:ascii="Calisto MT" w:hAnsi="Calisto MT" w:cs="ADLaM Display"/>
          <w:b/>
          <w:bCs/>
          <w:color w:val="000000" w:themeColor="text1"/>
          <w:sz w:val="56"/>
          <w:szCs w:val="56"/>
        </w:rPr>
        <w:t>Network Traffic Analyzer</w:t>
      </w:r>
    </w:p>
    <w:p w14:paraId="691568E0" w14:textId="0F9F8A7F" w:rsidR="4966CBD4" w:rsidRDefault="00CA705D" w:rsidP="00F27F87">
      <w:pPr>
        <w:jc w:val="center"/>
        <w:rPr>
          <w:rFonts w:ascii="Calisto MT" w:eastAsia="ADLaM Display" w:hAnsi="Calisto MT" w:cs="ADLaM Display"/>
          <w:b/>
          <w:bCs/>
          <w:sz w:val="32"/>
          <w:szCs w:val="32"/>
        </w:rPr>
      </w:pPr>
      <w:r w:rsidRPr="00657956">
        <w:rPr>
          <w:rFonts w:ascii="Calisto MT" w:eastAsia="ADLaM Display" w:hAnsi="Calisto MT" w:cs="ADLaM Display"/>
          <w:b/>
          <w:bCs/>
          <w:sz w:val="32"/>
          <w:szCs w:val="32"/>
        </w:rPr>
        <w:t xml:space="preserve">Programming for Cyber Security </w:t>
      </w:r>
      <w:r w:rsidR="4F4451BA" w:rsidRPr="00657956">
        <w:rPr>
          <w:rFonts w:ascii="Calisto MT" w:eastAsia="ADLaM Display" w:hAnsi="Calisto MT" w:cs="ADLaM Display"/>
          <w:b/>
          <w:bCs/>
          <w:sz w:val="32"/>
          <w:szCs w:val="32"/>
        </w:rPr>
        <w:t xml:space="preserve">- </w:t>
      </w:r>
      <w:r w:rsidR="27309230" w:rsidRPr="00657956">
        <w:rPr>
          <w:rFonts w:ascii="Calisto MT" w:eastAsia="ADLaM Display" w:hAnsi="Calisto MT" w:cs="ADLaM Display"/>
          <w:b/>
          <w:bCs/>
          <w:sz w:val="32"/>
          <w:szCs w:val="32"/>
        </w:rPr>
        <w:t>(</w:t>
      </w:r>
      <w:r w:rsidRPr="00657956">
        <w:rPr>
          <w:rFonts w:ascii="Calisto MT" w:eastAsia="ADLaM Display" w:hAnsi="Calisto MT" w:cs="ADLaM Display"/>
          <w:b/>
          <w:bCs/>
          <w:sz w:val="32"/>
          <w:szCs w:val="32"/>
        </w:rPr>
        <w:t>1911211</w:t>
      </w:r>
      <w:r w:rsidR="2CB26A01" w:rsidRPr="00657956">
        <w:rPr>
          <w:rFonts w:ascii="Calisto MT" w:eastAsia="ADLaM Display" w:hAnsi="Calisto MT" w:cs="ADLaM Display"/>
          <w:b/>
          <w:bCs/>
          <w:sz w:val="32"/>
          <w:szCs w:val="32"/>
        </w:rPr>
        <w:t>)</w:t>
      </w:r>
    </w:p>
    <w:p w14:paraId="3AD7C9F2" w14:textId="77777777" w:rsidR="00657956" w:rsidRPr="00657956" w:rsidRDefault="00657956" w:rsidP="00F27F87">
      <w:pPr>
        <w:jc w:val="center"/>
        <w:rPr>
          <w:rFonts w:ascii="Calisto MT" w:eastAsia="ADLaM Display" w:hAnsi="Calisto MT" w:cs="ADLaM Display"/>
          <w:b/>
          <w:bCs/>
          <w:sz w:val="32"/>
          <w:szCs w:val="32"/>
        </w:rPr>
      </w:pPr>
    </w:p>
    <w:p w14:paraId="26CF8D16" w14:textId="6E9E6D53" w:rsidR="00A437DB" w:rsidRPr="00657956" w:rsidRDefault="00A437DB" w:rsidP="009D1599">
      <w:pPr>
        <w:jc w:val="center"/>
        <w:rPr>
          <w:rFonts w:ascii="Calisto MT" w:eastAsia="ADLaM Display" w:hAnsi="Calisto MT" w:cs="ADLaM Display"/>
          <w:sz w:val="32"/>
          <w:szCs w:val="32"/>
        </w:rPr>
      </w:pPr>
      <w:r w:rsidRPr="00657956">
        <w:rPr>
          <w:rFonts w:ascii="Calisto MT" w:eastAsia="ADLaM Display" w:hAnsi="Calisto MT" w:cs="ADLaM Display"/>
          <w:sz w:val="32"/>
          <w:szCs w:val="32"/>
        </w:rPr>
        <w:t>Spring 2025/2026</w:t>
      </w:r>
    </w:p>
    <w:p w14:paraId="7B854765" w14:textId="77777777" w:rsidR="00AD65AC" w:rsidRPr="00657956" w:rsidRDefault="00AD65AC" w:rsidP="00F27F87">
      <w:pPr>
        <w:jc w:val="center"/>
        <w:rPr>
          <w:rFonts w:ascii="Calisto MT" w:eastAsia="ADLaM Display" w:hAnsi="Calisto MT" w:cs="ADLaM Display"/>
          <w:sz w:val="40"/>
          <w:szCs w:val="40"/>
        </w:rPr>
      </w:pPr>
    </w:p>
    <w:p w14:paraId="175B55E6" w14:textId="77777777" w:rsidR="00E1726C" w:rsidRPr="00657956" w:rsidRDefault="00E1726C" w:rsidP="00F27F87">
      <w:pPr>
        <w:jc w:val="center"/>
        <w:rPr>
          <w:rFonts w:ascii="Calisto MT" w:eastAsia="ADLaM Display" w:hAnsi="Calisto MT" w:cs="ADLaM Display"/>
          <w:sz w:val="40"/>
          <w:szCs w:val="40"/>
        </w:rPr>
      </w:pPr>
    </w:p>
    <w:p w14:paraId="23CF75F8" w14:textId="57DEDBDF" w:rsidR="003930B0" w:rsidRPr="00657956" w:rsidRDefault="00CA705D" w:rsidP="00F27F87">
      <w:pPr>
        <w:jc w:val="center"/>
        <w:rPr>
          <w:rFonts w:ascii="Calisto MT" w:eastAsia="ADLaM Display" w:hAnsi="Calisto MT" w:cs="ADLaM Display"/>
          <w:b/>
          <w:bCs/>
          <w:sz w:val="40"/>
          <w:szCs w:val="40"/>
        </w:rPr>
      </w:pPr>
      <w:r w:rsidRPr="00657956">
        <w:rPr>
          <w:rFonts w:ascii="Calisto MT" w:eastAsia="ADLaM Display" w:hAnsi="Calisto MT" w:cs="ADLaM Display"/>
          <w:b/>
          <w:bCs/>
          <w:sz w:val="40"/>
          <w:szCs w:val="40"/>
        </w:rPr>
        <w:t>Studen</w:t>
      </w:r>
      <w:r w:rsidR="00174CFF" w:rsidRPr="00657956">
        <w:rPr>
          <w:rFonts w:ascii="Calisto MT" w:eastAsia="ADLaM Display" w:hAnsi="Calisto MT" w:cs="ADLaM Display"/>
          <w:b/>
          <w:bCs/>
          <w:sz w:val="40"/>
          <w:szCs w:val="40"/>
        </w:rPr>
        <w:t>t Name:</w:t>
      </w:r>
    </w:p>
    <w:p w14:paraId="289107D1" w14:textId="12781522" w:rsidR="00174CFF" w:rsidRPr="00657956" w:rsidRDefault="03B70392" w:rsidP="00F27F87">
      <w:pPr>
        <w:jc w:val="center"/>
        <w:rPr>
          <w:rFonts w:ascii="Calisto MT" w:eastAsia="ADLaM Display" w:hAnsi="Calisto MT" w:cs="ADLaM Display"/>
          <w:sz w:val="36"/>
          <w:szCs w:val="36"/>
        </w:rPr>
      </w:pPr>
      <w:r w:rsidRPr="00657956">
        <w:rPr>
          <w:rFonts w:ascii="Calisto MT" w:eastAsia="ADLaM Display" w:hAnsi="Calisto MT" w:cs="ADLaM Display"/>
          <w:sz w:val="36"/>
          <w:szCs w:val="36"/>
        </w:rPr>
        <w:t>Mohammad Talal Bakeer</w:t>
      </w:r>
    </w:p>
    <w:p w14:paraId="5746F461" w14:textId="77777777" w:rsidR="003930B0" w:rsidRPr="00657956" w:rsidRDefault="003930B0" w:rsidP="00F27F87">
      <w:pPr>
        <w:jc w:val="center"/>
        <w:rPr>
          <w:rFonts w:ascii="Calisto MT" w:eastAsia="ADLaM Display" w:hAnsi="Calisto MT" w:cs="ADLaM Display"/>
          <w:sz w:val="40"/>
          <w:szCs w:val="40"/>
        </w:rPr>
      </w:pPr>
    </w:p>
    <w:p w14:paraId="658FC754" w14:textId="1BA5EB9B" w:rsidR="003930B0" w:rsidRPr="00657956" w:rsidRDefault="00174CFF" w:rsidP="00F27F87">
      <w:pPr>
        <w:jc w:val="center"/>
        <w:rPr>
          <w:rFonts w:ascii="Calisto MT" w:eastAsia="ADLaM Display" w:hAnsi="Calisto MT" w:cs="ADLaM Display"/>
          <w:b/>
          <w:bCs/>
          <w:sz w:val="40"/>
          <w:szCs w:val="40"/>
        </w:rPr>
      </w:pPr>
      <w:r w:rsidRPr="00657956">
        <w:rPr>
          <w:rFonts w:ascii="Calisto MT" w:eastAsia="ADLaM Display" w:hAnsi="Calisto MT" w:cs="ADLaM Display"/>
          <w:b/>
          <w:bCs/>
          <w:sz w:val="40"/>
          <w:szCs w:val="40"/>
        </w:rPr>
        <w:t>Student ID:</w:t>
      </w:r>
    </w:p>
    <w:p w14:paraId="522C4BE6" w14:textId="2E253C87" w:rsidR="03B70392" w:rsidRPr="00657956" w:rsidRDefault="1554122A" w:rsidP="00F27F87">
      <w:pPr>
        <w:jc w:val="center"/>
        <w:rPr>
          <w:rFonts w:ascii="Calisto MT" w:eastAsia="ADLaM Display" w:hAnsi="Calisto MT" w:cs="ADLaM Display"/>
          <w:sz w:val="36"/>
          <w:szCs w:val="36"/>
        </w:rPr>
      </w:pPr>
      <w:r w:rsidRPr="00657956">
        <w:rPr>
          <w:rFonts w:ascii="Calisto MT" w:eastAsia="ADLaM Display" w:hAnsi="Calisto MT" w:cs="ADLaM Display"/>
          <w:sz w:val="36"/>
          <w:szCs w:val="36"/>
        </w:rPr>
        <w:t>0248295</w:t>
      </w:r>
    </w:p>
    <w:p w14:paraId="331765E3" w14:textId="3B42BE78" w:rsidR="7E5DC8D8" w:rsidRPr="00657956" w:rsidRDefault="7E5DC8D8" w:rsidP="00F27F87">
      <w:pPr>
        <w:jc w:val="center"/>
        <w:rPr>
          <w:rFonts w:ascii="Calisto MT" w:eastAsia="ADLaM Display" w:hAnsi="Calisto MT" w:cs="ADLaM Display"/>
          <w:sz w:val="40"/>
          <w:szCs w:val="40"/>
        </w:rPr>
      </w:pPr>
    </w:p>
    <w:p w14:paraId="4D5E913C" w14:textId="6FFEB8B0" w:rsidR="7E5DC8D8" w:rsidRPr="00657956" w:rsidRDefault="7E5DC8D8" w:rsidP="00F27F87">
      <w:pPr>
        <w:jc w:val="center"/>
        <w:rPr>
          <w:rFonts w:ascii="Calisto MT" w:eastAsia="ADLaM Display" w:hAnsi="Calisto MT" w:cs="ADLaM Display"/>
          <w:sz w:val="40"/>
          <w:szCs w:val="40"/>
        </w:rPr>
      </w:pPr>
    </w:p>
    <w:p w14:paraId="36D2FA3F" w14:textId="39D3905D" w:rsidR="64BCAA1A" w:rsidRPr="00657956" w:rsidRDefault="64BCAA1A" w:rsidP="00F27F87">
      <w:pPr>
        <w:shd w:val="clear" w:color="auto" w:fill="FFFFFF" w:themeFill="background1"/>
        <w:spacing w:after="675"/>
        <w:jc w:val="center"/>
        <w:rPr>
          <w:rFonts w:ascii="Calisto MT" w:eastAsia="ADLaM Display" w:hAnsi="Calisto MT" w:cs="ADLaM Display"/>
          <w:sz w:val="40"/>
          <w:szCs w:val="40"/>
        </w:rPr>
      </w:pPr>
      <w:r w:rsidRPr="00657956">
        <w:rPr>
          <w:rFonts w:ascii="Calisto MT" w:eastAsia="ADLaM Display" w:hAnsi="Calisto MT" w:cs="ADLaM Display"/>
          <w:b/>
          <w:bCs/>
          <w:sz w:val="40"/>
          <w:szCs w:val="40"/>
        </w:rPr>
        <w:t>Instructor:</w:t>
      </w:r>
      <w:r w:rsidRPr="00657956">
        <w:rPr>
          <w:rFonts w:ascii="Calisto MT" w:eastAsia="ADLaM Display" w:hAnsi="Calisto MT" w:cs="ADLaM Display"/>
          <w:sz w:val="40"/>
          <w:szCs w:val="40"/>
        </w:rPr>
        <w:t xml:space="preserve"> </w:t>
      </w:r>
      <w:r w:rsidR="00AE7953" w:rsidRPr="00657956">
        <w:rPr>
          <w:rFonts w:ascii="Calisto MT" w:eastAsia="ADLaM Display" w:hAnsi="Calisto MT" w:cs="ADLaM Display"/>
          <w:sz w:val="40"/>
          <w:szCs w:val="40"/>
        </w:rPr>
        <w:t>Dr. Malik AL-Essa</w:t>
      </w:r>
    </w:p>
    <w:p w14:paraId="7A1BB295" w14:textId="612F8671" w:rsidR="00B33487" w:rsidRDefault="7E5DC8D8" w:rsidP="00B33487">
      <w:r>
        <w:br w:type="page"/>
      </w:r>
    </w:p>
    <w:p w14:paraId="4166512F" w14:textId="06E9B9E8" w:rsidR="00F21A8E" w:rsidRDefault="00F21A8E" w:rsidP="00F21A8E">
      <w:pPr>
        <w:pBdr>
          <w:bottom w:val="single" w:sz="6" w:space="1" w:color="auto"/>
        </w:pBdr>
        <w:ind w:left="360"/>
        <w:rPr>
          <w:rFonts w:asciiTheme="minorBidi" w:eastAsia="Georgia Pro" w:hAnsiTheme="minorBidi"/>
          <w:b/>
          <w:bCs/>
          <w:color w:val="215E99" w:themeColor="text2" w:themeTint="BF"/>
          <w:sz w:val="40"/>
          <w:szCs w:val="40"/>
        </w:rPr>
      </w:pPr>
      <w:r>
        <w:rPr>
          <w:rFonts w:asciiTheme="minorBidi" w:eastAsia="Georgia Pro" w:hAnsiTheme="minorBidi"/>
          <w:b/>
          <w:bCs/>
          <w:color w:val="215E99" w:themeColor="text2" w:themeTint="BF"/>
          <w:sz w:val="40"/>
          <w:szCs w:val="40"/>
        </w:rPr>
        <w:lastRenderedPageBreak/>
        <w:t>Abstract</w:t>
      </w:r>
    </w:p>
    <w:p w14:paraId="396F7825" w14:textId="77777777" w:rsidR="00F21A8E" w:rsidRDefault="00F21A8E" w:rsidP="0027481E">
      <w:pPr>
        <w:ind w:left="0"/>
        <w:jc w:val="lowKashida"/>
        <w:rPr>
          <w:rFonts w:ascii="Georgia Pro" w:eastAsia="Georgia Pro" w:hAnsi="Georgia Pro" w:cs="Georgia Pro"/>
          <w:sz w:val="28"/>
          <w:szCs w:val="28"/>
        </w:rPr>
      </w:pPr>
    </w:p>
    <w:p w14:paraId="4AAC292D" w14:textId="3836D22C" w:rsidR="00C139D1" w:rsidRPr="00F21A8E" w:rsidRDefault="00F21A8E" w:rsidP="0027481E">
      <w:pPr>
        <w:ind w:left="360"/>
        <w:jc w:val="lowKashida"/>
        <w:rPr>
          <w:rFonts w:asciiTheme="majorHAnsi" w:eastAsia="Georgia Pro" w:hAnsiTheme="majorHAnsi" w:cs="Georgia Pro"/>
          <w:sz w:val="28"/>
          <w:szCs w:val="28"/>
        </w:rPr>
      </w:pPr>
      <w:r w:rsidRPr="00F21A8E">
        <w:rPr>
          <w:rFonts w:asciiTheme="majorHAnsi" w:eastAsia="Georgia Pro" w:hAnsiTheme="majorHAnsi" w:cs="Georgia Pro"/>
          <w:sz w:val="28"/>
          <w:szCs w:val="28"/>
        </w:rPr>
        <w:t>This report presents the design and implementation of a Python-based Network Traffic Analyzer consisting of two core components: a passive Sniffer and an active HoneyScanner. The Sniffer captures live network traffic or reads from PCAP files, classifying packets by protocol, tracking the most active hosts, and detecting anomalies such as DoS attacks and port scanning activity. The HoneyScanner takes an active approach by listening for incoming TCP SYN packets and responding based on the targeted port, sending fake SYN-ACK responses on honey ports to mislead potential attackers, managing legitimate connections on real ports, and automatically blocking IPs that repeatedly probe unknown ports. Both modules are built on the Scapy packet manipulation library and produce formatted terminal reports using Rich. A Flask-based REST API exposes the Sniffer's live statistics and alerts for integration with an external dashboard, with the capture running in a background thread to keep the API responsive. Command-line interfaces were also implemented for both modules using argparse, allowing straightforward operation from the terminal. The results confirmed that both modules performed as expected, with the Sniffer successfully classifying traffic and flagging suspicious behaviour, and the HoneyScanner correctly categorising connections and blocking aggressive scanners.</w:t>
      </w:r>
    </w:p>
    <w:p w14:paraId="250B2D18" w14:textId="77777777" w:rsidR="00F21A8E" w:rsidRPr="00742405" w:rsidRDefault="00F21A8E" w:rsidP="00B33487">
      <w:pPr>
        <w:rPr>
          <w:rFonts w:ascii="Georgia Pro" w:eastAsia="Georgia Pro" w:hAnsi="Georgia Pro" w:cs="Georgia Pro"/>
          <w:sz w:val="28"/>
          <w:szCs w:val="28"/>
        </w:rPr>
      </w:pPr>
    </w:p>
    <w:p w14:paraId="0C3C503B" w14:textId="51FA36B0" w:rsidR="00DD36C9" w:rsidRPr="00A63CBC" w:rsidRDefault="00DD36C9" w:rsidP="00DD36C9">
      <w:pPr>
        <w:pStyle w:val="ListParagraph"/>
        <w:numPr>
          <w:ilvl w:val="0"/>
          <w:numId w:val="10"/>
        </w:numPr>
        <w:pBdr>
          <w:bottom w:val="single" w:sz="6" w:space="1" w:color="auto"/>
        </w:pBdr>
        <w:spacing w:before="240" w:after="240"/>
        <w:rPr>
          <w:rFonts w:asciiTheme="minorBidi" w:eastAsia="Georgia Pro" w:hAnsiTheme="minorBidi"/>
          <w:b/>
          <w:bCs/>
          <w:color w:val="215E99" w:themeColor="text2" w:themeTint="BF"/>
          <w:sz w:val="40"/>
          <w:szCs w:val="40"/>
        </w:rPr>
      </w:pPr>
      <w:r w:rsidRPr="00A63CBC">
        <w:rPr>
          <w:rFonts w:asciiTheme="minorBidi" w:eastAsia="Georgia Pro" w:hAnsiTheme="minorBidi"/>
          <w:b/>
          <w:bCs/>
          <w:color w:val="215E99" w:themeColor="text2" w:themeTint="BF"/>
          <w:sz w:val="40"/>
          <w:szCs w:val="40"/>
        </w:rPr>
        <w:t>Introduction</w:t>
      </w:r>
    </w:p>
    <w:p w14:paraId="6B504352" w14:textId="3E27148B" w:rsidR="00422C20" w:rsidRPr="00E90CDF" w:rsidRDefault="00422C20" w:rsidP="001A6F0C">
      <w:pPr>
        <w:pStyle w:val="ListParagraph"/>
        <w:spacing w:before="240" w:after="240"/>
        <w:rPr>
          <w:rFonts w:asciiTheme="minorBidi" w:eastAsia="Georgia Pro" w:hAnsiTheme="minorBidi"/>
          <w:color w:val="000000" w:themeColor="text1"/>
          <w:sz w:val="32"/>
          <w:szCs w:val="32"/>
        </w:rPr>
      </w:pPr>
    </w:p>
    <w:p w14:paraId="63A31ECE" w14:textId="77777777" w:rsidR="000657B7" w:rsidRPr="007B5C7B" w:rsidRDefault="00E90CDF" w:rsidP="00F35539">
      <w:pPr>
        <w:pStyle w:val="ListParagraph"/>
        <w:spacing w:after="240"/>
        <w:ind w:left="360"/>
        <w:contextualSpacing w:val="0"/>
        <w:jc w:val="lowKashida"/>
        <w:rPr>
          <w:rFonts w:asciiTheme="majorHAnsi" w:eastAsia="Georgia Pro" w:hAnsiTheme="majorHAnsi"/>
          <w:color w:val="000000" w:themeColor="text1"/>
          <w:sz w:val="28"/>
          <w:szCs w:val="28"/>
        </w:rPr>
      </w:pPr>
      <w:r w:rsidRPr="007B5C7B">
        <w:rPr>
          <w:rFonts w:asciiTheme="majorHAnsi" w:eastAsia="Georgia Pro" w:hAnsiTheme="majorHAnsi"/>
          <w:color w:val="000000" w:themeColor="text1"/>
          <w:sz w:val="28"/>
          <w:szCs w:val="28"/>
        </w:rPr>
        <w:t>Netw</w:t>
      </w:r>
      <w:r w:rsidR="003539C0" w:rsidRPr="007B5C7B">
        <w:rPr>
          <w:rFonts w:asciiTheme="majorHAnsi" w:eastAsia="Georgia Pro" w:hAnsiTheme="majorHAnsi"/>
          <w:color w:val="000000" w:themeColor="text1"/>
          <w:sz w:val="28"/>
          <w:szCs w:val="28"/>
        </w:rPr>
        <w:t xml:space="preserve">ork </w:t>
      </w:r>
      <w:r w:rsidR="005D4AAB" w:rsidRPr="007B5C7B">
        <w:rPr>
          <w:rFonts w:asciiTheme="majorHAnsi" w:eastAsia="Georgia Pro" w:hAnsiTheme="majorHAnsi"/>
          <w:color w:val="000000" w:themeColor="text1"/>
          <w:sz w:val="28"/>
          <w:szCs w:val="28"/>
        </w:rPr>
        <w:t xml:space="preserve">traffic analysis </w:t>
      </w:r>
      <w:r w:rsidR="0049041E" w:rsidRPr="007B5C7B">
        <w:rPr>
          <w:rFonts w:asciiTheme="majorHAnsi" w:eastAsia="Georgia Pro" w:hAnsiTheme="majorHAnsi"/>
          <w:color w:val="000000" w:themeColor="text1"/>
          <w:sz w:val="28"/>
          <w:szCs w:val="28"/>
        </w:rPr>
        <w:t xml:space="preserve">is </w:t>
      </w:r>
      <w:r w:rsidR="00601684" w:rsidRPr="007B5C7B">
        <w:rPr>
          <w:rFonts w:asciiTheme="majorHAnsi" w:eastAsia="Georgia Pro" w:hAnsiTheme="majorHAnsi"/>
          <w:color w:val="000000" w:themeColor="text1"/>
          <w:sz w:val="28"/>
          <w:szCs w:val="28"/>
        </w:rPr>
        <w:t xml:space="preserve">a significant </w:t>
      </w:r>
      <w:r w:rsidR="00B8389B" w:rsidRPr="007B5C7B">
        <w:rPr>
          <w:rFonts w:asciiTheme="majorHAnsi" w:eastAsia="Georgia Pro" w:hAnsiTheme="majorHAnsi"/>
          <w:color w:val="000000" w:themeColor="text1"/>
          <w:sz w:val="28"/>
          <w:szCs w:val="28"/>
        </w:rPr>
        <w:t xml:space="preserve">concept in any system, </w:t>
      </w:r>
      <w:r w:rsidR="007C3071" w:rsidRPr="007B5C7B">
        <w:rPr>
          <w:rFonts w:asciiTheme="majorHAnsi" w:eastAsia="Georgia Pro" w:hAnsiTheme="majorHAnsi"/>
          <w:color w:val="000000" w:themeColor="text1"/>
          <w:sz w:val="28"/>
          <w:szCs w:val="28"/>
        </w:rPr>
        <w:t xml:space="preserve">as it </w:t>
      </w:r>
      <w:r w:rsidR="00061D05" w:rsidRPr="007B5C7B">
        <w:rPr>
          <w:rFonts w:asciiTheme="majorHAnsi" w:eastAsia="Georgia Pro" w:hAnsiTheme="majorHAnsi"/>
          <w:color w:val="000000" w:themeColor="text1"/>
          <w:sz w:val="28"/>
          <w:szCs w:val="28"/>
        </w:rPr>
        <w:t xml:space="preserve">provides a clear </w:t>
      </w:r>
      <w:r w:rsidR="00430E73" w:rsidRPr="007B5C7B">
        <w:rPr>
          <w:rFonts w:asciiTheme="majorHAnsi" w:eastAsia="Georgia Pro" w:hAnsiTheme="majorHAnsi"/>
          <w:color w:val="000000" w:themeColor="text1"/>
          <w:sz w:val="28"/>
          <w:szCs w:val="28"/>
        </w:rPr>
        <w:t xml:space="preserve">image of communication </w:t>
      </w:r>
      <w:r w:rsidR="00CA214D" w:rsidRPr="007B5C7B">
        <w:rPr>
          <w:rFonts w:asciiTheme="majorHAnsi" w:eastAsia="Georgia Pro" w:hAnsiTheme="majorHAnsi"/>
          <w:color w:val="000000" w:themeColor="text1"/>
          <w:sz w:val="28"/>
          <w:szCs w:val="28"/>
        </w:rPr>
        <w:t>process</w:t>
      </w:r>
      <w:r w:rsidR="00674855" w:rsidRPr="007B5C7B">
        <w:rPr>
          <w:rFonts w:asciiTheme="majorHAnsi" w:eastAsia="Georgia Pro" w:hAnsiTheme="majorHAnsi"/>
          <w:color w:val="000000" w:themeColor="text1"/>
          <w:sz w:val="28"/>
          <w:szCs w:val="28"/>
        </w:rPr>
        <w:t>es</w:t>
      </w:r>
      <w:r w:rsidR="00CA214D" w:rsidRPr="007B5C7B">
        <w:rPr>
          <w:rFonts w:asciiTheme="majorHAnsi" w:eastAsia="Georgia Pro" w:hAnsiTheme="majorHAnsi"/>
          <w:color w:val="000000" w:themeColor="text1"/>
          <w:sz w:val="28"/>
          <w:szCs w:val="28"/>
        </w:rPr>
        <w:t xml:space="preserve"> and</w:t>
      </w:r>
      <w:r w:rsidR="00674855" w:rsidRPr="007B5C7B">
        <w:rPr>
          <w:rFonts w:asciiTheme="majorHAnsi" w:eastAsia="Georgia Pro" w:hAnsiTheme="majorHAnsi"/>
          <w:color w:val="000000" w:themeColor="text1"/>
          <w:sz w:val="28"/>
          <w:szCs w:val="28"/>
        </w:rPr>
        <w:t xml:space="preserve"> parties</w:t>
      </w:r>
      <w:r w:rsidR="00B22487" w:rsidRPr="007B5C7B">
        <w:rPr>
          <w:rFonts w:asciiTheme="majorHAnsi" w:eastAsia="Georgia Pro" w:hAnsiTheme="majorHAnsi"/>
          <w:color w:val="000000" w:themeColor="text1"/>
          <w:sz w:val="28"/>
          <w:szCs w:val="28"/>
        </w:rPr>
        <w:t xml:space="preserve">, which </w:t>
      </w:r>
      <w:r w:rsidR="005F563A" w:rsidRPr="007B5C7B">
        <w:rPr>
          <w:rFonts w:asciiTheme="majorHAnsi" w:eastAsia="Georgia Pro" w:hAnsiTheme="majorHAnsi"/>
          <w:color w:val="000000" w:themeColor="text1"/>
          <w:sz w:val="28"/>
          <w:szCs w:val="28"/>
        </w:rPr>
        <w:t xml:space="preserve">helps in detecting </w:t>
      </w:r>
      <w:r w:rsidR="00E176D8" w:rsidRPr="007B5C7B">
        <w:rPr>
          <w:rFonts w:asciiTheme="majorHAnsi" w:eastAsia="Georgia Pro" w:hAnsiTheme="majorHAnsi"/>
          <w:color w:val="000000" w:themeColor="text1"/>
          <w:sz w:val="28"/>
          <w:szCs w:val="28"/>
        </w:rPr>
        <w:t>intrusions and keeping an eye of any unusual or suspicious</w:t>
      </w:r>
      <w:r w:rsidR="00CA214D" w:rsidRPr="007B5C7B">
        <w:rPr>
          <w:rFonts w:asciiTheme="majorHAnsi" w:eastAsia="Georgia Pro" w:hAnsiTheme="majorHAnsi"/>
          <w:color w:val="000000" w:themeColor="text1"/>
          <w:sz w:val="28"/>
          <w:szCs w:val="28"/>
        </w:rPr>
        <w:t xml:space="preserve"> </w:t>
      </w:r>
      <w:r w:rsidR="00E176D8" w:rsidRPr="007B5C7B">
        <w:rPr>
          <w:rFonts w:asciiTheme="majorHAnsi" w:eastAsia="Georgia Pro" w:hAnsiTheme="majorHAnsi"/>
          <w:color w:val="000000" w:themeColor="text1"/>
          <w:sz w:val="28"/>
          <w:szCs w:val="28"/>
        </w:rPr>
        <w:t>behaviours</w:t>
      </w:r>
      <w:r w:rsidR="00955A84" w:rsidRPr="007B5C7B">
        <w:rPr>
          <w:rFonts w:asciiTheme="majorHAnsi" w:eastAsia="Georgia Pro" w:hAnsiTheme="majorHAnsi"/>
          <w:color w:val="000000" w:themeColor="text1"/>
          <w:sz w:val="28"/>
          <w:szCs w:val="28"/>
        </w:rPr>
        <w:t>.</w:t>
      </w:r>
    </w:p>
    <w:p w14:paraId="7A871917" w14:textId="77777777" w:rsidR="000657B7" w:rsidRPr="007B5C7B" w:rsidRDefault="0022462A" w:rsidP="001E4FA8">
      <w:pPr>
        <w:pStyle w:val="ListParagraph"/>
        <w:spacing w:after="240"/>
        <w:ind w:left="360"/>
        <w:contextualSpacing w:val="0"/>
        <w:jc w:val="lowKashida"/>
        <w:rPr>
          <w:rFonts w:asciiTheme="majorHAnsi" w:eastAsia="Georgia Pro" w:hAnsiTheme="majorHAnsi"/>
          <w:color w:val="000000" w:themeColor="text1"/>
          <w:sz w:val="28"/>
          <w:szCs w:val="28"/>
        </w:rPr>
      </w:pPr>
      <w:r w:rsidRPr="007B5C7B">
        <w:rPr>
          <w:rFonts w:asciiTheme="majorHAnsi" w:eastAsia="Georgia Pro" w:hAnsiTheme="majorHAnsi"/>
          <w:color w:val="000000" w:themeColor="text1"/>
          <w:sz w:val="28"/>
          <w:szCs w:val="28"/>
        </w:rPr>
        <w:t xml:space="preserve">The project </w:t>
      </w:r>
      <w:r w:rsidR="00B8389B" w:rsidRPr="007B5C7B">
        <w:rPr>
          <w:rFonts w:asciiTheme="majorHAnsi" w:eastAsia="Georgia Pro" w:hAnsiTheme="majorHAnsi"/>
          <w:color w:val="000000" w:themeColor="text1"/>
          <w:sz w:val="28"/>
          <w:szCs w:val="28"/>
        </w:rPr>
        <w:t xml:space="preserve"> </w:t>
      </w:r>
      <w:r w:rsidRPr="007B5C7B">
        <w:rPr>
          <w:rFonts w:asciiTheme="majorHAnsi" w:eastAsia="Georgia Pro" w:hAnsiTheme="majorHAnsi"/>
          <w:color w:val="000000" w:themeColor="text1"/>
          <w:sz w:val="28"/>
          <w:szCs w:val="28"/>
        </w:rPr>
        <w:t xml:space="preserve">implements </w:t>
      </w:r>
      <w:r w:rsidR="00E57D43" w:rsidRPr="007B5C7B">
        <w:rPr>
          <w:rFonts w:asciiTheme="majorHAnsi" w:eastAsia="Georgia Pro" w:hAnsiTheme="majorHAnsi"/>
          <w:color w:val="000000" w:themeColor="text1"/>
          <w:sz w:val="28"/>
          <w:szCs w:val="28"/>
        </w:rPr>
        <w:t>a</w:t>
      </w:r>
      <w:r w:rsidR="009B4130" w:rsidRPr="007B5C7B">
        <w:rPr>
          <w:rFonts w:asciiTheme="majorHAnsi" w:eastAsia="Georgia Pro" w:hAnsiTheme="majorHAnsi"/>
          <w:color w:val="000000" w:themeColor="text1"/>
          <w:sz w:val="28"/>
          <w:szCs w:val="28"/>
        </w:rPr>
        <w:t xml:space="preserve"> passive scanning </w:t>
      </w:r>
      <w:r w:rsidR="001D380D" w:rsidRPr="007B5C7B">
        <w:rPr>
          <w:rFonts w:asciiTheme="majorHAnsi" w:eastAsia="Georgia Pro" w:hAnsiTheme="majorHAnsi"/>
          <w:color w:val="000000" w:themeColor="text1"/>
          <w:sz w:val="28"/>
          <w:szCs w:val="28"/>
        </w:rPr>
        <w:t xml:space="preserve">side to only analyse </w:t>
      </w:r>
      <w:r w:rsidR="00254C00" w:rsidRPr="007B5C7B">
        <w:rPr>
          <w:rFonts w:asciiTheme="majorHAnsi" w:eastAsia="Georgia Pro" w:hAnsiTheme="majorHAnsi"/>
          <w:color w:val="000000" w:themeColor="text1"/>
          <w:sz w:val="28"/>
          <w:szCs w:val="28"/>
        </w:rPr>
        <w:t xml:space="preserve">the traffic </w:t>
      </w:r>
      <w:r w:rsidR="009B2EF1" w:rsidRPr="007B5C7B">
        <w:rPr>
          <w:rFonts w:asciiTheme="majorHAnsi" w:eastAsia="Georgia Pro" w:hAnsiTheme="majorHAnsi"/>
          <w:color w:val="000000" w:themeColor="text1"/>
          <w:sz w:val="28"/>
          <w:szCs w:val="28"/>
        </w:rPr>
        <w:t>and flag any</w:t>
      </w:r>
      <w:r w:rsidR="00D74E53" w:rsidRPr="007B5C7B">
        <w:rPr>
          <w:rFonts w:asciiTheme="majorHAnsi" w:eastAsia="Georgia Pro" w:hAnsiTheme="majorHAnsi"/>
          <w:color w:val="000000" w:themeColor="text1"/>
          <w:sz w:val="28"/>
          <w:szCs w:val="28"/>
        </w:rPr>
        <w:t xml:space="preserve"> anomalies such as DoS attacks </w:t>
      </w:r>
      <w:r w:rsidR="00254C00" w:rsidRPr="007B5C7B">
        <w:rPr>
          <w:rFonts w:asciiTheme="majorHAnsi" w:eastAsia="Georgia Pro" w:hAnsiTheme="majorHAnsi"/>
          <w:color w:val="000000" w:themeColor="text1"/>
          <w:sz w:val="28"/>
          <w:szCs w:val="28"/>
        </w:rPr>
        <w:t xml:space="preserve">without taking any defensive actions, </w:t>
      </w:r>
      <w:r w:rsidR="00475412" w:rsidRPr="007B5C7B">
        <w:rPr>
          <w:rFonts w:asciiTheme="majorHAnsi" w:eastAsia="Georgia Pro" w:hAnsiTheme="majorHAnsi"/>
          <w:color w:val="000000" w:themeColor="text1"/>
          <w:sz w:val="28"/>
          <w:szCs w:val="28"/>
        </w:rPr>
        <w:t xml:space="preserve">leaving the option for administrators and security professionals to handle </w:t>
      </w:r>
      <w:r w:rsidR="003C51E5" w:rsidRPr="007B5C7B">
        <w:rPr>
          <w:rFonts w:asciiTheme="majorHAnsi" w:eastAsia="Georgia Pro" w:hAnsiTheme="majorHAnsi"/>
          <w:color w:val="000000" w:themeColor="text1"/>
          <w:sz w:val="28"/>
          <w:szCs w:val="28"/>
        </w:rPr>
        <w:t xml:space="preserve">any suspicious activity in a way that suits </w:t>
      </w:r>
      <w:r w:rsidR="00534299" w:rsidRPr="007B5C7B">
        <w:rPr>
          <w:rFonts w:asciiTheme="majorHAnsi" w:eastAsia="Georgia Pro" w:hAnsiTheme="majorHAnsi"/>
          <w:color w:val="000000" w:themeColor="text1"/>
          <w:sz w:val="28"/>
          <w:szCs w:val="28"/>
        </w:rPr>
        <w:t>their requirements</w:t>
      </w:r>
      <w:r w:rsidR="00A96E68" w:rsidRPr="007B5C7B">
        <w:rPr>
          <w:rFonts w:asciiTheme="majorHAnsi" w:eastAsia="Georgia Pro" w:hAnsiTheme="majorHAnsi"/>
          <w:color w:val="000000" w:themeColor="text1"/>
          <w:sz w:val="28"/>
          <w:szCs w:val="28"/>
        </w:rPr>
        <w:t>.</w:t>
      </w:r>
    </w:p>
    <w:p w14:paraId="5F4A21FA" w14:textId="5FE02B80" w:rsidR="000657B7" w:rsidRPr="007B5C7B" w:rsidRDefault="004E72B8" w:rsidP="00F35539">
      <w:pPr>
        <w:pStyle w:val="ListParagraph"/>
        <w:spacing w:after="240"/>
        <w:ind w:left="360"/>
        <w:contextualSpacing w:val="0"/>
        <w:jc w:val="lowKashida"/>
        <w:rPr>
          <w:rFonts w:asciiTheme="majorHAnsi" w:eastAsia="Georgia Pro" w:hAnsiTheme="majorHAnsi"/>
          <w:color w:val="000000" w:themeColor="text1"/>
          <w:sz w:val="28"/>
          <w:szCs w:val="28"/>
        </w:rPr>
      </w:pPr>
      <w:r w:rsidRPr="007B5C7B">
        <w:rPr>
          <w:rFonts w:asciiTheme="majorHAnsi" w:eastAsia="Georgia Pro" w:hAnsiTheme="majorHAnsi"/>
          <w:color w:val="000000" w:themeColor="text1"/>
          <w:sz w:val="28"/>
          <w:szCs w:val="28"/>
        </w:rPr>
        <w:t xml:space="preserve">The project also provides </w:t>
      </w:r>
      <w:r w:rsidR="00DC3FFD" w:rsidRPr="007B5C7B">
        <w:rPr>
          <w:rFonts w:asciiTheme="majorHAnsi" w:eastAsia="Georgia Pro" w:hAnsiTheme="majorHAnsi"/>
          <w:color w:val="000000" w:themeColor="text1"/>
          <w:sz w:val="28"/>
          <w:szCs w:val="28"/>
        </w:rPr>
        <w:t xml:space="preserve">an active </w:t>
      </w:r>
      <w:r w:rsidR="00BB7BE2" w:rsidRPr="007B5C7B">
        <w:rPr>
          <w:rFonts w:asciiTheme="majorHAnsi" w:eastAsia="Georgia Pro" w:hAnsiTheme="majorHAnsi"/>
          <w:color w:val="000000" w:themeColor="text1"/>
          <w:sz w:val="28"/>
          <w:szCs w:val="28"/>
        </w:rPr>
        <w:t>HoneyScanner</w:t>
      </w:r>
      <w:r w:rsidR="003E72C0" w:rsidRPr="007B5C7B">
        <w:rPr>
          <w:rFonts w:asciiTheme="majorHAnsi" w:eastAsia="Georgia Pro" w:hAnsiTheme="majorHAnsi"/>
          <w:color w:val="000000" w:themeColor="text1"/>
          <w:sz w:val="28"/>
          <w:szCs w:val="28"/>
        </w:rPr>
        <w:t xml:space="preserve"> </w:t>
      </w:r>
      <w:r w:rsidR="00FF51F4" w:rsidRPr="007B5C7B">
        <w:rPr>
          <w:rFonts w:asciiTheme="majorHAnsi" w:eastAsia="Georgia Pro" w:hAnsiTheme="majorHAnsi"/>
          <w:color w:val="000000" w:themeColor="text1"/>
          <w:sz w:val="28"/>
          <w:szCs w:val="28"/>
        </w:rPr>
        <w:t xml:space="preserve">that </w:t>
      </w:r>
      <w:r w:rsidR="00D05551" w:rsidRPr="007B5C7B">
        <w:rPr>
          <w:rFonts w:asciiTheme="majorHAnsi" w:eastAsia="Georgia Pro" w:hAnsiTheme="majorHAnsi"/>
          <w:color w:val="000000" w:themeColor="text1"/>
          <w:sz w:val="28"/>
          <w:szCs w:val="28"/>
        </w:rPr>
        <w:t xml:space="preserve">performs </w:t>
      </w:r>
      <w:r w:rsidR="002D3B6A" w:rsidRPr="007B5C7B">
        <w:rPr>
          <w:rFonts w:asciiTheme="majorHAnsi" w:eastAsia="Georgia Pro" w:hAnsiTheme="majorHAnsi"/>
          <w:color w:val="000000" w:themeColor="text1"/>
          <w:sz w:val="28"/>
          <w:szCs w:val="28"/>
        </w:rPr>
        <w:t>a defensive actions</w:t>
      </w:r>
      <w:r w:rsidR="00DB20E3" w:rsidRPr="007B5C7B">
        <w:rPr>
          <w:rFonts w:asciiTheme="majorHAnsi" w:eastAsia="Georgia Pro" w:hAnsiTheme="majorHAnsi"/>
          <w:color w:val="000000" w:themeColor="text1"/>
          <w:sz w:val="28"/>
          <w:szCs w:val="28"/>
        </w:rPr>
        <w:t xml:space="preserve">, sending </w:t>
      </w:r>
      <w:r w:rsidR="00AD0733" w:rsidRPr="007B5C7B">
        <w:rPr>
          <w:rFonts w:asciiTheme="majorHAnsi" w:eastAsia="Georgia Pro" w:hAnsiTheme="majorHAnsi"/>
          <w:color w:val="000000" w:themeColor="text1"/>
          <w:sz w:val="28"/>
          <w:szCs w:val="28"/>
        </w:rPr>
        <w:t>crafted</w:t>
      </w:r>
      <w:r w:rsidR="00DB20E3" w:rsidRPr="007B5C7B">
        <w:rPr>
          <w:rFonts w:asciiTheme="majorHAnsi" w:eastAsia="Georgia Pro" w:hAnsiTheme="majorHAnsi"/>
          <w:color w:val="000000" w:themeColor="text1"/>
          <w:sz w:val="28"/>
          <w:szCs w:val="28"/>
        </w:rPr>
        <w:t xml:space="preserve"> packets</w:t>
      </w:r>
      <w:r w:rsidR="00130E9E">
        <w:rPr>
          <w:rFonts w:asciiTheme="majorHAnsi" w:eastAsia="Georgia Pro" w:hAnsiTheme="majorHAnsi"/>
          <w:color w:val="000000" w:themeColor="text1"/>
          <w:sz w:val="28"/>
          <w:szCs w:val="28"/>
        </w:rPr>
        <w:t xml:space="preserve"> which</w:t>
      </w:r>
      <w:r w:rsidR="00B117D8" w:rsidRPr="007B5C7B">
        <w:rPr>
          <w:rFonts w:asciiTheme="majorHAnsi" w:eastAsia="Georgia Pro" w:hAnsiTheme="majorHAnsi"/>
          <w:color w:val="000000" w:themeColor="text1"/>
          <w:sz w:val="28"/>
          <w:szCs w:val="28"/>
        </w:rPr>
        <w:t xml:space="preserve"> </w:t>
      </w:r>
      <w:r w:rsidR="00B6528D" w:rsidRPr="007B5C7B">
        <w:rPr>
          <w:rFonts w:asciiTheme="majorHAnsi" w:eastAsia="Georgia Pro" w:hAnsiTheme="majorHAnsi"/>
          <w:color w:val="000000" w:themeColor="text1"/>
          <w:sz w:val="28"/>
          <w:szCs w:val="28"/>
        </w:rPr>
        <w:t>mislead network scanners to</w:t>
      </w:r>
      <w:r w:rsidR="00B117D8" w:rsidRPr="007B5C7B">
        <w:rPr>
          <w:rFonts w:asciiTheme="majorHAnsi" w:eastAsia="Georgia Pro" w:hAnsiTheme="majorHAnsi"/>
          <w:color w:val="000000" w:themeColor="text1"/>
          <w:sz w:val="28"/>
          <w:szCs w:val="28"/>
        </w:rPr>
        <w:t xml:space="preserve"> fake open ports</w:t>
      </w:r>
      <w:r w:rsidR="00AD0733" w:rsidRPr="007B5C7B">
        <w:rPr>
          <w:rFonts w:asciiTheme="majorHAnsi" w:eastAsia="Georgia Pro" w:hAnsiTheme="majorHAnsi"/>
          <w:color w:val="000000" w:themeColor="text1"/>
          <w:sz w:val="28"/>
          <w:szCs w:val="28"/>
        </w:rPr>
        <w:t xml:space="preserve"> that</w:t>
      </w:r>
      <w:r w:rsidR="00CF70E6" w:rsidRPr="007B5C7B">
        <w:rPr>
          <w:rFonts w:asciiTheme="majorHAnsi" w:eastAsia="Georgia Pro" w:hAnsiTheme="majorHAnsi"/>
          <w:color w:val="000000" w:themeColor="text1"/>
          <w:sz w:val="28"/>
          <w:szCs w:val="28"/>
        </w:rPr>
        <w:t xml:space="preserve"> can</w:t>
      </w:r>
      <w:r w:rsidR="00AD0733" w:rsidRPr="007B5C7B">
        <w:rPr>
          <w:rFonts w:asciiTheme="majorHAnsi" w:eastAsia="Georgia Pro" w:hAnsiTheme="majorHAnsi"/>
          <w:color w:val="000000" w:themeColor="text1"/>
          <w:sz w:val="28"/>
          <w:szCs w:val="28"/>
        </w:rPr>
        <w:t xml:space="preserve"> act as honey pot </w:t>
      </w:r>
      <w:r w:rsidR="00517FBD" w:rsidRPr="007B5C7B">
        <w:rPr>
          <w:rFonts w:asciiTheme="majorHAnsi" w:eastAsia="Georgia Pro" w:hAnsiTheme="majorHAnsi"/>
          <w:color w:val="000000" w:themeColor="text1"/>
          <w:sz w:val="28"/>
          <w:szCs w:val="28"/>
        </w:rPr>
        <w:t xml:space="preserve">and hiding </w:t>
      </w:r>
      <w:r w:rsidR="00AD0733" w:rsidRPr="007B5C7B">
        <w:rPr>
          <w:rFonts w:asciiTheme="majorHAnsi" w:eastAsia="Georgia Pro" w:hAnsiTheme="majorHAnsi"/>
          <w:color w:val="000000" w:themeColor="text1"/>
          <w:sz w:val="28"/>
          <w:szCs w:val="28"/>
        </w:rPr>
        <w:t>the real open ports</w:t>
      </w:r>
      <w:r w:rsidR="009117B6" w:rsidRPr="007B5C7B">
        <w:rPr>
          <w:rFonts w:asciiTheme="majorHAnsi" w:eastAsia="Georgia Pro" w:hAnsiTheme="majorHAnsi"/>
          <w:color w:val="000000" w:themeColor="text1"/>
          <w:sz w:val="28"/>
          <w:szCs w:val="28"/>
        </w:rPr>
        <w:t>.</w:t>
      </w:r>
    </w:p>
    <w:p w14:paraId="0CA0C413" w14:textId="77777777" w:rsidR="000657B7" w:rsidRPr="007B5C7B" w:rsidRDefault="00935108" w:rsidP="00F35539">
      <w:pPr>
        <w:pStyle w:val="ListParagraph"/>
        <w:spacing w:after="240"/>
        <w:ind w:left="360"/>
        <w:contextualSpacing w:val="0"/>
        <w:jc w:val="lowKashida"/>
        <w:rPr>
          <w:rFonts w:asciiTheme="majorHAnsi" w:eastAsia="Georgia Pro" w:hAnsiTheme="majorHAnsi"/>
          <w:color w:val="000000" w:themeColor="text1"/>
          <w:sz w:val="28"/>
          <w:szCs w:val="28"/>
        </w:rPr>
      </w:pPr>
      <w:r w:rsidRPr="007B5C7B">
        <w:rPr>
          <w:rFonts w:asciiTheme="majorHAnsi" w:eastAsia="Georgia Pro" w:hAnsiTheme="majorHAnsi"/>
          <w:color w:val="000000" w:themeColor="text1"/>
          <w:sz w:val="28"/>
          <w:szCs w:val="28"/>
        </w:rPr>
        <w:t xml:space="preserve">The importance of this study </w:t>
      </w:r>
      <w:r w:rsidR="00B103A2" w:rsidRPr="007B5C7B">
        <w:rPr>
          <w:rFonts w:asciiTheme="majorHAnsi" w:eastAsia="Georgia Pro" w:hAnsiTheme="majorHAnsi"/>
          <w:color w:val="000000" w:themeColor="text1"/>
          <w:sz w:val="28"/>
          <w:szCs w:val="28"/>
        </w:rPr>
        <w:t>lies in its dual perspective</w:t>
      </w:r>
      <w:r w:rsidR="004D6D16" w:rsidRPr="007B5C7B">
        <w:rPr>
          <w:rFonts w:asciiTheme="majorHAnsi" w:eastAsia="Georgia Pro" w:hAnsiTheme="majorHAnsi"/>
          <w:color w:val="000000" w:themeColor="text1"/>
          <w:sz w:val="28"/>
          <w:szCs w:val="28"/>
        </w:rPr>
        <w:t xml:space="preserve"> by combining</w:t>
      </w:r>
      <w:r w:rsidR="006522BD" w:rsidRPr="007B5C7B">
        <w:rPr>
          <w:rFonts w:asciiTheme="majorHAnsi" w:eastAsia="Georgia Pro" w:hAnsiTheme="majorHAnsi"/>
          <w:color w:val="000000" w:themeColor="text1"/>
          <w:sz w:val="28"/>
          <w:szCs w:val="28"/>
        </w:rPr>
        <w:t xml:space="preserve"> p</w:t>
      </w:r>
      <w:r w:rsidR="004D6D16" w:rsidRPr="007B5C7B">
        <w:rPr>
          <w:rFonts w:asciiTheme="majorHAnsi" w:eastAsia="Georgia Pro" w:hAnsiTheme="majorHAnsi"/>
          <w:color w:val="000000" w:themeColor="text1"/>
          <w:sz w:val="28"/>
          <w:szCs w:val="28"/>
        </w:rPr>
        <w:t>assive a</w:t>
      </w:r>
      <w:r w:rsidR="006522BD" w:rsidRPr="007B5C7B">
        <w:rPr>
          <w:rFonts w:asciiTheme="majorHAnsi" w:eastAsia="Georgia Pro" w:hAnsiTheme="majorHAnsi"/>
          <w:color w:val="000000" w:themeColor="text1"/>
          <w:sz w:val="28"/>
          <w:szCs w:val="28"/>
        </w:rPr>
        <w:t xml:space="preserve">nd active </w:t>
      </w:r>
      <w:r w:rsidR="004D6D16" w:rsidRPr="007B5C7B">
        <w:rPr>
          <w:rFonts w:asciiTheme="majorHAnsi" w:eastAsia="Georgia Pro" w:hAnsiTheme="majorHAnsi"/>
          <w:color w:val="000000" w:themeColor="text1"/>
          <w:sz w:val="28"/>
          <w:szCs w:val="28"/>
        </w:rPr>
        <w:t xml:space="preserve"> </w:t>
      </w:r>
      <w:r w:rsidR="00B803AC" w:rsidRPr="007B5C7B">
        <w:rPr>
          <w:rFonts w:asciiTheme="majorHAnsi" w:eastAsia="Georgia Pro" w:hAnsiTheme="majorHAnsi"/>
          <w:color w:val="000000" w:themeColor="text1"/>
          <w:sz w:val="28"/>
          <w:szCs w:val="28"/>
        </w:rPr>
        <w:t xml:space="preserve">techniques within a single </w:t>
      </w:r>
      <w:r w:rsidR="00BD60BA" w:rsidRPr="007B5C7B">
        <w:rPr>
          <w:rFonts w:asciiTheme="majorHAnsi" w:eastAsia="Georgia Pro" w:hAnsiTheme="majorHAnsi"/>
          <w:color w:val="000000" w:themeColor="text1"/>
          <w:sz w:val="28"/>
          <w:szCs w:val="28"/>
        </w:rPr>
        <w:t>framework</w:t>
      </w:r>
      <w:r w:rsidR="008C50F8" w:rsidRPr="007B5C7B">
        <w:rPr>
          <w:sz w:val="28"/>
          <w:szCs w:val="28"/>
        </w:rPr>
        <w:t xml:space="preserve"> </w:t>
      </w:r>
      <w:r w:rsidR="008C50F8" w:rsidRPr="007B5C7B">
        <w:rPr>
          <w:rFonts w:asciiTheme="majorHAnsi" w:eastAsia="Georgia Pro" w:hAnsiTheme="majorHAnsi"/>
          <w:color w:val="000000" w:themeColor="text1"/>
          <w:sz w:val="28"/>
          <w:szCs w:val="28"/>
        </w:rPr>
        <w:t xml:space="preserve">, mirroring the workflow of a security analyst who must both observe existing traffic and actively respond </w:t>
      </w:r>
      <w:r w:rsidR="008C50F8" w:rsidRPr="007B5C7B">
        <w:rPr>
          <w:rFonts w:asciiTheme="majorHAnsi" w:eastAsia="Georgia Pro" w:hAnsiTheme="majorHAnsi"/>
          <w:color w:val="000000" w:themeColor="text1"/>
          <w:sz w:val="28"/>
          <w:szCs w:val="28"/>
        </w:rPr>
        <w:lastRenderedPageBreak/>
        <w:t>to potential threats. Rather than forcing a choice between monitoring and deception, the tool allows both modes to operate independently or in parallel, giving the operator full control over when and how each capability is engaged.</w:t>
      </w:r>
    </w:p>
    <w:p w14:paraId="1CAA9084" w14:textId="2FEBD5D0" w:rsidR="005A405F" w:rsidRDefault="005A405F" w:rsidP="00F35539">
      <w:pPr>
        <w:pStyle w:val="ListParagraph"/>
        <w:spacing w:after="240"/>
        <w:ind w:left="360"/>
        <w:contextualSpacing w:val="0"/>
        <w:jc w:val="lowKashida"/>
        <w:rPr>
          <w:rFonts w:asciiTheme="majorHAnsi" w:eastAsia="Georgia Pro" w:hAnsiTheme="majorHAnsi"/>
          <w:color w:val="000000" w:themeColor="text1"/>
          <w:sz w:val="28"/>
          <w:szCs w:val="28"/>
        </w:rPr>
      </w:pPr>
      <w:r w:rsidRPr="007B5C7B">
        <w:rPr>
          <w:rFonts w:asciiTheme="majorHAnsi" w:eastAsia="Georgia Pro" w:hAnsiTheme="majorHAnsi"/>
          <w:color w:val="000000" w:themeColor="text1"/>
          <w:sz w:val="28"/>
          <w:szCs w:val="28"/>
        </w:rPr>
        <w:t xml:space="preserve">From a technical </w:t>
      </w:r>
      <w:r w:rsidR="000F104D" w:rsidRPr="007B5C7B">
        <w:rPr>
          <w:rFonts w:asciiTheme="majorHAnsi" w:eastAsia="Georgia Pro" w:hAnsiTheme="majorHAnsi"/>
          <w:color w:val="000000" w:themeColor="text1"/>
          <w:sz w:val="28"/>
          <w:szCs w:val="28"/>
        </w:rPr>
        <w:t>aspect</w:t>
      </w:r>
      <w:r w:rsidRPr="007B5C7B">
        <w:rPr>
          <w:rFonts w:asciiTheme="majorHAnsi" w:eastAsia="Georgia Pro" w:hAnsiTheme="majorHAnsi"/>
          <w:color w:val="000000" w:themeColor="text1"/>
          <w:sz w:val="28"/>
          <w:szCs w:val="28"/>
        </w:rPr>
        <w:t>, the project serves as a practical demonstration of Python's capabilities</w:t>
      </w:r>
      <w:r w:rsidR="000F104D" w:rsidRPr="007B5C7B">
        <w:rPr>
          <w:rFonts w:asciiTheme="majorHAnsi" w:eastAsia="Georgia Pro" w:hAnsiTheme="majorHAnsi"/>
          <w:color w:val="000000" w:themeColor="text1"/>
          <w:sz w:val="28"/>
          <w:szCs w:val="28"/>
        </w:rPr>
        <w:t xml:space="preserve">, </w:t>
      </w:r>
      <w:r w:rsidRPr="007B5C7B">
        <w:rPr>
          <w:rFonts w:asciiTheme="majorHAnsi" w:eastAsia="Georgia Pro" w:hAnsiTheme="majorHAnsi"/>
          <w:color w:val="000000" w:themeColor="text1"/>
          <w:sz w:val="28"/>
          <w:szCs w:val="28"/>
        </w:rPr>
        <w:t xml:space="preserve">particularly through the Scapy library, which provides the packet crafting and sniffing primitives that both modules rely on. The implementation follows object-oriented design principles, </w:t>
      </w:r>
      <w:r w:rsidR="007B03EA" w:rsidRPr="007B03EA">
        <w:rPr>
          <w:rFonts w:asciiTheme="majorHAnsi" w:eastAsia="Georgia Pro" w:hAnsiTheme="majorHAnsi"/>
          <w:color w:val="000000" w:themeColor="text1"/>
          <w:sz w:val="28"/>
          <w:szCs w:val="28"/>
        </w:rPr>
        <w:t>keeping each component modular and focused on its own responsibilities.</w:t>
      </w:r>
    </w:p>
    <w:p w14:paraId="69A8BEC3" w14:textId="77777777" w:rsidR="000E5762" w:rsidRPr="007B5C7B" w:rsidRDefault="000E5762" w:rsidP="007B03EA">
      <w:pPr>
        <w:pStyle w:val="ListParagraph"/>
        <w:spacing w:after="240"/>
        <w:contextualSpacing w:val="0"/>
        <w:rPr>
          <w:rFonts w:asciiTheme="majorHAnsi" w:eastAsia="Georgia Pro" w:hAnsiTheme="majorHAnsi"/>
          <w:color w:val="000000" w:themeColor="text1"/>
          <w:sz w:val="28"/>
          <w:szCs w:val="28"/>
        </w:rPr>
      </w:pPr>
    </w:p>
    <w:p w14:paraId="5B407A92" w14:textId="595047BD" w:rsidR="001A6F0C" w:rsidRPr="00A63CBC" w:rsidRDefault="003A5688" w:rsidP="003A5688">
      <w:pPr>
        <w:pStyle w:val="ListParagraph"/>
        <w:numPr>
          <w:ilvl w:val="0"/>
          <w:numId w:val="10"/>
        </w:numPr>
        <w:pBdr>
          <w:bottom w:val="single" w:sz="6" w:space="1" w:color="auto"/>
        </w:pBdr>
        <w:spacing w:before="240" w:after="240"/>
        <w:rPr>
          <w:rFonts w:asciiTheme="minorBidi" w:eastAsia="Georgia Pro" w:hAnsiTheme="minorBidi"/>
          <w:b/>
          <w:bCs/>
          <w:color w:val="215E99" w:themeColor="text2" w:themeTint="BF"/>
          <w:sz w:val="40"/>
          <w:szCs w:val="40"/>
        </w:rPr>
      </w:pPr>
      <w:r w:rsidRPr="00A63CBC">
        <w:rPr>
          <w:rFonts w:asciiTheme="minorBidi" w:eastAsia="Georgia Pro" w:hAnsiTheme="minorBidi"/>
          <w:b/>
          <w:bCs/>
          <w:color w:val="215E99" w:themeColor="text2" w:themeTint="BF"/>
          <w:sz w:val="40"/>
          <w:szCs w:val="40"/>
        </w:rPr>
        <w:t>Methodology</w:t>
      </w:r>
    </w:p>
    <w:p w14:paraId="6C6B12F9" w14:textId="4A70EE89" w:rsidR="00A63CBC" w:rsidRDefault="00A63CBC" w:rsidP="00A63CBC">
      <w:pPr>
        <w:pStyle w:val="ListParagraph"/>
        <w:spacing w:before="240" w:after="240"/>
        <w:rPr>
          <w:rFonts w:asciiTheme="majorHAnsi" w:eastAsia="Georgia Pro" w:hAnsiTheme="majorHAnsi"/>
          <w:color w:val="215E99" w:themeColor="text2" w:themeTint="BF"/>
          <w:sz w:val="28"/>
          <w:szCs w:val="28"/>
          <w:vertAlign w:val="superscript"/>
        </w:rPr>
      </w:pPr>
    </w:p>
    <w:p w14:paraId="656BAEBD" w14:textId="77777777" w:rsidR="005E2554" w:rsidRDefault="00E93DA3" w:rsidP="00F85494">
      <w:pPr>
        <w:pStyle w:val="ListParagraph"/>
        <w:numPr>
          <w:ilvl w:val="1"/>
          <w:numId w:val="10"/>
        </w:numPr>
        <w:spacing w:before="240" w:after="120"/>
        <w:rPr>
          <w:rFonts w:asciiTheme="majorHAnsi" w:eastAsia="Georgia Pro" w:hAnsiTheme="majorHAnsi"/>
          <w:b/>
          <w:bCs/>
          <w:color w:val="215E99" w:themeColor="text2" w:themeTint="BF"/>
          <w:sz w:val="30"/>
          <w:szCs w:val="30"/>
        </w:rPr>
      </w:pPr>
      <w:r w:rsidRPr="00E12EF0">
        <w:rPr>
          <w:rFonts w:asciiTheme="majorHAnsi" w:eastAsia="Georgia Pro" w:hAnsiTheme="majorHAnsi"/>
          <w:b/>
          <w:bCs/>
          <w:color w:val="215E99" w:themeColor="text2" w:themeTint="BF"/>
          <w:sz w:val="30"/>
          <w:szCs w:val="30"/>
        </w:rPr>
        <w:t>Architecture Overview</w:t>
      </w:r>
    </w:p>
    <w:p w14:paraId="4BACF7A0" w14:textId="0BF587E9" w:rsidR="00E93DA3" w:rsidRPr="00160BAA" w:rsidRDefault="00320E69" w:rsidP="00F35539">
      <w:pPr>
        <w:spacing w:after="240"/>
        <w:ind w:left="360"/>
        <w:jc w:val="lowKashida"/>
        <w:rPr>
          <w:rFonts w:asciiTheme="majorHAnsi" w:eastAsia="Georgia Pro" w:hAnsiTheme="majorHAnsi"/>
          <w:sz w:val="28"/>
          <w:szCs w:val="28"/>
        </w:rPr>
      </w:pPr>
      <w:r w:rsidRPr="00160BAA">
        <w:rPr>
          <w:rFonts w:asciiTheme="majorHAnsi" w:eastAsia="Georgia Pro" w:hAnsiTheme="majorHAnsi"/>
          <w:sz w:val="28"/>
          <w:szCs w:val="28"/>
        </w:rPr>
        <w:t>The system follows a clear object-oriented inheritance hierarchy designed for code reuse and extensibility. The base class Analyzer encapsulates all shared state and logic</w:t>
      </w:r>
      <w:r w:rsidR="000115DE" w:rsidRPr="00160BAA">
        <w:rPr>
          <w:rFonts w:asciiTheme="majorHAnsi" w:eastAsia="Georgia Pro" w:hAnsiTheme="majorHAnsi"/>
          <w:sz w:val="28"/>
          <w:szCs w:val="28"/>
        </w:rPr>
        <w:t>.</w:t>
      </w:r>
      <w:r w:rsidRPr="00160BAA">
        <w:rPr>
          <w:rFonts w:asciiTheme="majorHAnsi" w:eastAsia="Georgia Pro" w:hAnsiTheme="majorHAnsi"/>
          <w:sz w:val="28"/>
          <w:szCs w:val="28"/>
        </w:rPr>
        <w:t xml:space="preserve"> The Sniffer subclass extends Analyzer with methods for live capture, PCAP file reading, packet processing</w:t>
      </w:r>
      <w:r w:rsidR="00300E85" w:rsidRPr="00160BAA">
        <w:rPr>
          <w:rFonts w:asciiTheme="majorHAnsi" w:eastAsia="Georgia Pro" w:hAnsiTheme="majorHAnsi"/>
          <w:sz w:val="28"/>
          <w:szCs w:val="28"/>
        </w:rPr>
        <w:t xml:space="preserve">. </w:t>
      </w:r>
      <w:r w:rsidRPr="00160BAA">
        <w:rPr>
          <w:rFonts w:asciiTheme="majorHAnsi" w:eastAsia="Georgia Pro" w:hAnsiTheme="majorHAnsi"/>
          <w:sz w:val="28"/>
          <w:szCs w:val="28"/>
        </w:rPr>
        <w:t>The LiveCapture subclass further extends Sniffer to support live statistics collection suitable for API consumption. The HoneyScanner is implemented as a standalone class, not inheriting from Analyzer, since its active probing workflow is fundamentally different from passive capture.</w:t>
      </w:r>
    </w:p>
    <w:p w14:paraId="566DCB3C" w14:textId="77777777" w:rsidR="00160BAA" w:rsidRPr="005E2554" w:rsidRDefault="00160BAA" w:rsidP="005E2554">
      <w:pPr>
        <w:pStyle w:val="ListParagraph"/>
        <w:spacing w:before="240" w:after="240"/>
        <w:ind w:left="360"/>
        <w:rPr>
          <w:rFonts w:asciiTheme="majorHAnsi" w:eastAsia="Georgia Pro" w:hAnsiTheme="majorHAnsi"/>
          <w:b/>
          <w:bCs/>
          <w:color w:val="215E99" w:themeColor="text2" w:themeTint="BF"/>
          <w:sz w:val="30"/>
          <w:szCs w:val="30"/>
        </w:rPr>
      </w:pPr>
    </w:p>
    <w:p w14:paraId="0D072CEA" w14:textId="6752C6A0" w:rsidR="00160BAA" w:rsidRPr="00160BAA" w:rsidRDefault="005E2554" w:rsidP="00F85494">
      <w:pPr>
        <w:pStyle w:val="ListParagraph"/>
        <w:numPr>
          <w:ilvl w:val="1"/>
          <w:numId w:val="10"/>
        </w:numPr>
        <w:spacing w:before="240" w:after="120"/>
        <w:rPr>
          <w:rFonts w:asciiTheme="majorHAnsi" w:eastAsia="Georgia Pro" w:hAnsiTheme="majorHAnsi"/>
          <w:b/>
          <w:bCs/>
          <w:color w:val="215E99" w:themeColor="text2" w:themeTint="BF"/>
          <w:sz w:val="30"/>
          <w:szCs w:val="30"/>
        </w:rPr>
      </w:pPr>
      <w:r w:rsidRPr="00160BAA">
        <w:rPr>
          <w:rFonts w:asciiTheme="majorHAnsi" w:eastAsia="Georgia Pro" w:hAnsiTheme="majorHAnsi"/>
          <w:b/>
          <w:bCs/>
          <w:color w:val="215E99" w:themeColor="text2" w:themeTint="BF"/>
          <w:sz w:val="30"/>
          <w:szCs w:val="30"/>
        </w:rPr>
        <w:t>Tools</w:t>
      </w:r>
      <w:r w:rsidR="00160BAA" w:rsidRPr="00160BAA">
        <w:rPr>
          <w:rFonts w:asciiTheme="majorHAnsi" w:eastAsia="Georgia Pro" w:hAnsiTheme="majorHAnsi"/>
          <w:b/>
          <w:bCs/>
          <w:color w:val="215E99" w:themeColor="text2" w:themeTint="BF"/>
          <w:sz w:val="30"/>
          <w:szCs w:val="30"/>
        </w:rPr>
        <w:t xml:space="preserve"> and Technologies</w:t>
      </w:r>
    </w:p>
    <w:p w14:paraId="496F2289" w14:textId="4364CC87" w:rsidR="00091234" w:rsidRDefault="00091234" w:rsidP="001E4FA8">
      <w:pPr>
        <w:spacing w:after="240"/>
        <w:ind w:left="360"/>
        <w:jc w:val="lowKashida"/>
        <w:rPr>
          <w:rFonts w:asciiTheme="majorHAnsi" w:hAnsiTheme="majorHAnsi"/>
          <w:sz w:val="28"/>
          <w:szCs w:val="28"/>
        </w:rPr>
      </w:pPr>
      <w:r w:rsidRPr="00800AFA">
        <w:rPr>
          <w:rFonts w:asciiTheme="majorHAnsi" w:hAnsiTheme="majorHAnsi"/>
          <w:sz w:val="28"/>
          <w:szCs w:val="28"/>
        </w:rPr>
        <w:t>The following tools and libraries were employed throughout the project:</w:t>
      </w:r>
    </w:p>
    <w:p w14:paraId="1A72EB5C" w14:textId="3FC38B29" w:rsidR="009B7664" w:rsidRPr="00D92966" w:rsidRDefault="009B7664" w:rsidP="001E4FA8">
      <w:pPr>
        <w:pStyle w:val="ListParagraph"/>
        <w:numPr>
          <w:ilvl w:val="0"/>
          <w:numId w:val="13"/>
        </w:numPr>
        <w:spacing w:before="60" w:after="60"/>
        <w:contextualSpacing w:val="0"/>
        <w:jc w:val="lowKashida"/>
        <w:rPr>
          <w:rFonts w:asciiTheme="majorHAnsi" w:hAnsiTheme="majorHAnsi"/>
          <w:sz w:val="28"/>
          <w:szCs w:val="28"/>
        </w:rPr>
      </w:pPr>
      <w:r w:rsidRPr="00C61F89">
        <w:rPr>
          <w:rFonts w:asciiTheme="majorHAnsi" w:hAnsiTheme="majorHAnsi"/>
          <w:b/>
          <w:bCs/>
          <w:sz w:val="28"/>
          <w:szCs w:val="28"/>
        </w:rPr>
        <w:t>Python</w:t>
      </w:r>
      <w:r w:rsidRPr="00D92966">
        <w:rPr>
          <w:rFonts w:asciiTheme="majorHAnsi" w:hAnsiTheme="majorHAnsi"/>
          <w:sz w:val="28"/>
          <w:szCs w:val="28"/>
        </w:rPr>
        <w:t xml:space="preserve"> </w:t>
      </w:r>
      <w:r w:rsidRPr="00C61F89">
        <w:rPr>
          <w:rFonts w:asciiTheme="majorHAnsi" w:hAnsiTheme="majorHAnsi"/>
          <w:b/>
          <w:bCs/>
          <w:sz w:val="28"/>
          <w:szCs w:val="28"/>
        </w:rPr>
        <w:t>3</w:t>
      </w:r>
      <w:r w:rsidRPr="00D92966">
        <w:rPr>
          <w:rFonts w:asciiTheme="majorHAnsi" w:hAnsiTheme="majorHAnsi"/>
          <w:sz w:val="28"/>
          <w:szCs w:val="28"/>
        </w:rPr>
        <w:t xml:space="preserve"> — primary implementation language</w:t>
      </w:r>
      <w:r w:rsidR="00D92966" w:rsidRPr="00D92966">
        <w:rPr>
          <w:rFonts w:asciiTheme="majorHAnsi" w:hAnsiTheme="majorHAnsi"/>
          <w:sz w:val="28"/>
          <w:szCs w:val="28"/>
        </w:rPr>
        <w:t>.</w:t>
      </w:r>
    </w:p>
    <w:p w14:paraId="45BBFAB1" w14:textId="77777777" w:rsidR="009B7664" w:rsidRPr="00D92966" w:rsidRDefault="009B7664" w:rsidP="001E4FA8">
      <w:pPr>
        <w:pStyle w:val="ListParagraph"/>
        <w:numPr>
          <w:ilvl w:val="0"/>
          <w:numId w:val="13"/>
        </w:numPr>
        <w:spacing w:before="60" w:after="60"/>
        <w:contextualSpacing w:val="0"/>
        <w:jc w:val="lowKashida"/>
        <w:rPr>
          <w:rFonts w:asciiTheme="majorHAnsi" w:hAnsiTheme="majorHAnsi"/>
          <w:sz w:val="28"/>
          <w:szCs w:val="28"/>
        </w:rPr>
      </w:pPr>
      <w:r w:rsidRPr="00C61F89">
        <w:rPr>
          <w:rFonts w:asciiTheme="majorHAnsi" w:hAnsiTheme="majorHAnsi"/>
          <w:b/>
          <w:bCs/>
          <w:sz w:val="28"/>
          <w:szCs w:val="28"/>
        </w:rPr>
        <w:t>Scapy</w:t>
      </w:r>
      <w:r w:rsidRPr="00D92966">
        <w:rPr>
          <w:rFonts w:asciiTheme="majorHAnsi" w:hAnsiTheme="majorHAnsi"/>
          <w:sz w:val="28"/>
          <w:szCs w:val="28"/>
        </w:rPr>
        <w:t xml:space="preserve"> — low-level packet crafting and sniffing library used for both passive capture and active probe construction.</w:t>
      </w:r>
    </w:p>
    <w:p w14:paraId="578D4313" w14:textId="10A3F20D" w:rsidR="009B7664" w:rsidRDefault="009B7664" w:rsidP="001E4FA8">
      <w:pPr>
        <w:pStyle w:val="ListParagraph"/>
        <w:numPr>
          <w:ilvl w:val="0"/>
          <w:numId w:val="13"/>
        </w:numPr>
        <w:spacing w:before="60" w:after="60"/>
        <w:contextualSpacing w:val="0"/>
        <w:jc w:val="lowKashida"/>
        <w:rPr>
          <w:rFonts w:asciiTheme="majorHAnsi" w:hAnsiTheme="majorHAnsi"/>
          <w:sz w:val="28"/>
          <w:szCs w:val="28"/>
        </w:rPr>
      </w:pPr>
      <w:r w:rsidRPr="00C61F89">
        <w:rPr>
          <w:rFonts w:asciiTheme="majorHAnsi" w:hAnsiTheme="majorHAnsi"/>
          <w:b/>
          <w:bCs/>
          <w:sz w:val="28"/>
          <w:szCs w:val="28"/>
        </w:rPr>
        <w:t>Rich</w:t>
      </w:r>
      <w:r w:rsidRPr="00D92966">
        <w:rPr>
          <w:rFonts w:asciiTheme="majorHAnsi" w:hAnsiTheme="majorHAnsi"/>
          <w:sz w:val="28"/>
          <w:szCs w:val="28"/>
        </w:rPr>
        <w:t xml:space="preserve"> — </w:t>
      </w:r>
      <w:r w:rsidR="00A2339C" w:rsidRPr="00A2339C">
        <w:rPr>
          <w:rFonts w:asciiTheme="majorHAnsi" w:hAnsiTheme="majorHAnsi"/>
          <w:sz w:val="28"/>
          <w:szCs w:val="28"/>
        </w:rPr>
        <w:t>terminal formatting library used to render styled tables and colour-coded output</w:t>
      </w:r>
      <w:r w:rsidRPr="00D92966">
        <w:rPr>
          <w:rFonts w:asciiTheme="majorHAnsi" w:hAnsiTheme="majorHAnsi"/>
          <w:sz w:val="28"/>
          <w:szCs w:val="28"/>
        </w:rPr>
        <w:t xml:space="preserve"> in the CLI output.</w:t>
      </w:r>
    </w:p>
    <w:p w14:paraId="3E61E28A" w14:textId="509B2C8F" w:rsidR="00A2339C" w:rsidRDefault="00C61F89" w:rsidP="001E4FA8">
      <w:pPr>
        <w:pStyle w:val="ListParagraph"/>
        <w:numPr>
          <w:ilvl w:val="0"/>
          <w:numId w:val="13"/>
        </w:numPr>
        <w:spacing w:before="60" w:after="60"/>
        <w:contextualSpacing w:val="0"/>
        <w:jc w:val="lowKashida"/>
        <w:rPr>
          <w:rFonts w:asciiTheme="majorHAnsi" w:hAnsiTheme="majorHAnsi"/>
          <w:sz w:val="28"/>
          <w:szCs w:val="28"/>
        </w:rPr>
      </w:pPr>
      <w:r w:rsidRPr="00C61F89">
        <w:rPr>
          <w:rFonts w:asciiTheme="majorHAnsi" w:hAnsiTheme="majorHAnsi"/>
          <w:b/>
          <w:bCs/>
          <w:sz w:val="28"/>
          <w:szCs w:val="28"/>
        </w:rPr>
        <w:t>Flask</w:t>
      </w:r>
      <w:r w:rsidRPr="00C61F89">
        <w:rPr>
          <w:rFonts w:asciiTheme="majorHAnsi" w:hAnsiTheme="majorHAnsi"/>
          <w:sz w:val="28"/>
          <w:szCs w:val="28"/>
        </w:rPr>
        <w:t xml:space="preserve"> — lightweight web framework used to build the REST API</w:t>
      </w:r>
      <w:r>
        <w:rPr>
          <w:rFonts w:asciiTheme="majorHAnsi" w:hAnsiTheme="majorHAnsi"/>
          <w:sz w:val="28"/>
          <w:szCs w:val="28"/>
        </w:rPr>
        <w:t>.</w:t>
      </w:r>
    </w:p>
    <w:p w14:paraId="0C78142B" w14:textId="24E20532" w:rsidR="007225FF" w:rsidRDefault="007225FF" w:rsidP="001E4FA8">
      <w:pPr>
        <w:pStyle w:val="ListParagraph"/>
        <w:numPr>
          <w:ilvl w:val="0"/>
          <w:numId w:val="13"/>
        </w:numPr>
        <w:spacing w:before="60" w:after="60"/>
        <w:contextualSpacing w:val="0"/>
        <w:jc w:val="lowKashida"/>
        <w:rPr>
          <w:rFonts w:asciiTheme="majorHAnsi" w:hAnsiTheme="majorHAnsi"/>
          <w:sz w:val="28"/>
          <w:szCs w:val="28"/>
        </w:rPr>
      </w:pPr>
      <w:r w:rsidRPr="007225FF">
        <w:rPr>
          <w:rFonts w:asciiTheme="majorHAnsi" w:hAnsiTheme="majorHAnsi"/>
          <w:b/>
          <w:bCs/>
          <w:sz w:val="28"/>
          <w:szCs w:val="28"/>
        </w:rPr>
        <w:t>argparse</w:t>
      </w:r>
      <w:r w:rsidRPr="007225FF">
        <w:rPr>
          <w:rFonts w:asciiTheme="majorHAnsi" w:hAnsiTheme="majorHAnsi"/>
          <w:sz w:val="28"/>
          <w:szCs w:val="28"/>
        </w:rPr>
        <w:t xml:space="preserve"> — Python standard library module used to build the command-line interfaces, handling argument parsing and help generation.</w:t>
      </w:r>
    </w:p>
    <w:p w14:paraId="4E5BBCD8" w14:textId="77777777" w:rsidR="00F9504C" w:rsidRDefault="00F9504C" w:rsidP="00F9504C">
      <w:pPr>
        <w:pStyle w:val="ListParagraph"/>
        <w:spacing w:before="60" w:after="60"/>
        <w:contextualSpacing w:val="0"/>
        <w:jc w:val="lowKashida"/>
        <w:rPr>
          <w:rFonts w:asciiTheme="majorHAnsi" w:hAnsiTheme="majorHAnsi"/>
          <w:b/>
          <w:bCs/>
          <w:sz w:val="28"/>
          <w:szCs w:val="28"/>
        </w:rPr>
      </w:pPr>
    </w:p>
    <w:p w14:paraId="359451C4" w14:textId="77777777" w:rsidR="00F9504C" w:rsidRPr="00C134D4" w:rsidRDefault="00F9504C" w:rsidP="00F9504C">
      <w:pPr>
        <w:pStyle w:val="ListParagraph"/>
        <w:spacing w:before="60" w:after="60"/>
        <w:contextualSpacing w:val="0"/>
        <w:jc w:val="lowKashida"/>
        <w:rPr>
          <w:rFonts w:asciiTheme="majorHAnsi" w:hAnsiTheme="majorHAnsi"/>
          <w:sz w:val="28"/>
          <w:szCs w:val="28"/>
        </w:rPr>
      </w:pPr>
    </w:p>
    <w:p w14:paraId="3DC8BA86" w14:textId="77777777" w:rsidR="00A036D7" w:rsidRPr="00D92966" w:rsidRDefault="00A036D7" w:rsidP="001E4FA8">
      <w:pPr>
        <w:pStyle w:val="ListParagraph"/>
        <w:spacing w:before="60" w:after="60"/>
        <w:contextualSpacing w:val="0"/>
        <w:jc w:val="lowKashida"/>
        <w:rPr>
          <w:rFonts w:asciiTheme="majorHAnsi" w:hAnsiTheme="majorHAnsi"/>
          <w:sz w:val="28"/>
          <w:szCs w:val="28"/>
        </w:rPr>
      </w:pPr>
    </w:p>
    <w:p w14:paraId="6008373C" w14:textId="5455A697" w:rsidR="00A036D7" w:rsidRPr="00A036D7" w:rsidRDefault="00A036D7" w:rsidP="00F85494">
      <w:pPr>
        <w:pStyle w:val="ListParagraph"/>
        <w:numPr>
          <w:ilvl w:val="1"/>
          <w:numId w:val="10"/>
        </w:numPr>
        <w:spacing w:before="240" w:after="120"/>
        <w:rPr>
          <w:rFonts w:asciiTheme="majorHAnsi" w:eastAsia="Georgia Pro" w:hAnsiTheme="majorHAnsi"/>
          <w:b/>
          <w:bCs/>
          <w:color w:val="215E99" w:themeColor="text2" w:themeTint="BF"/>
          <w:sz w:val="30"/>
          <w:szCs w:val="30"/>
        </w:rPr>
      </w:pPr>
      <w:r w:rsidRPr="00A036D7">
        <w:rPr>
          <w:rFonts w:asciiTheme="majorHAnsi" w:eastAsia="Georgia Pro" w:hAnsiTheme="majorHAnsi"/>
          <w:b/>
          <w:bCs/>
          <w:color w:val="215E99" w:themeColor="text2" w:themeTint="BF"/>
          <w:sz w:val="30"/>
          <w:szCs w:val="30"/>
        </w:rPr>
        <w:lastRenderedPageBreak/>
        <w:t>Passive Sniffer Implementation</w:t>
      </w:r>
    </w:p>
    <w:p w14:paraId="39DF864C" w14:textId="30250C19" w:rsidR="004B3D2E" w:rsidRPr="004B3D2E" w:rsidRDefault="004B3D2E" w:rsidP="004623DB">
      <w:pPr>
        <w:spacing w:after="80"/>
        <w:ind w:left="360"/>
        <w:jc w:val="lowKashida"/>
        <w:rPr>
          <w:sz w:val="28"/>
          <w:szCs w:val="28"/>
        </w:rPr>
      </w:pPr>
      <w:r w:rsidRPr="004B3D2E">
        <w:rPr>
          <w:sz w:val="28"/>
          <w:szCs w:val="28"/>
        </w:rPr>
        <w:t>The Sniffer was designed to operate in two modes: live capture on a selected network interface, and offline analysis of pre-recorded PCAP files.</w:t>
      </w:r>
      <w:r w:rsidR="002B7383">
        <w:rPr>
          <w:sz w:val="28"/>
          <w:szCs w:val="28"/>
        </w:rPr>
        <w:t xml:space="preserve"> </w:t>
      </w:r>
      <w:r w:rsidRPr="004B3D2E">
        <w:rPr>
          <w:sz w:val="28"/>
          <w:szCs w:val="28"/>
        </w:rPr>
        <w:t>During live capture, Scapy's sniff() function is called with a custom callback (_process) that extracts protocol information,</w:t>
      </w:r>
      <w:r w:rsidR="002B7383">
        <w:rPr>
          <w:sz w:val="28"/>
          <w:szCs w:val="28"/>
        </w:rPr>
        <w:t xml:space="preserve"> </w:t>
      </w:r>
      <w:r w:rsidRPr="004B3D2E">
        <w:rPr>
          <w:sz w:val="28"/>
          <w:szCs w:val="28"/>
        </w:rPr>
        <w:t>source/destination IPs, payload sizes, and timestamps from each packet.</w:t>
      </w:r>
      <w:r w:rsidR="00810547">
        <w:rPr>
          <w:sz w:val="28"/>
          <w:szCs w:val="28"/>
        </w:rPr>
        <w:br/>
      </w:r>
    </w:p>
    <w:p w14:paraId="7C72E7BD" w14:textId="4F2FD7AB" w:rsidR="00B475AB" w:rsidRDefault="004B3D2E" w:rsidP="004623DB">
      <w:pPr>
        <w:spacing w:before="80" w:after="80"/>
        <w:ind w:left="360"/>
        <w:jc w:val="lowKashida"/>
        <w:rPr>
          <w:sz w:val="28"/>
          <w:szCs w:val="28"/>
        </w:rPr>
      </w:pPr>
      <w:r w:rsidRPr="004B3D2E">
        <w:rPr>
          <w:sz w:val="28"/>
          <w:szCs w:val="28"/>
        </w:rPr>
        <w:t>The DoS detection algorithm (implemented in the Analyzer base class) maintains a counter of packets per source IP. When a single source exceeds a configurable threshold within a defined time window, an alert is generated and stored in the alerts list. Protocol distribution is tracked using a Counter, enabling frequency-based breakdowns of TCP, UDP, ICMP, ARP, and other protocols. Top talkers are identified by tracking the total bytes sent/received per source IP, with a unit converter method producing human-readable output (B, KB, MB).</w:t>
      </w:r>
    </w:p>
    <w:p w14:paraId="7EC326C9" w14:textId="77777777" w:rsidR="00854D5D" w:rsidRDefault="00854D5D" w:rsidP="004B3D2E">
      <w:pPr>
        <w:spacing w:before="80" w:after="80"/>
        <w:ind w:left="360"/>
        <w:jc w:val="both"/>
        <w:rPr>
          <w:sz w:val="28"/>
          <w:szCs w:val="28"/>
        </w:rPr>
      </w:pPr>
    </w:p>
    <w:p w14:paraId="015F1150" w14:textId="77777777" w:rsidR="00F85494" w:rsidRDefault="006B3372" w:rsidP="00F85494">
      <w:pPr>
        <w:pStyle w:val="ListParagraph"/>
        <w:numPr>
          <w:ilvl w:val="1"/>
          <w:numId w:val="10"/>
        </w:numPr>
        <w:spacing w:before="80"/>
        <w:jc w:val="both"/>
        <w:rPr>
          <w:b/>
          <w:bCs/>
          <w:color w:val="215E99" w:themeColor="text2" w:themeTint="BF"/>
          <w:sz w:val="30"/>
          <w:szCs w:val="30"/>
        </w:rPr>
      </w:pPr>
      <w:r w:rsidRPr="006B3372">
        <w:rPr>
          <w:b/>
          <w:bCs/>
          <w:color w:val="215E99" w:themeColor="text2" w:themeTint="BF"/>
          <w:sz w:val="30"/>
          <w:szCs w:val="30"/>
        </w:rPr>
        <w:t>HoneyScanner Implementation</w:t>
      </w:r>
    </w:p>
    <w:p w14:paraId="371A653C" w14:textId="77777777" w:rsidR="00F85494" w:rsidRPr="00F85494" w:rsidRDefault="00F85494" w:rsidP="00BA31F4">
      <w:pPr>
        <w:pStyle w:val="ListParagraph"/>
        <w:spacing w:before="120" w:after="240"/>
        <w:ind w:left="360"/>
        <w:contextualSpacing w:val="0"/>
        <w:jc w:val="lowKashida"/>
        <w:rPr>
          <w:sz w:val="28"/>
          <w:szCs w:val="28"/>
        </w:rPr>
      </w:pPr>
      <w:r w:rsidRPr="00F85494">
        <w:rPr>
          <w:sz w:val="28"/>
          <w:szCs w:val="28"/>
        </w:rPr>
        <w:t xml:space="preserve">The goal of HoneyScan is to defeat network scanners. The assumption is that legitimate users will know which ports are currently running services, so anyone attempting to connect to a different port is potentially malicious (and will be listed in blocked). In response to a SYN packet from a blocked IP address to a valid port, HoneyScan will send </w:t>
      </w:r>
      <w:proofErr w:type="gramStart"/>
      <w:r w:rsidRPr="00F85494">
        <w:rPr>
          <w:sz w:val="28"/>
          <w:szCs w:val="28"/>
        </w:rPr>
        <w:t>a</w:t>
      </w:r>
      <w:proofErr w:type="gramEnd"/>
      <w:r w:rsidRPr="00F85494">
        <w:rPr>
          <w:sz w:val="28"/>
          <w:szCs w:val="28"/>
        </w:rPr>
        <w:t xml:space="preserve"> RST packet, indicating that the port is closed. The code also includes a list of ports in honey that it wants the attacker to mistakenly believe are open. In response to a request to one of these ports, the code will send a SYN/ACK packet. This could be used to confuse an attacker, or traffic to these ports could be forwarded to a honeypot, which could send deceptive responses. </w:t>
      </w:r>
    </w:p>
    <w:p w14:paraId="0AAA8066" w14:textId="77777777" w:rsidR="00F85494" w:rsidRPr="00F85494" w:rsidRDefault="00F85494" w:rsidP="00BA31F4">
      <w:pPr>
        <w:pStyle w:val="ListParagraph"/>
        <w:spacing w:before="240" w:after="240"/>
        <w:ind w:left="360"/>
        <w:jc w:val="lowKashida"/>
        <w:rPr>
          <w:sz w:val="28"/>
          <w:szCs w:val="28"/>
        </w:rPr>
      </w:pPr>
    </w:p>
    <w:p w14:paraId="041ED8FA" w14:textId="4A0C751D" w:rsidR="00C00E22" w:rsidRDefault="00F85494" w:rsidP="00BA31F4">
      <w:pPr>
        <w:pStyle w:val="ListParagraph"/>
        <w:spacing w:before="240" w:after="240"/>
        <w:ind w:left="360"/>
        <w:jc w:val="lowKashida"/>
        <w:rPr>
          <w:sz w:val="28"/>
          <w:szCs w:val="28"/>
        </w:rPr>
      </w:pPr>
      <w:r w:rsidRPr="00F85494">
        <w:rPr>
          <w:sz w:val="28"/>
          <w:szCs w:val="28"/>
        </w:rPr>
        <w:t>In some cases, the target system may send one response while HoneyScan sends another, which can create a race condition. The best way to address this is to run HoneyScan on a system that is running in- line like a firewall or intrusion prevention system (IPS). This allows the system to drop the packets generated by the target system for the ports listed in honey and those listed in ports for IP addresses in the blocked list.</w:t>
      </w:r>
    </w:p>
    <w:p w14:paraId="4C547D2D" w14:textId="77777777" w:rsidR="00F85494" w:rsidRDefault="00F85494" w:rsidP="00F85494">
      <w:pPr>
        <w:pStyle w:val="ListParagraph"/>
        <w:spacing w:before="240" w:after="240"/>
        <w:ind w:left="360"/>
        <w:rPr>
          <w:sz w:val="28"/>
          <w:szCs w:val="28"/>
        </w:rPr>
      </w:pPr>
    </w:p>
    <w:p w14:paraId="16294736" w14:textId="67BEDB4A" w:rsidR="00C00E22" w:rsidRPr="000D79A0" w:rsidRDefault="0096295F" w:rsidP="00F85494">
      <w:pPr>
        <w:pStyle w:val="ListParagraph"/>
        <w:numPr>
          <w:ilvl w:val="0"/>
          <w:numId w:val="10"/>
        </w:numPr>
        <w:pBdr>
          <w:bottom w:val="single" w:sz="6" w:space="1" w:color="auto"/>
        </w:pBdr>
        <w:spacing w:before="240" w:after="360"/>
        <w:rPr>
          <w:rFonts w:asciiTheme="minorBidi" w:eastAsia="Georgia Pro" w:hAnsiTheme="minorBidi"/>
          <w:b/>
          <w:bCs/>
          <w:color w:val="215E99" w:themeColor="text2" w:themeTint="BF"/>
          <w:sz w:val="40"/>
          <w:szCs w:val="40"/>
        </w:rPr>
      </w:pPr>
      <w:r w:rsidRPr="000D79A0">
        <w:rPr>
          <w:rFonts w:asciiTheme="minorBidi" w:eastAsia="Georgia Pro" w:hAnsiTheme="minorBidi"/>
          <w:b/>
          <w:bCs/>
          <w:color w:val="215E99" w:themeColor="text2" w:themeTint="BF"/>
          <w:sz w:val="40"/>
          <w:szCs w:val="40"/>
        </w:rPr>
        <w:lastRenderedPageBreak/>
        <w:t>Results &amp; Discussion</w:t>
      </w:r>
    </w:p>
    <w:p w14:paraId="500150DE" w14:textId="4E0A3075" w:rsidR="006C7913" w:rsidRDefault="006C7913" w:rsidP="006C7913">
      <w:pPr>
        <w:pStyle w:val="ListParagraph"/>
        <w:spacing w:before="240" w:after="240"/>
        <w:ind w:left="1080"/>
        <w:rPr>
          <w:rFonts w:asciiTheme="majorHAnsi" w:eastAsia="Georgia Pro" w:hAnsiTheme="majorHAnsi"/>
          <w:sz w:val="28"/>
          <w:szCs w:val="28"/>
          <w:lang w:val="en-US"/>
        </w:rPr>
      </w:pPr>
    </w:p>
    <w:p w14:paraId="6662FF32" w14:textId="5B5110E0" w:rsidR="000D79A0" w:rsidRPr="006C7913" w:rsidRDefault="000A24A3" w:rsidP="00F85494">
      <w:pPr>
        <w:pStyle w:val="ListParagraph"/>
        <w:numPr>
          <w:ilvl w:val="1"/>
          <w:numId w:val="10"/>
        </w:numPr>
        <w:spacing w:before="360"/>
        <w:contextualSpacing w:val="0"/>
        <w:rPr>
          <w:rFonts w:asciiTheme="majorHAnsi" w:eastAsia="Georgia Pro" w:hAnsiTheme="majorHAnsi"/>
          <w:b/>
          <w:bCs/>
          <w:color w:val="215E99" w:themeColor="text2" w:themeTint="BF"/>
          <w:sz w:val="30"/>
          <w:szCs w:val="30"/>
          <w:lang w:val="en-US"/>
        </w:rPr>
      </w:pPr>
      <w:r w:rsidRPr="006C7913">
        <w:rPr>
          <w:rFonts w:asciiTheme="majorHAnsi" w:eastAsia="Georgia Pro" w:hAnsiTheme="majorHAnsi"/>
          <w:b/>
          <w:bCs/>
          <w:color w:val="215E99" w:themeColor="text2" w:themeTint="BF"/>
          <w:sz w:val="30"/>
          <w:szCs w:val="30"/>
          <w:lang w:val="en-US"/>
        </w:rPr>
        <w:t>Sniffer — Traffic Analysis</w:t>
      </w:r>
    </w:p>
    <w:p w14:paraId="4F5ABA9E" w14:textId="1A7473E6" w:rsidR="000A24A3" w:rsidRDefault="001B07A9" w:rsidP="00F9504C">
      <w:pPr>
        <w:spacing w:before="120" w:after="240"/>
        <w:ind w:left="360"/>
        <w:jc w:val="lowKashida"/>
        <w:rPr>
          <w:rFonts w:asciiTheme="majorHAnsi" w:eastAsia="Georgia Pro" w:hAnsiTheme="majorHAnsi"/>
          <w:sz w:val="28"/>
          <w:szCs w:val="28"/>
          <w:lang w:val="en-US"/>
        </w:rPr>
      </w:pPr>
      <w:r w:rsidRPr="001B07A9">
        <w:rPr>
          <w:rFonts w:asciiTheme="majorHAnsi" w:eastAsia="Georgia Pro" w:hAnsiTheme="majorHAnsi"/>
          <w:sz w:val="28"/>
          <w:szCs w:val="28"/>
          <w:lang w:val="en-US"/>
        </w:rPr>
        <w:t>Once the sniffer was running, it began capturing and classifying packets in real time, breaking them down by protocol and keeping a running count of total packets and bytes transferred over the session. Alongside this, it tracked how much traffic each IP address was generating, which made it straightforward to identify the most active hosts on the network at a glance.</w:t>
      </w:r>
    </w:p>
    <w:p w14:paraId="2C7B3E34" w14:textId="58B2B5A2" w:rsidR="00BC7176" w:rsidRDefault="00BC7176" w:rsidP="00F9504C">
      <w:pPr>
        <w:spacing w:before="240" w:after="240"/>
        <w:ind w:left="360"/>
        <w:jc w:val="lowKashida"/>
        <w:rPr>
          <w:rFonts w:asciiTheme="majorHAnsi" w:eastAsia="Georgia Pro" w:hAnsiTheme="majorHAnsi"/>
          <w:sz w:val="28"/>
          <w:szCs w:val="28"/>
          <w:lang w:val="en-US"/>
        </w:rPr>
      </w:pPr>
      <w:r w:rsidRPr="00BC7176">
        <w:rPr>
          <w:rFonts w:asciiTheme="majorHAnsi" w:eastAsia="Georgia Pro" w:hAnsiTheme="majorHAnsi"/>
          <w:sz w:val="28"/>
          <w:szCs w:val="28"/>
          <w:lang w:val="en-US"/>
        </w:rPr>
        <w:t xml:space="preserve">The tool was also able to pick up on suspicious patterns within the captured traffic. When a single IP was responsible for more than </w:t>
      </w:r>
      <w:r w:rsidR="00005A72">
        <w:rPr>
          <w:rFonts w:asciiTheme="majorHAnsi" w:eastAsia="Georgia Pro" w:hAnsiTheme="majorHAnsi"/>
          <w:sz w:val="28"/>
          <w:szCs w:val="28"/>
          <w:lang w:val="en-US"/>
        </w:rPr>
        <w:t>4</w:t>
      </w:r>
      <w:r w:rsidRPr="00BC7176">
        <w:rPr>
          <w:rFonts w:asciiTheme="majorHAnsi" w:eastAsia="Georgia Pro" w:hAnsiTheme="majorHAnsi"/>
          <w:sz w:val="28"/>
          <w:szCs w:val="28"/>
          <w:lang w:val="en-US"/>
        </w:rPr>
        <w:t xml:space="preserve">0% of all traffic, it was flagged as a high-volume sender. Similarly, if an IP was observed reaching out to more than </w:t>
      </w:r>
      <w:r w:rsidR="00C245DF">
        <w:rPr>
          <w:rFonts w:asciiTheme="majorHAnsi" w:eastAsia="Georgia Pro" w:hAnsiTheme="majorHAnsi"/>
          <w:sz w:val="28"/>
          <w:szCs w:val="28"/>
          <w:lang w:val="en-US"/>
        </w:rPr>
        <w:t>ten</w:t>
      </w:r>
      <w:r w:rsidRPr="00BC7176">
        <w:rPr>
          <w:rFonts w:asciiTheme="majorHAnsi" w:eastAsia="Georgia Pro" w:hAnsiTheme="majorHAnsi"/>
          <w:sz w:val="28"/>
          <w:szCs w:val="28"/>
          <w:lang w:val="en-US"/>
        </w:rPr>
        <w:t xml:space="preserve"> distinct ports, it was marked as a potential port scanner. Both cases were surfaced clearly in the suspicious activity table at the end of the report.</w:t>
      </w:r>
    </w:p>
    <w:p w14:paraId="5E300C01" w14:textId="4E80B0F7" w:rsidR="00005A72" w:rsidRPr="009D7C6B" w:rsidRDefault="009D7C6B" w:rsidP="00F9504C">
      <w:pPr>
        <w:pStyle w:val="ListParagraph"/>
        <w:numPr>
          <w:ilvl w:val="1"/>
          <w:numId w:val="10"/>
        </w:numPr>
        <w:spacing w:before="240" w:after="120"/>
        <w:jc w:val="lowKashida"/>
        <w:rPr>
          <w:rFonts w:asciiTheme="majorHAnsi" w:eastAsia="Georgia Pro" w:hAnsiTheme="majorHAnsi"/>
          <w:b/>
          <w:bCs/>
          <w:color w:val="215E99" w:themeColor="text2" w:themeTint="BF"/>
          <w:sz w:val="30"/>
          <w:szCs w:val="30"/>
          <w:lang w:val="en-US"/>
        </w:rPr>
      </w:pPr>
      <w:r w:rsidRPr="009D7C6B">
        <w:rPr>
          <w:rFonts w:asciiTheme="majorHAnsi" w:eastAsia="Georgia Pro" w:hAnsiTheme="majorHAnsi"/>
          <w:b/>
          <w:bCs/>
          <w:color w:val="215E99" w:themeColor="text2" w:themeTint="BF"/>
          <w:sz w:val="30"/>
          <w:szCs w:val="30"/>
          <w:lang w:val="en-US"/>
        </w:rPr>
        <w:t>HoneyScanner</w:t>
      </w:r>
    </w:p>
    <w:p w14:paraId="4B81EE03" w14:textId="5ECF3D8A" w:rsidR="0096295F" w:rsidRDefault="009D7C6B" w:rsidP="00F9504C">
      <w:pPr>
        <w:spacing w:after="240"/>
        <w:ind w:left="360"/>
        <w:jc w:val="lowKashida"/>
        <w:rPr>
          <w:rFonts w:asciiTheme="majorHAnsi" w:eastAsia="Georgia Pro" w:hAnsiTheme="majorHAnsi"/>
          <w:sz w:val="28"/>
          <w:szCs w:val="28"/>
          <w:lang w:val="en-US"/>
        </w:rPr>
      </w:pPr>
      <w:r w:rsidRPr="009D7C6B">
        <w:rPr>
          <w:rFonts w:asciiTheme="majorHAnsi" w:eastAsia="Georgia Pro" w:hAnsiTheme="majorHAnsi"/>
          <w:sz w:val="28"/>
          <w:szCs w:val="28"/>
        </w:rPr>
        <w:t xml:space="preserve">The HoneyScanner took a more active approach by listening for incoming TCP SYN packets and responding based on which port was being targeted. Connections aimed at honey ports received a fake SYN-ACK, giving the impression that the port was open when it was not. Real ports were handled normally, either allowing the connection or sending </w:t>
      </w:r>
      <w:proofErr w:type="gramStart"/>
      <w:r w:rsidRPr="009D7C6B">
        <w:rPr>
          <w:rFonts w:asciiTheme="majorHAnsi" w:eastAsia="Georgia Pro" w:hAnsiTheme="majorHAnsi"/>
          <w:sz w:val="28"/>
          <w:szCs w:val="28"/>
        </w:rPr>
        <w:t>a</w:t>
      </w:r>
      <w:proofErr w:type="gramEnd"/>
      <w:r w:rsidRPr="009D7C6B">
        <w:rPr>
          <w:rFonts w:asciiTheme="majorHAnsi" w:eastAsia="Georgia Pro" w:hAnsiTheme="majorHAnsi"/>
          <w:sz w:val="28"/>
          <w:szCs w:val="28"/>
        </w:rPr>
        <w:t xml:space="preserve"> </w:t>
      </w:r>
      <w:r w:rsidR="0022626E">
        <w:rPr>
          <w:rFonts w:asciiTheme="majorHAnsi" w:eastAsia="Georgia Pro" w:hAnsiTheme="majorHAnsi"/>
          <w:sz w:val="28"/>
          <w:szCs w:val="28"/>
        </w:rPr>
        <w:t>RST</w:t>
      </w:r>
      <w:r w:rsidRPr="009D7C6B">
        <w:rPr>
          <w:rFonts w:asciiTheme="majorHAnsi" w:eastAsia="Georgia Pro" w:hAnsiTheme="majorHAnsi"/>
          <w:sz w:val="28"/>
          <w:szCs w:val="28"/>
        </w:rPr>
        <w:t xml:space="preserve"> if the source had already been blocked. Any IP that repeatedly probed unknown ports was automatically added to the blocked list after </w:t>
      </w:r>
      <w:r w:rsidR="00EE79B2">
        <w:rPr>
          <w:rFonts w:asciiTheme="majorHAnsi" w:eastAsia="Georgia Pro" w:hAnsiTheme="majorHAnsi"/>
          <w:sz w:val="28"/>
          <w:szCs w:val="28"/>
        </w:rPr>
        <w:t>ten</w:t>
      </w:r>
      <w:r w:rsidRPr="009D7C6B">
        <w:rPr>
          <w:rFonts w:asciiTheme="majorHAnsi" w:eastAsia="Georgia Pro" w:hAnsiTheme="majorHAnsi"/>
          <w:sz w:val="28"/>
          <w:szCs w:val="28"/>
        </w:rPr>
        <w:t xml:space="preserve"> attempts, and a final report summarised both the honey port hits and the IPs that had been flagged or blocked.</w:t>
      </w:r>
    </w:p>
    <w:p w14:paraId="0F727609" w14:textId="5F49FF98" w:rsidR="00E044DD" w:rsidRPr="00E044DD" w:rsidRDefault="00E044DD" w:rsidP="00F9504C">
      <w:pPr>
        <w:pStyle w:val="ListParagraph"/>
        <w:numPr>
          <w:ilvl w:val="1"/>
          <w:numId w:val="10"/>
        </w:numPr>
        <w:spacing w:before="240" w:after="120"/>
        <w:jc w:val="lowKashida"/>
        <w:rPr>
          <w:rFonts w:asciiTheme="majorHAnsi" w:eastAsia="Georgia Pro" w:hAnsiTheme="majorHAnsi"/>
          <w:b/>
          <w:bCs/>
          <w:color w:val="215E99" w:themeColor="text2" w:themeTint="BF"/>
          <w:sz w:val="30"/>
          <w:szCs w:val="30"/>
          <w:lang w:val="en-US"/>
        </w:rPr>
      </w:pPr>
      <w:r w:rsidRPr="00E044DD">
        <w:rPr>
          <w:rFonts w:asciiTheme="majorHAnsi" w:eastAsia="Georgia Pro" w:hAnsiTheme="majorHAnsi"/>
          <w:b/>
          <w:bCs/>
          <w:color w:val="215E99" w:themeColor="text2" w:themeTint="BF"/>
          <w:sz w:val="30"/>
          <w:szCs w:val="30"/>
          <w:lang w:val="en-US"/>
        </w:rPr>
        <w:t>Discussion</w:t>
      </w:r>
    </w:p>
    <w:p w14:paraId="333A5134" w14:textId="2C055523" w:rsidR="00E044DD" w:rsidRDefault="00126EFD" w:rsidP="00F9504C">
      <w:pPr>
        <w:spacing w:after="240"/>
        <w:ind w:left="360"/>
        <w:jc w:val="lowKashida"/>
        <w:rPr>
          <w:rFonts w:asciiTheme="majorHAnsi" w:eastAsia="Georgia Pro" w:hAnsiTheme="majorHAnsi"/>
          <w:sz w:val="28"/>
          <w:szCs w:val="28"/>
        </w:rPr>
      </w:pPr>
      <w:r w:rsidRPr="00126EFD">
        <w:rPr>
          <w:rFonts w:asciiTheme="majorHAnsi" w:eastAsia="Georgia Pro" w:hAnsiTheme="majorHAnsi"/>
          <w:sz w:val="28"/>
          <w:szCs w:val="28"/>
        </w:rPr>
        <w:t xml:space="preserve">Together, the two modules cover different sides of the same problem. The Sniffer provides a passive, non-intrusive view of what is happening on the network, while the HoneyScanner actively engages with potential threats and responds to them in real time. Having both within the same project means an operator is not forced to choose between observing and acting </w:t>
      </w:r>
      <w:r w:rsidR="007905A8">
        <w:rPr>
          <w:rFonts w:asciiTheme="majorHAnsi" w:eastAsia="Georgia Pro" w:hAnsiTheme="majorHAnsi"/>
          <w:sz w:val="28"/>
          <w:szCs w:val="28"/>
        </w:rPr>
        <w:t>,</w:t>
      </w:r>
      <w:r w:rsidRPr="00126EFD">
        <w:rPr>
          <w:rFonts w:asciiTheme="majorHAnsi" w:eastAsia="Georgia Pro" w:hAnsiTheme="majorHAnsi"/>
          <w:sz w:val="28"/>
          <w:szCs w:val="28"/>
        </w:rPr>
        <w:t xml:space="preserve"> they can do both depending on the situation. </w:t>
      </w:r>
      <w:r w:rsidR="00F85494" w:rsidRPr="00F85494">
        <w:rPr>
          <w:rFonts w:asciiTheme="majorHAnsi" w:eastAsia="Georgia Pro" w:hAnsiTheme="majorHAnsi"/>
          <w:sz w:val="28"/>
          <w:szCs w:val="28"/>
        </w:rPr>
        <w:t>One thing worth noting is that both modules need root privileges to run, since they operate directly at the packet level</w:t>
      </w:r>
      <w:r w:rsidR="00F85494">
        <w:rPr>
          <w:rFonts w:asciiTheme="majorHAnsi" w:eastAsia="Georgia Pro" w:hAnsiTheme="majorHAnsi"/>
          <w:sz w:val="28"/>
          <w:szCs w:val="28"/>
        </w:rPr>
        <w:t>.</w:t>
      </w:r>
    </w:p>
    <w:p w14:paraId="08DCC94A" w14:textId="77777777" w:rsidR="007905A8" w:rsidRDefault="007905A8" w:rsidP="00F85494">
      <w:pPr>
        <w:spacing w:after="240"/>
        <w:ind w:left="360"/>
        <w:rPr>
          <w:rFonts w:asciiTheme="majorHAnsi" w:eastAsia="Georgia Pro" w:hAnsiTheme="majorHAnsi"/>
          <w:sz w:val="28"/>
          <w:szCs w:val="28"/>
        </w:rPr>
      </w:pPr>
    </w:p>
    <w:p w14:paraId="3F2439C5" w14:textId="77777777" w:rsidR="00F9504C" w:rsidRDefault="00F9504C" w:rsidP="00F85494">
      <w:pPr>
        <w:spacing w:after="240"/>
        <w:ind w:left="360"/>
        <w:rPr>
          <w:rFonts w:asciiTheme="majorHAnsi" w:eastAsia="Georgia Pro" w:hAnsiTheme="majorHAnsi"/>
          <w:sz w:val="28"/>
          <w:szCs w:val="28"/>
        </w:rPr>
      </w:pPr>
    </w:p>
    <w:p w14:paraId="6A0090FE" w14:textId="274F5A53" w:rsidR="007905A8" w:rsidRDefault="00B20373" w:rsidP="007905A8">
      <w:pPr>
        <w:pStyle w:val="ListParagraph"/>
        <w:numPr>
          <w:ilvl w:val="0"/>
          <w:numId w:val="10"/>
        </w:numPr>
        <w:pBdr>
          <w:bottom w:val="single" w:sz="6" w:space="1" w:color="auto"/>
        </w:pBdr>
        <w:spacing w:after="240"/>
        <w:rPr>
          <w:rFonts w:asciiTheme="minorBidi" w:eastAsia="Georgia Pro" w:hAnsiTheme="minorBidi"/>
          <w:b/>
          <w:bCs/>
          <w:color w:val="215E99" w:themeColor="text2" w:themeTint="BF"/>
          <w:sz w:val="40"/>
          <w:szCs w:val="40"/>
          <w:lang w:val="en-US"/>
        </w:rPr>
      </w:pPr>
      <w:r w:rsidRPr="00B20373">
        <w:rPr>
          <w:rFonts w:asciiTheme="minorBidi" w:eastAsia="Georgia Pro" w:hAnsiTheme="minorBidi"/>
          <w:b/>
          <w:bCs/>
          <w:color w:val="215E99" w:themeColor="text2" w:themeTint="BF"/>
          <w:sz w:val="40"/>
          <w:szCs w:val="40"/>
          <w:lang w:val="en-US"/>
        </w:rPr>
        <w:lastRenderedPageBreak/>
        <w:t>Conclusion</w:t>
      </w:r>
    </w:p>
    <w:p w14:paraId="17AD07A0" w14:textId="77777777" w:rsidR="00681D52" w:rsidRPr="00681D52" w:rsidRDefault="00681D52" w:rsidP="00F9504C">
      <w:pPr>
        <w:spacing w:after="240"/>
        <w:ind w:left="360"/>
        <w:jc w:val="lowKashida"/>
        <w:rPr>
          <w:rFonts w:asciiTheme="majorHAnsi" w:eastAsia="Georgia Pro" w:hAnsiTheme="majorHAnsi"/>
          <w:sz w:val="28"/>
          <w:szCs w:val="28"/>
          <w:lang w:val="en-US"/>
        </w:rPr>
      </w:pPr>
      <w:r w:rsidRPr="00681D52">
        <w:rPr>
          <w:rFonts w:asciiTheme="majorHAnsi" w:eastAsia="Georgia Pro" w:hAnsiTheme="majorHAnsi"/>
          <w:sz w:val="28"/>
          <w:szCs w:val="28"/>
          <w:lang w:val="en-US"/>
        </w:rPr>
        <w:t>Network traffic analysis is not a new concept, but building a tool that handles both passive monitoring and active deception within the same project gave a much clearer understanding of how the two approaches differ in practice and where each one fits. The Sniffer proved effective at giving a clear picture of what was happening on the network without interfering with it, while the HoneyScanner demonstrated how crafted responses can be used to mislead and track potential attackers.</w:t>
      </w:r>
    </w:p>
    <w:p w14:paraId="0B890A8F" w14:textId="2366D08A" w:rsidR="0039250A" w:rsidRDefault="0039250A" w:rsidP="00F9504C">
      <w:pPr>
        <w:spacing w:after="240"/>
        <w:ind w:left="360"/>
        <w:jc w:val="lowKashida"/>
        <w:rPr>
          <w:rFonts w:asciiTheme="majorHAnsi" w:eastAsia="Georgia Pro" w:hAnsiTheme="majorHAnsi"/>
          <w:sz w:val="28"/>
          <w:szCs w:val="28"/>
        </w:rPr>
      </w:pPr>
      <w:r w:rsidRPr="0039250A">
        <w:rPr>
          <w:rFonts w:asciiTheme="majorHAnsi" w:eastAsia="Georgia Pro" w:hAnsiTheme="majorHAnsi"/>
          <w:sz w:val="28"/>
          <w:szCs w:val="28"/>
        </w:rPr>
        <w:t xml:space="preserve">The project met its core objectives of capturing and analysing traffic, detecting anomalies, and responding to suspicious connections through deception, while keeping the codebase clean and organised through object-oriented design. </w:t>
      </w:r>
    </w:p>
    <w:p w14:paraId="767AE581" w14:textId="0546E342" w:rsidR="00681D52" w:rsidRPr="00681D52" w:rsidRDefault="00681D52" w:rsidP="00F9504C">
      <w:pPr>
        <w:spacing w:after="240"/>
        <w:ind w:left="360"/>
        <w:jc w:val="lowKashida"/>
        <w:rPr>
          <w:rFonts w:asciiTheme="majorHAnsi" w:eastAsia="Georgia Pro" w:hAnsiTheme="majorHAnsi"/>
          <w:sz w:val="28"/>
          <w:szCs w:val="28"/>
          <w:lang w:val="en-US"/>
        </w:rPr>
      </w:pPr>
      <w:r w:rsidRPr="00681D52">
        <w:rPr>
          <w:rFonts w:asciiTheme="majorHAnsi" w:eastAsia="Georgia Pro" w:hAnsiTheme="majorHAnsi"/>
          <w:sz w:val="28"/>
          <w:szCs w:val="28"/>
          <w:lang w:val="en-US"/>
        </w:rPr>
        <w:t>There are areas that could be taken further. The DoS detection currently relies on a fixed threshold, which may not suit every network environment, and adding an adaptive baseline would make it more reliable in practice. The HoneyScanner could also be extended to support additional response strategies beyond blocking and deception. On the usability side, adding a CLI interface and a web dashboard would make the tool significantly more accessible, turning it from a script into something closer to a complete application.</w:t>
      </w:r>
    </w:p>
    <w:p w14:paraId="43EDEF43" w14:textId="3055DF40" w:rsidR="0039250A" w:rsidRDefault="00681D52" w:rsidP="00F9504C">
      <w:pPr>
        <w:spacing w:after="240"/>
        <w:ind w:left="360"/>
        <w:jc w:val="lowKashida"/>
        <w:rPr>
          <w:rFonts w:asciiTheme="majorHAnsi" w:eastAsia="Georgia Pro" w:hAnsiTheme="majorHAnsi"/>
          <w:sz w:val="28"/>
          <w:szCs w:val="28"/>
          <w:lang w:val="en-US"/>
        </w:rPr>
      </w:pPr>
      <w:r w:rsidRPr="00681D52">
        <w:rPr>
          <w:rFonts w:asciiTheme="majorHAnsi" w:eastAsia="Georgia Pro" w:hAnsiTheme="majorHAnsi"/>
          <w:sz w:val="28"/>
          <w:szCs w:val="28"/>
          <w:lang w:val="en-US"/>
        </w:rPr>
        <w:t>Overall, the project was a valuable exercise in applying Python to real network security problems, and the combination of Scapy, Flask, and object-oriented design proved to be a solid foundation for building tools of this kind.</w:t>
      </w:r>
    </w:p>
    <w:p w14:paraId="3764AD3B" w14:textId="09231A50" w:rsidR="00562589" w:rsidRPr="00562589" w:rsidRDefault="00562589" w:rsidP="00562589">
      <w:pPr>
        <w:pStyle w:val="ListParagraph"/>
        <w:numPr>
          <w:ilvl w:val="0"/>
          <w:numId w:val="10"/>
        </w:numPr>
        <w:pBdr>
          <w:bottom w:val="single" w:sz="6" w:space="1" w:color="auto"/>
        </w:pBdr>
        <w:spacing w:after="240"/>
        <w:rPr>
          <w:rFonts w:asciiTheme="minorBidi" w:eastAsia="Georgia Pro" w:hAnsiTheme="minorBidi"/>
          <w:b/>
          <w:bCs/>
          <w:color w:val="215E99" w:themeColor="text2" w:themeTint="BF"/>
          <w:sz w:val="40"/>
          <w:szCs w:val="40"/>
          <w:lang w:val="en-US"/>
        </w:rPr>
      </w:pPr>
      <w:r w:rsidRPr="00562589">
        <w:rPr>
          <w:rFonts w:asciiTheme="minorBidi" w:eastAsia="Georgia Pro" w:hAnsiTheme="minorBidi"/>
          <w:b/>
          <w:bCs/>
          <w:color w:val="215E99" w:themeColor="text2" w:themeTint="BF"/>
          <w:sz w:val="40"/>
          <w:szCs w:val="40"/>
          <w:lang w:val="en-US"/>
        </w:rPr>
        <w:t>References</w:t>
      </w:r>
    </w:p>
    <w:p w14:paraId="2E8B99C2" w14:textId="77777777" w:rsidR="00494817" w:rsidRDefault="00494817" w:rsidP="00494817">
      <w:pPr>
        <w:pStyle w:val="ListParagraph"/>
        <w:spacing w:after="240"/>
        <w:rPr>
          <w:rFonts w:asciiTheme="majorHAnsi" w:eastAsia="Georgia Pro" w:hAnsiTheme="majorHAnsi"/>
          <w:sz w:val="28"/>
          <w:szCs w:val="28"/>
          <w:lang w:val="en-US"/>
        </w:rPr>
      </w:pPr>
    </w:p>
    <w:p w14:paraId="3107AC9F" w14:textId="4F064108" w:rsidR="00494817" w:rsidRPr="00494817" w:rsidRDefault="00494817" w:rsidP="00494817">
      <w:pPr>
        <w:pStyle w:val="ListParagraph"/>
        <w:numPr>
          <w:ilvl w:val="0"/>
          <w:numId w:val="15"/>
        </w:numPr>
        <w:spacing w:after="240"/>
        <w:rPr>
          <w:rFonts w:asciiTheme="majorHAnsi" w:eastAsia="Georgia Pro" w:hAnsiTheme="majorHAnsi"/>
          <w:sz w:val="28"/>
          <w:szCs w:val="28"/>
          <w:lang w:val="en-US"/>
        </w:rPr>
      </w:pPr>
      <w:r w:rsidRPr="0050751A">
        <w:rPr>
          <w:rFonts w:asciiTheme="majorHAnsi" w:eastAsia="Georgia Pro" w:hAnsiTheme="majorHAnsi"/>
          <w:b/>
          <w:bCs/>
          <w:sz w:val="28"/>
          <w:szCs w:val="28"/>
          <w:lang w:val="en-US"/>
        </w:rPr>
        <w:t>Poston, H. E.</w:t>
      </w:r>
      <w:r w:rsidRPr="00494817">
        <w:rPr>
          <w:rFonts w:asciiTheme="majorHAnsi" w:eastAsia="Georgia Pro" w:hAnsiTheme="majorHAnsi"/>
          <w:sz w:val="28"/>
          <w:szCs w:val="28"/>
          <w:lang w:val="en-US"/>
        </w:rPr>
        <w:t xml:space="preserve"> (2022). </w:t>
      </w:r>
      <w:r w:rsidRPr="00023976">
        <w:rPr>
          <w:rFonts w:asciiTheme="majorHAnsi" w:eastAsia="Georgia Pro" w:hAnsiTheme="majorHAnsi"/>
          <w:i/>
          <w:iCs/>
          <w:sz w:val="28"/>
          <w:szCs w:val="28"/>
          <w:lang w:val="en-US"/>
        </w:rPr>
        <w:t>Python for Cybersecurity: Using Python for Cyber Offense and Defense</w:t>
      </w:r>
      <w:r w:rsidR="00463DCE">
        <w:rPr>
          <w:rFonts w:asciiTheme="majorHAnsi" w:eastAsia="Georgia Pro" w:hAnsiTheme="majorHAnsi"/>
          <w:sz w:val="28"/>
          <w:szCs w:val="28"/>
          <w:lang w:val="en-US"/>
        </w:rPr>
        <w:t>.</w:t>
      </w:r>
    </w:p>
    <w:p w14:paraId="4487B31E" w14:textId="322A0836" w:rsidR="00562589" w:rsidRPr="00494817" w:rsidRDefault="00464877" w:rsidP="00464877">
      <w:pPr>
        <w:pStyle w:val="ListParagraph"/>
        <w:numPr>
          <w:ilvl w:val="0"/>
          <w:numId w:val="15"/>
        </w:numPr>
        <w:spacing w:after="240"/>
        <w:rPr>
          <w:rFonts w:asciiTheme="majorHAnsi" w:eastAsia="Georgia Pro" w:hAnsiTheme="majorHAnsi"/>
          <w:sz w:val="28"/>
          <w:szCs w:val="28"/>
          <w:lang w:val="en-US"/>
        </w:rPr>
      </w:pPr>
      <w:r w:rsidRPr="00B752B9">
        <w:rPr>
          <w:rFonts w:asciiTheme="majorHAnsi" w:eastAsia="Georgia Pro" w:hAnsiTheme="majorHAnsi"/>
          <w:b/>
          <w:bCs/>
          <w:sz w:val="28"/>
          <w:szCs w:val="28"/>
        </w:rPr>
        <w:t>Valadon, G., &amp; Lalet, P</w:t>
      </w:r>
      <w:r w:rsidRPr="00464877">
        <w:rPr>
          <w:rFonts w:asciiTheme="majorHAnsi" w:eastAsia="Georgia Pro" w:hAnsiTheme="majorHAnsi"/>
          <w:sz w:val="28"/>
          <w:szCs w:val="28"/>
        </w:rPr>
        <w:t xml:space="preserve">.  </w:t>
      </w:r>
      <w:r w:rsidRPr="00464877">
        <w:rPr>
          <w:rFonts w:asciiTheme="majorHAnsi" w:eastAsia="Georgia Pro" w:hAnsiTheme="majorHAnsi"/>
          <w:i/>
          <w:iCs/>
          <w:sz w:val="28"/>
          <w:szCs w:val="28"/>
        </w:rPr>
        <w:t>Scapy in 15 minutes</w:t>
      </w:r>
      <w:r w:rsidR="00FB7345">
        <w:rPr>
          <w:rFonts w:asciiTheme="majorHAnsi" w:eastAsia="Georgia Pro" w:hAnsiTheme="majorHAnsi"/>
          <w:sz w:val="28"/>
          <w:szCs w:val="28"/>
        </w:rPr>
        <w:t>.</w:t>
      </w:r>
      <w:r w:rsidRPr="00464877">
        <w:rPr>
          <w:rFonts w:asciiTheme="majorHAnsi" w:eastAsia="Georgia Pro" w:hAnsiTheme="majorHAnsi"/>
          <w:sz w:val="28"/>
          <w:szCs w:val="28"/>
        </w:rPr>
        <w:t xml:space="preserve"> </w:t>
      </w:r>
      <w:hyperlink r:id="rId9" w:history="1">
        <w:r w:rsidRPr="00464877">
          <w:rPr>
            <w:rStyle w:val="Hyperlink"/>
            <w:rFonts w:asciiTheme="majorHAnsi" w:eastAsia="Georgia Pro" w:hAnsiTheme="majorHAnsi"/>
            <w:sz w:val="28"/>
            <w:szCs w:val="28"/>
          </w:rPr>
          <w:t>https://github.com/secdev/scapy/blob/master/doc/notebooks/Scapy%20in%2015%20minutes.ipynb</w:t>
        </w:r>
      </w:hyperlink>
    </w:p>
    <w:sectPr w:rsidR="00562589" w:rsidRPr="00494817" w:rsidSect="001A6F0C">
      <w:headerReference w:type="default" r:id="rId10"/>
      <w:footerReference w:type="default" r:id="rId11"/>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74B97E" w14:textId="77777777" w:rsidR="00E42A99" w:rsidRDefault="00E42A99">
      <w:r>
        <w:separator/>
      </w:r>
    </w:p>
  </w:endnote>
  <w:endnote w:type="continuationSeparator" w:id="0">
    <w:p w14:paraId="684A5C6C" w14:textId="77777777" w:rsidR="00E42A99" w:rsidRDefault="00E42A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Britannic Bold">
    <w:panose1 w:val="020B0903060703020204"/>
    <w:charset w:val="00"/>
    <w:family w:val="swiss"/>
    <w:pitch w:val="variable"/>
    <w:sig w:usb0="00000003" w:usb1="00000000" w:usb2="00000000" w:usb3="00000000" w:csb0="00000001" w:csb1="00000000"/>
  </w:font>
  <w:font w:name="Calisto MT">
    <w:panose1 w:val="02040603050505030304"/>
    <w:charset w:val="00"/>
    <w:family w:val="roman"/>
    <w:pitch w:val="variable"/>
    <w:sig w:usb0="00000003" w:usb1="00000000" w:usb2="00000000" w:usb3="00000000" w:csb0="00000001" w:csb1="00000000"/>
  </w:font>
  <w:font w:name="ADLaM Display">
    <w:charset w:val="00"/>
    <w:family w:val="auto"/>
    <w:pitch w:val="variable"/>
    <w:sig w:usb0="8000206F" w:usb1="4200004A" w:usb2="00000000" w:usb3="00000000" w:csb0="00000001" w:csb1="00000000"/>
  </w:font>
  <w:font w:name="Georgia Pro">
    <w:charset w:val="00"/>
    <w:family w:val="roman"/>
    <w:pitch w:val="variable"/>
    <w:sig w:usb0="800002AF" w:usb1="00000003" w:usb2="00000000" w:usb3="00000000" w:csb0="0000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3670431"/>
      <w:docPartObj>
        <w:docPartGallery w:val="Page Numbers (Bottom of Page)"/>
        <w:docPartUnique/>
      </w:docPartObj>
    </w:sdtPr>
    <w:sdtEndPr>
      <w:rPr>
        <w:color w:val="7F7F7F" w:themeColor="background1" w:themeShade="7F"/>
        <w:spacing w:val="60"/>
      </w:rPr>
    </w:sdtEndPr>
    <w:sdtContent>
      <w:p w14:paraId="4B22CA9F" w14:textId="32977BB2" w:rsidR="006834BA" w:rsidRDefault="006834BA">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005001A6" w14:textId="77777777" w:rsidR="006834BA" w:rsidRDefault="006834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E8B2E9" w14:textId="77777777" w:rsidR="00E42A99" w:rsidRDefault="00E42A99">
      <w:r>
        <w:separator/>
      </w:r>
    </w:p>
  </w:footnote>
  <w:footnote w:type="continuationSeparator" w:id="0">
    <w:p w14:paraId="31FCF93A" w14:textId="77777777" w:rsidR="00E42A99" w:rsidRDefault="00E42A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7E5DC8D8" w14:paraId="099B42E5" w14:textId="77777777" w:rsidTr="7E5DC8D8">
      <w:trPr>
        <w:trHeight w:val="300"/>
      </w:trPr>
      <w:tc>
        <w:tcPr>
          <w:tcW w:w="3005" w:type="dxa"/>
        </w:tcPr>
        <w:p w14:paraId="69B6459F" w14:textId="1AB3E57A" w:rsidR="7E5DC8D8" w:rsidRDefault="7E5DC8D8" w:rsidP="7E5DC8D8">
          <w:pPr>
            <w:pStyle w:val="Header"/>
            <w:ind w:left="-115"/>
          </w:pPr>
        </w:p>
      </w:tc>
      <w:tc>
        <w:tcPr>
          <w:tcW w:w="3005" w:type="dxa"/>
        </w:tcPr>
        <w:p w14:paraId="26352A90" w14:textId="5A8D251B" w:rsidR="7E5DC8D8" w:rsidRDefault="7E5DC8D8" w:rsidP="7E5DC8D8">
          <w:pPr>
            <w:pStyle w:val="Header"/>
            <w:jc w:val="center"/>
          </w:pPr>
        </w:p>
      </w:tc>
      <w:tc>
        <w:tcPr>
          <w:tcW w:w="3005" w:type="dxa"/>
        </w:tcPr>
        <w:p w14:paraId="44467AA0" w14:textId="2A3080A6" w:rsidR="7E5DC8D8" w:rsidRDefault="7E5DC8D8" w:rsidP="7E5DC8D8">
          <w:pPr>
            <w:pStyle w:val="Header"/>
            <w:ind w:right="-115"/>
            <w:jc w:val="right"/>
          </w:pPr>
        </w:p>
      </w:tc>
    </w:tr>
  </w:tbl>
  <w:p w14:paraId="29D76529" w14:textId="1D367D44" w:rsidR="7E5DC8D8" w:rsidRDefault="7E5DC8D8" w:rsidP="7E5DC8D8">
    <w:pPr>
      <w:pStyle w:val="Header"/>
    </w:pPr>
  </w:p>
</w:hdr>
</file>

<file path=word/intelligence2.xml><?xml version="1.0" encoding="utf-8"?>
<int2:intelligence xmlns:int2="http://schemas.microsoft.com/office/intelligence/2020/intelligence" xmlns:oel="http://schemas.microsoft.com/office/2019/extlst">
  <int2:observations/>
  <int2:intelligenceSettings>
    <int2:extLst>
      <oel:ext uri="74B372B9-2EFF-4315-9A3F-32BA87CA82B1">
        <int2:goals int2:version="1" int2:formality="1"/>
      </oel:ext>
    </int2:extLst>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09C6A"/>
    <w:multiLevelType w:val="hybridMultilevel"/>
    <w:tmpl w:val="142E7F76"/>
    <w:lvl w:ilvl="0" w:tplc="59521346">
      <w:start w:val="1"/>
      <w:numFmt w:val="bullet"/>
      <w:lvlText w:val=""/>
      <w:lvlJc w:val="left"/>
      <w:pPr>
        <w:ind w:left="720" w:hanging="360"/>
      </w:pPr>
      <w:rPr>
        <w:rFonts w:ascii="Symbol" w:hAnsi="Symbol" w:hint="default"/>
      </w:rPr>
    </w:lvl>
    <w:lvl w:ilvl="1" w:tplc="CF22FCB8">
      <w:start w:val="1"/>
      <w:numFmt w:val="bullet"/>
      <w:lvlText w:val="o"/>
      <w:lvlJc w:val="left"/>
      <w:pPr>
        <w:ind w:left="1440" w:hanging="360"/>
      </w:pPr>
      <w:rPr>
        <w:rFonts w:ascii="Courier New" w:hAnsi="Courier New" w:hint="default"/>
      </w:rPr>
    </w:lvl>
    <w:lvl w:ilvl="2" w:tplc="CECCF3F2">
      <w:start w:val="1"/>
      <w:numFmt w:val="bullet"/>
      <w:lvlText w:val=""/>
      <w:lvlJc w:val="left"/>
      <w:pPr>
        <w:ind w:left="2160" w:hanging="360"/>
      </w:pPr>
      <w:rPr>
        <w:rFonts w:ascii="Wingdings" w:hAnsi="Wingdings" w:hint="default"/>
      </w:rPr>
    </w:lvl>
    <w:lvl w:ilvl="3" w:tplc="0ABAD4FA">
      <w:start w:val="1"/>
      <w:numFmt w:val="bullet"/>
      <w:lvlText w:val=""/>
      <w:lvlJc w:val="left"/>
      <w:pPr>
        <w:ind w:left="2880" w:hanging="360"/>
      </w:pPr>
      <w:rPr>
        <w:rFonts w:ascii="Symbol" w:hAnsi="Symbol" w:hint="default"/>
      </w:rPr>
    </w:lvl>
    <w:lvl w:ilvl="4" w:tplc="15AEF4E0">
      <w:start w:val="1"/>
      <w:numFmt w:val="bullet"/>
      <w:lvlText w:val="o"/>
      <w:lvlJc w:val="left"/>
      <w:pPr>
        <w:ind w:left="3600" w:hanging="360"/>
      </w:pPr>
      <w:rPr>
        <w:rFonts w:ascii="Courier New" w:hAnsi="Courier New" w:hint="default"/>
      </w:rPr>
    </w:lvl>
    <w:lvl w:ilvl="5" w:tplc="F8849434">
      <w:start w:val="1"/>
      <w:numFmt w:val="bullet"/>
      <w:lvlText w:val=""/>
      <w:lvlJc w:val="left"/>
      <w:pPr>
        <w:ind w:left="4320" w:hanging="360"/>
      </w:pPr>
      <w:rPr>
        <w:rFonts w:ascii="Wingdings" w:hAnsi="Wingdings" w:hint="default"/>
      </w:rPr>
    </w:lvl>
    <w:lvl w:ilvl="6" w:tplc="FF086514">
      <w:start w:val="1"/>
      <w:numFmt w:val="bullet"/>
      <w:lvlText w:val=""/>
      <w:lvlJc w:val="left"/>
      <w:pPr>
        <w:ind w:left="5040" w:hanging="360"/>
      </w:pPr>
      <w:rPr>
        <w:rFonts w:ascii="Symbol" w:hAnsi="Symbol" w:hint="default"/>
      </w:rPr>
    </w:lvl>
    <w:lvl w:ilvl="7" w:tplc="41A608BE">
      <w:start w:val="1"/>
      <w:numFmt w:val="bullet"/>
      <w:lvlText w:val="o"/>
      <w:lvlJc w:val="left"/>
      <w:pPr>
        <w:ind w:left="5760" w:hanging="360"/>
      </w:pPr>
      <w:rPr>
        <w:rFonts w:ascii="Courier New" w:hAnsi="Courier New" w:hint="default"/>
      </w:rPr>
    </w:lvl>
    <w:lvl w:ilvl="8" w:tplc="CA0CDB04">
      <w:start w:val="1"/>
      <w:numFmt w:val="bullet"/>
      <w:lvlText w:val=""/>
      <w:lvlJc w:val="left"/>
      <w:pPr>
        <w:ind w:left="6480" w:hanging="360"/>
      </w:pPr>
      <w:rPr>
        <w:rFonts w:ascii="Wingdings" w:hAnsi="Wingdings" w:hint="default"/>
      </w:rPr>
    </w:lvl>
  </w:abstractNum>
  <w:abstractNum w:abstractNumId="1" w15:restartNumberingAfterBreak="0">
    <w:nsid w:val="06F212DD"/>
    <w:multiLevelType w:val="hybridMultilevel"/>
    <w:tmpl w:val="64A6B36E"/>
    <w:lvl w:ilvl="0" w:tplc="33E2AC36">
      <w:start w:val="1"/>
      <w:numFmt w:val="decimal"/>
      <w:lvlText w:val="%1."/>
      <w:lvlJc w:val="left"/>
      <w:pPr>
        <w:ind w:left="720" w:hanging="360"/>
      </w:pPr>
    </w:lvl>
    <w:lvl w:ilvl="1" w:tplc="01F0CBFA">
      <w:start w:val="1"/>
      <w:numFmt w:val="lowerLetter"/>
      <w:lvlText w:val="%2."/>
      <w:lvlJc w:val="left"/>
      <w:pPr>
        <w:ind w:left="1440" w:hanging="360"/>
      </w:pPr>
    </w:lvl>
    <w:lvl w:ilvl="2" w:tplc="DED2CFDC">
      <w:start w:val="1"/>
      <w:numFmt w:val="lowerRoman"/>
      <w:lvlText w:val="%3."/>
      <w:lvlJc w:val="right"/>
      <w:pPr>
        <w:ind w:left="2160" w:hanging="180"/>
      </w:pPr>
    </w:lvl>
    <w:lvl w:ilvl="3" w:tplc="B0F42E66">
      <w:start w:val="1"/>
      <w:numFmt w:val="decimal"/>
      <w:lvlText w:val="%4."/>
      <w:lvlJc w:val="left"/>
      <w:pPr>
        <w:ind w:left="2880" w:hanging="360"/>
      </w:pPr>
    </w:lvl>
    <w:lvl w:ilvl="4" w:tplc="6FB03BA6">
      <w:start w:val="1"/>
      <w:numFmt w:val="lowerLetter"/>
      <w:lvlText w:val="%5."/>
      <w:lvlJc w:val="left"/>
      <w:pPr>
        <w:ind w:left="3600" w:hanging="360"/>
      </w:pPr>
    </w:lvl>
    <w:lvl w:ilvl="5" w:tplc="C66CBAF4">
      <w:start w:val="1"/>
      <w:numFmt w:val="lowerRoman"/>
      <w:lvlText w:val="%6."/>
      <w:lvlJc w:val="right"/>
      <w:pPr>
        <w:ind w:left="4320" w:hanging="180"/>
      </w:pPr>
    </w:lvl>
    <w:lvl w:ilvl="6" w:tplc="CF8E3246">
      <w:start w:val="1"/>
      <w:numFmt w:val="decimal"/>
      <w:lvlText w:val="%7."/>
      <w:lvlJc w:val="left"/>
      <w:pPr>
        <w:ind w:left="5040" w:hanging="360"/>
      </w:pPr>
    </w:lvl>
    <w:lvl w:ilvl="7" w:tplc="04BCD80E">
      <w:start w:val="1"/>
      <w:numFmt w:val="lowerLetter"/>
      <w:lvlText w:val="%8."/>
      <w:lvlJc w:val="left"/>
      <w:pPr>
        <w:ind w:left="5760" w:hanging="360"/>
      </w:pPr>
    </w:lvl>
    <w:lvl w:ilvl="8" w:tplc="16484E9E">
      <w:start w:val="1"/>
      <w:numFmt w:val="lowerRoman"/>
      <w:lvlText w:val="%9."/>
      <w:lvlJc w:val="right"/>
      <w:pPr>
        <w:ind w:left="6480" w:hanging="180"/>
      </w:pPr>
    </w:lvl>
  </w:abstractNum>
  <w:abstractNum w:abstractNumId="2" w15:restartNumberingAfterBreak="0">
    <w:nsid w:val="0FD75850"/>
    <w:multiLevelType w:val="hybridMultilevel"/>
    <w:tmpl w:val="58C030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22D3F5F"/>
    <w:multiLevelType w:val="hybridMultilevel"/>
    <w:tmpl w:val="FC10AB48"/>
    <w:lvl w:ilvl="0" w:tplc="39DABC88">
      <w:start w:val="1"/>
      <w:numFmt w:val="bullet"/>
      <w:lvlText w:val=""/>
      <w:lvlJc w:val="left"/>
      <w:pPr>
        <w:ind w:left="720" w:hanging="360"/>
      </w:pPr>
      <w:rPr>
        <w:rFonts w:ascii="Symbol" w:hAnsi="Symbol" w:hint="default"/>
      </w:rPr>
    </w:lvl>
    <w:lvl w:ilvl="1" w:tplc="1D4072CC">
      <w:numFmt w:val="decimal"/>
      <w:lvlText w:val=""/>
      <w:lvlJc w:val="left"/>
    </w:lvl>
    <w:lvl w:ilvl="2" w:tplc="66A8CDE2">
      <w:numFmt w:val="decimal"/>
      <w:lvlText w:val=""/>
      <w:lvlJc w:val="left"/>
    </w:lvl>
    <w:lvl w:ilvl="3" w:tplc="E6F02ABE">
      <w:numFmt w:val="decimal"/>
      <w:lvlText w:val=""/>
      <w:lvlJc w:val="left"/>
    </w:lvl>
    <w:lvl w:ilvl="4" w:tplc="09F0A2B2">
      <w:numFmt w:val="decimal"/>
      <w:lvlText w:val=""/>
      <w:lvlJc w:val="left"/>
    </w:lvl>
    <w:lvl w:ilvl="5" w:tplc="1DA4690C">
      <w:numFmt w:val="decimal"/>
      <w:lvlText w:val=""/>
      <w:lvlJc w:val="left"/>
    </w:lvl>
    <w:lvl w:ilvl="6" w:tplc="7588751A">
      <w:numFmt w:val="decimal"/>
      <w:lvlText w:val=""/>
      <w:lvlJc w:val="left"/>
    </w:lvl>
    <w:lvl w:ilvl="7" w:tplc="CF1296BE">
      <w:numFmt w:val="decimal"/>
      <w:lvlText w:val=""/>
      <w:lvlJc w:val="left"/>
    </w:lvl>
    <w:lvl w:ilvl="8" w:tplc="A67A05F0">
      <w:numFmt w:val="decimal"/>
      <w:lvlText w:val=""/>
      <w:lvlJc w:val="left"/>
    </w:lvl>
  </w:abstractNum>
  <w:abstractNum w:abstractNumId="4" w15:restartNumberingAfterBreak="0">
    <w:nsid w:val="2400C186"/>
    <w:multiLevelType w:val="hybridMultilevel"/>
    <w:tmpl w:val="EEDACF0A"/>
    <w:lvl w:ilvl="0" w:tplc="44109AF8">
      <w:start w:val="1"/>
      <w:numFmt w:val="decimal"/>
      <w:lvlText w:val="%1."/>
      <w:lvlJc w:val="left"/>
      <w:pPr>
        <w:ind w:left="360" w:hanging="360"/>
      </w:pPr>
    </w:lvl>
    <w:lvl w:ilvl="1" w:tplc="B516BFD8">
      <w:start w:val="1"/>
      <w:numFmt w:val="lowerLetter"/>
      <w:lvlText w:val="%2."/>
      <w:lvlJc w:val="left"/>
      <w:pPr>
        <w:ind w:left="1080" w:hanging="360"/>
      </w:pPr>
    </w:lvl>
    <w:lvl w:ilvl="2" w:tplc="50646C5C">
      <w:start w:val="1"/>
      <w:numFmt w:val="lowerRoman"/>
      <w:lvlText w:val="%3."/>
      <w:lvlJc w:val="right"/>
      <w:pPr>
        <w:ind w:left="1800" w:hanging="180"/>
      </w:pPr>
    </w:lvl>
    <w:lvl w:ilvl="3" w:tplc="67EE7772">
      <w:start w:val="1"/>
      <w:numFmt w:val="decimal"/>
      <w:lvlText w:val="%4."/>
      <w:lvlJc w:val="left"/>
      <w:pPr>
        <w:ind w:left="2520" w:hanging="360"/>
      </w:pPr>
    </w:lvl>
    <w:lvl w:ilvl="4" w:tplc="B21C52D4">
      <w:start w:val="1"/>
      <w:numFmt w:val="lowerLetter"/>
      <w:lvlText w:val="%5."/>
      <w:lvlJc w:val="left"/>
      <w:pPr>
        <w:ind w:left="3240" w:hanging="360"/>
      </w:pPr>
    </w:lvl>
    <w:lvl w:ilvl="5" w:tplc="E07C75C8">
      <w:start w:val="1"/>
      <w:numFmt w:val="lowerRoman"/>
      <w:lvlText w:val="%6."/>
      <w:lvlJc w:val="right"/>
      <w:pPr>
        <w:ind w:left="3960" w:hanging="180"/>
      </w:pPr>
    </w:lvl>
    <w:lvl w:ilvl="6" w:tplc="EB000610">
      <w:start w:val="1"/>
      <w:numFmt w:val="decimal"/>
      <w:lvlText w:val="%7."/>
      <w:lvlJc w:val="left"/>
      <w:pPr>
        <w:ind w:left="4680" w:hanging="360"/>
      </w:pPr>
    </w:lvl>
    <w:lvl w:ilvl="7" w:tplc="E4B44DDE">
      <w:start w:val="1"/>
      <w:numFmt w:val="lowerLetter"/>
      <w:lvlText w:val="%8."/>
      <w:lvlJc w:val="left"/>
      <w:pPr>
        <w:ind w:left="5400" w:hanging="360"/>
      </w:pPr>
    </w:lvl>
    <w:lvl w:ilvl="8" w:tplc="9A3EBE50">
      <w:start w:val="1"/>
      <w:numFmt w:val="lowerRoman"/>
      <w:lvlText w:val="%9."/>
      <w:lvlJc w:val="right"/>
      <w:pPr>
        <w:ind w:left="6120" w:hanging="180"/>
      </w:pPr>
    </w:lvl>
  </w:abstractNum>
  <w:abstractNum w:abstractNumId="5" w15:restartNumberingAfterBreak="0">
    <w:nsid w:val="288C4F13"/>
    <w:multiLevelType w:val="hybridMultilevel"/>
    <w:tmpl w:val="C79C24B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CC8F0CD"/>
    <w:multiLevelType w:val="hybridMultilevel"/>
    <w:tmpl w:val="24A8AB94"/>
    <w:lvl w:ilvl="0" w:tplc="F99EE542">
      <w:start w:val="1"/>
      <w:numFmt w:val="bullet"/>
      <w:lvlText w:val=""/>
      <w:lvlJc w:val="left"/>
      <w:pPr>
        <w:ind w:left="720" w:hanging="360"/>
      </w:pPr>
      <w:rPr>
        <w:rFonts w:ascii="Symbol" w:hAnsi="Symbol" w:hint="default"/>
      </w:rPr>
    </w:lvl>
    <w:lvl w:ilvl="1" w:tplc="B9BE39BE">
      <w:start w:val="1"/>
      <w:numFmt w:val="bullet"/>
      <w:lvlText w:val="o"/>
      <w:lvlJc w:val="left"/>
      <w:pPr>
        <w:ind w:left="1440" w:hanging="360"/>
      </w:pPr>
      <w:rPr>
        <w:rFonts w:ascii="Courier New" w:hAnsi="Courier New" w:hint="default"/>
      </w:rPr>
    </w:lvl>
    <w:lvl w:ilvl="2" w:tplc="9ADA4276">
      <w:start w:val="1"/>
      <w:numFmt w:val="bullet"/>
      <w:lvlText w:val=""/>
      <w:lvlJc w:val="left"/>
      <w:pPr>
        <w:ind w:left="2160" w:hanging="360"/>
      </w:pPr>
      <w:rPr>
        <w:rFonts w:ascii="Wingdings" w:hAnsi="Wingdings" w:hint="default"/>
      </w:rPr>
    </w:lvl>
    <w:lvl w:ilvl="3" w:tplc="FCE0D9EE">
      <w:start w:val="1"/>
      <w:numFmt w:val="bullet"/>
      <w:lvlText w:val=""/>
      <w:lvlJc w:val="left"/>
      <w:pPr>
        <w:ind w:left="2880" w:hanging="360"/>
      </w:pPr>
      <w:rPr>
        <w:rFonts w:ascii="Symbol" w:hAnsi="Symbol" w:hint="default"/>
      </w:rPr>
    </w:lvl>
    <w:lvl w:ilvl="4" w:tplc="0A325C64">
      <w:start w:val="1"/>
      <w:numFmt w:val="bullet"/>
      <w:lvlText w:val="o"/>
      <w:lvlJc w:val="left"/>
      <w:pPr>
        <w:ind w:left="3600" w:hanging="360"/>
      </w:pPr>
      <w:rPr>
        <w:rFonts w:ascii="Courier New" w:hAnsi="Courier New" w:hint="default"/>
      </w:rPr>
    </w:lvl>
    <w:lvl w:ilvl="5" w:tplc="EC867428">
      <w:start w:val="1"/>
      <w:numFmt w:val="bullet"/>
      <w:lvlText w:val=""/>
      <w:lvlJc w:val="left"/>
      <w:pPr>
        <w:ind w:left="4320" w:hanging="360"/>
      </w:pPr>
      <w:rPr>
        <w:rFonts w:ascii="Wingdings" w:hAnsi="Wingdings" w:hint="default"/>
      </w:rPr>
    </w:lvl>
    <w:lvl w:ilvl="6" w:tplc="7D500400">
      <w:start w:val="1"/>
      <w:numFmt w:val="bullet"/>
      <w:lvlText w:val=""/>
      <w:lvlJc w:val="left"/>
      <w:pPr>
        <w:ind w:left="5040" w:hanging="360"/>
      </w:pPr>
      <w:rPr>
        <w:rFonts w:ascii="Symbol" w:hAnsi="Symbol" w:hint="default"/>
      </w:rPr>
    </w:lvl>
    <w:lvl w:ilvl="7" w:tplc="E20471D0">
      <w:start w:val="1"/>
      <w:numFmt w:val="bullet"/>
      <w:lvlText w:val="o"/>
      <w:lvlJc w:val="left"/>
      <w:pPr>
        <w:ind w:left="5760" w:hanging="360"/>
      </w:pPr>
      <w:rPr>
        <w:rFonts w:ascii="Courier New" w:hAnsi="Courier New" w:hint="default"/>
      </w:rPr>
    </w:lvl>
    <w:lvl w:ilvl="8" w:tplc="D6287268">
      <w:start w:val="1"/>
      <w:numFmt w:val="bullet"/>
      <w:lvlText w:val=""/>
      <w:lvlJc w:val="left"/>
      <w:pPr>
        <w:ind w:left="6480" w:hanging="360"/>
      </w:pPr>
      <w:rPr>
        <w:rFonts w:ascii="Wingdings" w:hAnsi="Wingdings" w:hint="default"/>
      </w:rPr>
    </w:lvl>
  </w:abstractNum>
  <w:abstractNum w:abstractNumId="7" w15:restartNumberingAfterBreak="0">
    <w:nsid w:val="4EAAA839"/>
    <w:multiLevelType w:val="hybridMultilevel"/>
    <w:tmpl w:val="8A50956C"/>
    <w:lvl w:ilvl="0" w:tplc="C4E8AC7A">
      <w:start w:val="1"/>
      <w:numFmt w:val="bullet"/>
      <w:lvlText w:val=""/>
      <w:lvlJc w:val="left"/>
      <w:pPr>
        <w:ind w:left="720" w:hanging="360"/>
      </w:pPr>
      <w:rPr>
        <w:rFonts w:ascii="Symbol" w:hAnsi="Symbol" w:hint="default"/>
      </w:rPr>
    </w:lvl>
    <w:lvl w:ilvl="1" w:tplc="795E7664">
      <w:start w:val="1"/>
      <w:numFmt w:val="bullet"/>
      <w:lvlText w:val="o"/>
      <w:lvlJc w:val="left"/>
      <w:pPr>
        <w:ind w:left="1440" w:hanging="360"/>
      </w:pPr>
      <w:rPr>
        <w:rFonts w:ascii="Courier New" w:hAnsi="Courier New" w:hint="default"/>
      </w:rPr>
    </w:lvl>
    <w:lvl w:ilvl="2" w:tplc="513615A8">
      <w:start w:val="1"/>
      <w:numFmt w:val="bullet"/>
      <w:lvlText w:val=""/>
      <w:lvlJc w:val="left"/>
      <w:pPr>
        <w:ind w:left="2160" w:hanging="360"/>
      </w:pPr>
      <w:rPr>
        <w:rFonts w:ascii="Wingdings" w:hAnsi="Wingdings" w:hint="default"/>
      </w:rPr>
    </w:lvl>
    <w:lvl w:ilvl="3" w:tplc="29A6097A">
      <w:start w:val="1"/>
      <w:numFmt w:val="bullet"/>
      <w:lvlText w:val=""/>
      <w:lvlJc w:val="left"/>
      <w:pPr>
        <w:ind w:left="2880" w:hanging="360"/>
      </w:pPr>
      <w:rPr>
        <w:rFonts w:ascii="Symbol" w:hAnsi="Symbol" w:hint="default"/>
      </w:rPr>
    </w:lvl>
    <w:lvl w:ilvl="4" w:tplc="F87C61D8">
      <w:start w:val="1"/>
      <w:numFmt w:val="bullet"/>
      <w:lvlText w:val="o"/>
      <w:lvlJc w:val="left"/>
      <w:pPr>
        <w:ind w:left="3600" w:hanging="360"/>
      </w:pPr>
      <w:rPr>
        <w:rFonts w:ascii="Courier New" w:hAnsi="Courier New" w:hint="default"/>
      </w:rPr>
    </w:lvl>
    <w:lvl w:ilvl="5" w:tplc="2BE8C88E">
      <w:start w:val="1"/>
      <w:numFmt w:val="bullet"/>
      <w:lvlText w:val=""/>
      <w:lvlJc w:val="left"/>
      <w:pPr>
        <w:ind w:left="4320" w:hanging="360"/>
      </w:pPr>
      <w:rPr>
        <w:rFonts w:ascii="Wingdings" w:hAnsi="Wingdings" w:hint="default"/>
      </w:rPr>
    </w:lvl>
    <w:lvl w:ilvl="6" w:tplc="68423CA4">
      <w:start w:val="1"/>
      <w:numFmt w:val="bullet"/>
      <w:lvlText w:val=""/>
      <w:lvlJc w:val="left"/>
      <w:pPr>
        <w:ind w:left="5040" w:hanging="360"/>
      </w:pPr>
      <w:rPr>
        <w:rFonts w:ascii="Symbol" w:hAnsi="Symbol" w:hint="default"/>
      </w:rPr>
    </w:lvl>
    <w:lvl w:ilvl="7" w:tplc="EB8E41D2">
      <w:start w:val="1"/>
      <w:numFmt w:val="bullet"/>
      <w:lvlText w:val="o"/>
      <w:lvlJc w:val="left"/>
      <w:pPr>
        <w:ind w:left="5760" w:hanging="360"/>
      </w:pPr>
      <w:rPr>
        <w:rFonts w:ascii="Courier New" w:hAnsi="Courier New" w:hint="default"/>
      </w:rPr>
    </w:lvl>
    <w:lvl w:ilvl="8" w:tplc="80E2BC88">
      <w:start w:val="1"/>
      <w:numFmt w:val="bullet"/>
      <w:lvlText w:val=""/>
      <w:lvlJc w:val="left"/>
      <w:pPr>
        <w:ind w:left="6480" w:hanging="360"/>
      </w:pPr>
      <w:rPr>
        <w:rFonts w:ascii="Wingdings" w:hAnsi="Wingdings" w:hint="default"/>
      </w:rPr>
    </w:lvl>
  </w:abstractNum>
  <w:abstractNum w:abstractNumId="8" w15:restartNumberingAfterBreak="0">
    <w:nsid w:val="53B239E9"/>
    <w:multiLevelType w:val="hybridMultilevel"/>
    <w:tmpl w:val="F6B654DC"/>
    <w:lvl w:ilvl="0" w:tplc="17660CA6">
      <w:start w:val="1"/>
      <w:numFmt w:val="bullet"/>
      <w:lvlText w:val=""/>
      <w:lvlJc w:val="left"/>
      <w:pPr>
        <w:ind w:left="720" w:hanging="360"/>
      </w:pPr>
      <w:rPr>
        <w:rFonts w:ascii="Symbol" w:hAnsi="Symbol" w:hint="default"/>
      </w:rPr>
    </w:lvl>
    <w:lvl w:ilvl="1" w:tplc="95D45C0A">
      <w:start w:val="1"/>
      <w:numFmt w:val="bullet"/>
      <w:lvlText w:val="o"/>
      <w:lvlJc w:val="left"/>
      <w:pPr>
        <w:ind w:left="1440" w:hanging="360"/>
      </w:pPr>
      <w:rPr>
        <w:rFonts w:ascii="Courier New" w:hAnsi="Courier New" w:hint="default"/>
      </w:rPr>
    </w:lvl>
    <w:lvl w:ilvl="2" w:tplc="5C32730A">
      <w:start w:val="1"/>
      <w:numFmt w:val="bullet"/>
      <w:lvlText w:val=""/>
      <w:lvlJc w:val="left"/>
      <w:pPr>
        <w:ind w:left="2160" w:hanging="360"/>
      </w:pPr>
      <w:rPr>
        <w:rFonts w:ascii="Wingdings" w:hAnsi="Wingdings" w:hint="default"/>
      </w:rPr>
    </w:lvl>
    <w:lvl w:ilvl="3" w:tplc="D340DD8A">
      <w:start w:val="1"/>
      <w:numFmt w:val="bullet"/>
      <w:lvlText w:val=""/>
      <w:lvlJc w:val="left"/>
      <w:pPr>
        <w:ind w:left="2880" w:hanging="360"/>
      </w:pPr>
      <w:rPr>
        <w:rFonts w:ascii="Symbol" w:hAnsi="Symbol" w:hint="default"/>
      </w:rPr>
    </w:lvl>
    <w:lvl w:ilvl="4" w:tplc="92D696FC">
      <w:start w:val="1"/>
      <w:numFmt w:val="bullet"/>
      <w:lvlText w:val="o"/>
      <w:lvlJc w:val="left"/>
      <w:pPr>
        <w:ind w:left="3600" w:hanging="360"/>
      </w:pPr>
      <w:rPr>
        <w:rFonts w:ascii="Courier New" w:hAnsi="Courier New" w:hint="default"/>
      </w:rPr>
    </w:lvl>
    <w:lvl w:ilvl="5" w:tplc="C37E2FF0">
      <w:start w:val="1"/>
      <w:numFmt w:val="bullet"/>
      <w:lvlText w:val=""/>
      <w:lvlJc w:val="left"/>
      <w:pPr>
        <w:ind w:left="4320" w:hanging="360"/>
      </w:pPr>
      <w:rPr>
        <w:rFonts w:ascii="Wingdings" w:hAnsi="Wingdings" w:hint="default"/>
      </w:rPr>
    </w:lvl>
    <w:lvl w:ilvl="6" w:tplc="7E8E86AA">
      <w:start w:val="1"/>
      <w:numFmt w:val="bullet"/>
      <w:lvlText w:val=""/>
      <w:lvlJc w:val="left"/>
      <w:pPr>
        <w:ind w:left="5040" w:hanging="360"/>
      </w:pPr>
      <w:rPr>
        <w:rFonts w:ascii="Symbol" w:hAnsi="Symbol" w:hint="default"/>
      </w:rPr>
    </w:lvl>
    <w:lvl w:ilvl="7" w:tplc="C17894D4">
      <w:start w:val="1"/>
      <w:numFmt w:val="bullet"/>
      <w:lvlText w:val="o"/>
      <w:lvlJc w:val="left"/>
      <w:pPr>
        <w:ind w:left="5760" w:hanging="360"/>
      </w:pPr>
      <w:rPr>
        <w:rFonts w:ascii="Courier New" w:hAnsi="Courier New" w:hint="default"/>
      </w:rPr>
    </w:lvl>
    <w:lvl w:ilvl="8" w:tplc="F656DFB8">
      <w:start w:val="1"/>
      <w:numFmt w:val="bullet"/>
      <w:lvlText w:val=""/>
      <w:lvlJc w:val="left"/>
      <w:pPr>
        <w:ind w:left="6480" w:hanging="360"/>
      </w:pPr>
      <w:rPr>
        <w:rFonts w:ascii="Wingdings" w:hAnsi="Wingdings" w:hint="default"/>
      </w:rPr>
    </w:lvl>
  </w:abstractNum>
  <w:abstractNum w:abstractNumId="9" w15:restartNumberingAfterBreak="0">
    <w:nsid w:val="540749ED"/>
    <w:multiLevelType w:val="multilevel"/>
    <w:tmpl w:val="F3C6B05C"/>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58921D70"/>
    <w:multiLevelType w:val="hybridMultilevel"/>
    <w:tmpl w:val="FFAC2DD8"/>
    <w:lvl w:ilvl="0" w:tplc="39DABC88">
      <w:start w:val="1"/>
      <w:numFmt w:val="bullet"/>
      <w:lvlText w:val=""/>
      <w:lvlJc w:val="left"/>
      <w:pPr>
        <w:ind w:left="1080" w:hanging="360"/>
      </w:pPr>
      <w:rPr>
        <w:rFonts w:ascii="Symbol" w:hAnsi="Symbol" w:hint="default"/>
      </w:rPr>
    </w:lvl>
    <w:lvl w:ilvl="1" w:tplc="275C4C4E">
      <w:start w:val="1"/>
      <w:numFmt w:val="bullet"/>
      <w:lvlText w:val="o"/>
      <w:lvlJc w:val="left"/>
      <w:pPr>
        <w:ind w:left="1800" w:hanging="360"/>
      </w:pPr>
      <w:rPr>
        <w:rFonts w:ascii="Courier New" w:hAnsi="Courier New" w:hint="default"/>
      </w:rPr>
    </w:lvl>
    <w:lvl w:ilvl="2" w:tplc="D58E5E5C">
      <w:start w:val="1"/>
      <w:numFmt w:val="bullet"/>
      <w:lvlText w:val=""/>
      <w:lvlJc w:val="left"/>
      <w:pPr>
        <w:ind w:left="2520" w:hanging="360"/>
      </w:pPr>
      <w:rPr>
        <w:rFonts w:ascii="Wingdings" w:hAnsi="Wingdings" w:hint="default"/>
      </w:rPr>
    </w:lvl>
    <w:lvl w:ilvl="3" w:tplc="7BF28EE8">
      <w:start w:val="1"/>
      <w:numFmt w:val="bullet"/>
      <w:lvlText w:val=""/>
      <w:lvlJc w:val="left"/>
      <w:pPr>
        <w:ind w:left="3240" w:hanging="360"/>
      </w:pPr>
      <w:rPr>
        <w:rFonts w:ascii="Symbol" w:hAnsi="Symbol" w:hint="default"/>
      </w:rPr>
    </w:lvl>
    <w:lvl w:ilvl="4" w:tplc="F8C083C8">
      <w:start w:val="1"/>
      <w:numFmt w:val="bullet"/>
      <w:lvlText w:val="o"/>
      <w:lvlJc w:val="left"/>
      <w:pPr>
        <w:ind w:left="3960" w:hanging="360"/>
      </w:pPr>
      <w:rPr>
        <w:rFonts w:ascii="Courier New" w:hAnsi="Courier New" w:hint="default"/>
      </w:rPr>
    </w:lvl>
    <w:lvl w:ilvl="5" w:tplc="2774E628">
      <w:start w:val="1"/>
      <w:numFmt w:val="bullet"/>
      <w:lvlText w:val=""/>
      <w:lvlJc w:val="left"/>
      <w:pPr>
        <w:ind w:left="4680" w:hanging="360"/>
      </w:pPr>
      <w:rPr>
        <w:rFonts w:ascii="Wingdings" w:hAnsi="Wingdings" w:hint="default"/>
      </w:rPr>
    </w:lvl>
    <w:lvl w:ilvl="6" w:tplc="4956FD0C">
      <w:start w:val="1"/>
      <w:numFmt w:val="bullet"/>
      <w:lvlText w:val=""/>
      <w:lvlJc w:val="left"/>
      <w:pPr>
        <w:ind w:left="5400" w:hanging="360"/>
      </w:pPr>
      <w:rPr>
        <w:rFonts w:ascii="Symbol" w:hAnsi="Symbol" w:hint="default"/>
      </w:rPr>
    </w:lvl>
    <w:lvl w:ilvl="7" w:tplc="417EFADA">
      <w:start w:val="1"/>
      <w:numFmt w:val="bullet"/>
      <w:lvlText w:val="o"/>
      <w:lvlJc w:val="left"/>
      <w:pPr>
        <w:ind w:left="6120" w:hanging="360"/>
      </w:pPr>
      <w:rPr>
        <w:rFonts w:ascii="Courier New" w:hAnsi="Courier New" w:hint="default"/>
      </w:rPr>
    </w:lvl>
    <w:lvl w:ilvl="8" w:tplc="39CC97D6">
      <w:start w:val="1"/>
      <w:numFmt w:val="bullet"/>
      <w:lvlText w:val=""/>
      <w:lvlJc w:val="left"/>
      <w:pPr>
        <w:ind w:left="6840" w:hanging="360"/>
      </w:pPr>
      <w:rPr>
        <w:rFonts w:ascii="Wingdings" w:hAnsi="Wingdings" w:hint="default"/>
      </w:rPr>
    </w:lvl>
  </w:abstractNum>
  <w:abstractNum w:abstractNumId="11" w15:restartNumberingAfterBreak="0">
    <w:nsid w:val="6F5D1A60"/>
    <w:multiLevelType w:val="hybridMultilevel"/>
    <w:tmpl w:val="C0B8E264"/>
    <w:lvl w:ilvl="0" w:tplc="E7B008F0">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0583A30"/>
    <w:multiLevelType w:val="hybridMultilevel"/>
    <w:tmpl w:val="0978B5C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7D9C20EA"/>
    <w:multiLevelType w:val="hybridMultilevel"/>
    <w:tmpl w:val="D90C60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224633176">
    <w:abstractNumId w:val="0"/>
  </w:num>
  <w:num w:numId="2" w16cid:durableId="1587222848">
    <w:abstractNumId w:val="10"/>
  </w:num>
  <w:num w:numId="3" w16cid:durableId="2127501042">
    <w:abstractNumId w:val="6"/>
  </w:num>
  <w:num w:numId="4" w16cid:durableId="2011324198">
    <w:abstractNumId w:val="7"/>
  </w:num>
  <w:num w:numId="5" w16cid:durableId="96488981">
    <w:abstractNumId w:val="8"/>
  </w:num>
  <w:num w:numId="6" w16cid:durableId="12996012">
    <w:abstractNumId w:val="4"/>
  </w:num>
  <w:num w:numId="7" w16cid:durableId="1513252784">
    <w:abstractNumId w:val="1"/>
  </w:num>
  <w:num w:numId="8" w16cid:durableId="668949263">
    <w:abstractNumId w:val="5"/>
  </w:num>
  <w:num w:numId="9" w16cid:durableId="1611472413">
    <w:abstractNumId w:val="12"/>
  </w:num>
  <w:num w:numId="10" w16cid:durableId="1924334500">
    <w:abstractNumId w:val="9"/>
  </w:num>
  <w:num w:numId="11" w16cid:durableId="649943549">
    <w:abstractNumId w:val="13"/>
  </w:num>
  <w:num w:numId="12" w16cid:durableId="175770013">
    <w:abstractNumId w:val="2"/>
  </w:num>
  <w:num w:numId="13" w16cid:durableId="1477800553">
    <w:abstractNumId w:val="3"/>
  </w:num>
  <w:num w:numId="14" w16cid:durableId="1884369100">
    <w:abstractNumId w:val="3"/>
  </w:num>
  <w:num w:numId="15" w16cid:durableId="198535020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03021F6"/>
    <w:rsid w:val="00002C0F"/>
    <w:rsid w:val="00005A72"/>
    <w:rsid w:val="000115DE"/>
    <w:rsid w:val="00023976"/>
    <w:rsid w:val="00030C70"/>
    <w:rsid w:val="000479FC"/>
    <w:rsid w:val="00061D05"/>
    <w:rsid w:val="0006224F"/>
    <w:rsid w:val="000657B7"/>
    <w:rsid w:val="00071EA2"/>
    <w:rsid w:val="00083428"/>
    <w:rsid w:val="00091234"/>
    <w:rsid w:val="000A24A3"/>
    <w:rsid w:val="000B2AD2"/>
    <w:rsid w:val="000D79A0"/>
    <w:rsid w:val="000E2AC5"/>
    <w:rsid w:val="000E36B1"/>
    <w:rsid w:val="000E5762"/>
    <w:rsid w:val="000F104D"/>
    <w:rsid w:val="00126EFD"/>
    <w:rsid w:val="00130E9E"/>
    <w:rsid w:val="00133D11"/>
    <w:rsid w:val="00153EE4"/>
    <w:rsid w:val="00160BAA"/>
    <w:rsid w:val="00174CFF"/>
    <w:rsid w:val="00193B0A"/>
    <w:rsid w:val="001A064D"/>
    <w:rsid w:val="001A6F0C"/>
    <w:rsid w:val="001B07A9"/>
    <w:rsid w:val="001B089E"/>
    <w:rsid w:val="001D380D"/>
    <w:rsid w:val="001E0A1D"/>
    <w:rsid w:val="001E27ED"/>
    <w:rsid w:val="001E4FA8"/>
    <w:rsid w:val="002122F3"/>
    <w:rsid w:val="00212C68"/>
    <w:rsid w:val="0022462A"/>
    <w:rsid w:val="0022626E"/>
    <w:rsid w:val="00232947"/>
    <w:rsid w:val="00254C00"/>
    <w:rsid w:val="0026304A"/>
    <w:rsid w:val="0027481E"/>
    <w:rsid w:val="0027640E"/>
    <w:rsid w:val="002836A6"/>
    <w:rsid w:val="002858B2"/>
    <w:rsid w:val="002B35A5"/>
    <w:rsid w:val="002B7383"/>
    <w:rsid w:val="002D3B6A"/>
    <w:rsid w:val="00300E85"/>
    <w:rsid w:val="0031390D"/>
    <w:rsid w:val="00320E69"/>
    <w:rsid w:val="003539C0"/>
    <w:rsid w:val="00354352"/>
    <w:rsid w:val="003672D1"/>
    <w:rsid w:val="0037580B"/>
    <w:rsid w:val="00382E56"/>
    <w:rsid w:val="0039250A"/>
    <w:rsid w:val="003930B0"/>
    <w:rsid w:val="00396F4D"/>
    <w:rsid w:val="003A5688"/>
    <w:rsid w:val="003C51E5"/>
    <w:rsid w:val="003E72C0"/>
    <w:rsid w:val="00422C20"/>
    <w:rsid w:val="00430E73"/>
    <w:rsid w:val="00431249"/>
    <w:rsid w:val="004327EA"/>
    <w:rsid w:val="004623DB"/>
    <w:rsid w:val="00463DCE"/>
    <w:rsid w:val="00464877"/>
    <w:rsid w:val="00475412"/>
    <w:rsid w:val="00476448"/>
    <w:rsid w:val="00480274"/>
    <w:rsid w:val="0049041E"/>
    <w:rsid w:val="00494817"/>
    <w:rsid w:val="004B3D2E"/>
    <w:rsid w:val="004D2CC2"/>
    <w:rsid w:val="004D6D16"/>
    <w:rsid w:val="004D7540"/>
    <w:rsid w:val="004E72B8"/>
    <w:rsid w:val="0050751A"/>
    <w:rsid w:val="00517FBD"/>
    <w:rsid w:val="00534299"/>
    <w:rsid w:val="005424B5"/>
    <w:rsid w:val="005438BE"/>
    <w:rsid w:val="0055071D"/>
    <w:rsid w:val="00554ECB"/>
    <w:rsid w:val="00562589"/>
    <w:rsid w:val="0059600E"/>
    <w:rsid w:val="005A405F"/>
    <w:rsid w:val="005D4AAB"/>
    <w:rsid w:val="005D682F"/>
    <w:rsid w:val="005E2554"/>
    <w:rsid w:val="005F484A"/>
    <w:rsid w:val="005F563A"/>
    <w:rsid w:val="00601684"/>
    <w:rsid w:val="00623ED8"/>
    <w:rsid w:val="006263D4"/>
    <w:rsid w:val="0064234B"/>
    <w:rsid w:val="00647A96"/>
    <w:rsid w:val="006522BD"/>
    <w:rsid w:val="00657956"/>
    <w:rsid w:val="00674532"/>
    <w:rsid w:val="00674855"/>
    <w:rsid w:val="00681D52"/>
    <w:rsid w:val="006834BA"/>
    <w:rsid w:val="00691BA4"/>
    <w:rsid w:val="006B3372"/>
    <w:rsid w:val="006C7913"/>
    <w:rsid w:val="006D21C9"/>
    <w:rsid w:val="006D5D50"/>
    <w:rsid w:val="007225FF"/>
    <w:rsid w:val="00742405"/>
    <w:rsid w:val="007905A8"/>
    <w:rsid w:val="007A2A1E"/>
    <w:rsid w:val="007A303E"/>
    <w:rsid w:val="007B03EA"/>
    <w:rsid w:val="007B2125"/>
    <w:rsid w:val="007B5C7B"/>
    <w:rsid w:val="007B7E69"/>
    <w:rsid w:val="007C3071"/>
    <w:rsid w:val="00800AFA"/>
    <w:rsid w:val="00800E3D"/>
    <w:rsid w:val="00802E32"/>
    <w:rsid w:val="00804ADC"/>
    <w:rsid w:val="00810547"/>
    <w:rsid w:val="00822082"/>
    <w:rsid w:val="00830A2F"/>
    <w:rsid w:val="00854D5D"/>
    <w:rsid w:val="008768CB"/>
    <w:rsid w:val="008B6058"/>
    <w:rsid w:val="008C3AD3"/>
    <w:rsid w:val="008C50F8"/>
    <w:rsid w:val="008F0B73"/>
    <w:rsid w:val="008F1DBC"/>
    <w:rsid w:val="008F7CAD"/>
    <w:rsid w:val="009117B6"/>
    <w:rsid w:val="009251FC"/>
    <w:rsid w:val="00930E48"/>
    <w:rsid w:val="00935108"/>
    <w:rsid w:val="00955A84"/>
    <w:rsid w:val="0096295F"/>
    <w:rsid w:val="009755E1"/>
    <w:rsid w:val="00990ADA"/>
    <w:rsid w:val="009B2EF1"/>
    <w:rsid w:val="009B4130"/>
    <w:rsid w:val="009B7664"/>
    <w:rsid w:val="009C2979"/>
    <w:rsid w:val="009D1599"/>
    <w:rsid w:val="009D38CB"/>
    <w:rsid w:val="009D7239"/>
    <w:rsid w:val="009D7C6B"/>
    <w:rsid w:val="00A036D7"/>
    <w:rsid w:val="00A03911"/>
    <w:rsid w:val="00A2339C"/>
    <w:rsid w:val="00A341D7"/>
    <w:rsid w:val="00A437DB"/>
    <w:rsid w:val="00A63CBC"/>
    <w:rsid w:val="00A66802"/>
    <w:rsid w:val="00A669C2"/>
    <w:rsid w:val="00A74044"/>
    <w:rsid w:val="00A75EB9"/>
    <w:rsid w:val="00A81049"/>
    <w:rsid w:val="00A96E68"/>
    <w:rsid w:val="00A97D3C"/>
    <w:rsid w:val="00AD0733"/>
    <w:rsid w:val="00AD3ED5"/>
    <w:rsid w:val="00AD65AC"/>
    <w:rsid w:val="00AE7953"/>
    <w:rsid w:val="00B03D2E"/>
    <w:rsid w:val="00B103A2"/>
    <w:rsid w:val="00B117D8"/>
    <w:rsid w:val="00B20373"/>
    <w:rsid w:val="00B22487"/>
    <w:rsid w:val="00B24FED"/>
    <w:rsid w:val="00B33487"/>
    <w:rsid w:val="00B475AB"/>
    <w:rsid w:val="00B5480E"/>
    <w:rsid w:val="00B6528D"/>
    <w:rsid w:val="00B67DE5"/>
    <w:rsid w:val="00B752B9"/>
    <w:rsid w:val="00B803AC"/>
    <w:rsid w:val="00B83850"/>
    <w:rsid w:val="00B8389B"/>
    <w:rsid w:val="00B944DB"/>
    <w:rsid w:val="00BA31F4"/>
    <w:rsid w:val="00BB7BE2"/>
    <w:rsid w:val="00BC7176"/>
    <w:rsid w:val="00BD1E29"/>
    <w:rsid w:val="00BD3F89"/>
    <w:rsid w:val="00BD60BA"/>
    <w:rsid w:val="00BF044F"/>
    <w:rsid w:val="00C00E22"/>
    <w:rsid w:val="00C017BB"/>
    <w:rsid w:val="00C134D4"/>
    <w:rsid w:val="00C139D1"/>
    <w:rsid w:val="00C245DF"/>
    <w:rsid w:val="00C61F89"/>
    <w:rsid w:val="00CA214D"/>
    <w:rsid w:val="00CA5FF2"/>
    <w:rsid w:val="00CA705D"/>
    <w:rsid w:val="00CD18A6"/>
    <w:rsid w:val="00CF2059"/>
    <w:rsid w:val="00CF7063"/>
    <w:rsid w:val="00CF70E6"/>
    <w:rsid w:val="00D016F4"/>
    <w:rsid w:val="00D05551"/>
    <w:rsid w:val="00D117FD"/>
    <w:rsid w:val="00D20CBE"/>
    <w:rsid w:val="00D43B70"/>
    <w:rsid w:val="00D515F8"/>
    <w:rsid w:val="00D51A63"/>
    <w:rsid w:val="00D52E1A"/>
    <w:rsid w:val="00D54FDE"/>
    <w:rsid w:val="00D74E53"/>
    <w:rsid w:val="00D80B42"/>
    <w:rsid w:val="00D86149"/>
    <w:rsid w:val="00D92966"/>
    <w:rsid w:val="00D9631C"/>
    <w:rsid w:val="00DB20E3"/>
    <w:rsid w:val="00DC0AB2"/>
    <w:rsid w:val="00DC3FFD"/>
    <w:rsid w:val="00DD36C9"/>
    <w:rsid w:val="00E044DD"/>
    <w:rsid w:val="00E12EF0"/>
    <w:rsid w:val="00E16038"/>
    <w:rsid w:val="00E1726C"/>
    <w:rsid w:val="00E176D8"/>
    <w:rsid w:val="00E42A99"/>
    <w:rsid w:val="00E528CF"/>
    <w:rsid w:val="00E57D43"/>
    <w:rsid w:val="00E90CDF"/>
    <w:rsid w:val="00E93DA3"/>
    <w:rsid w:val="00ED300F"/>
    <w:rsid w:val="00EE6563"/>
    <w:rsid w:val="00EE79B2"/>
    <w:rsid w:val="00F00D63"/>
    <w:rsid w:val="00F21A8E"/>
    <w:rsid w:val="00F27F87"/>
    <w:rsid w:val="00F35539"/>
    <w:rsid w:val="00F66EE8"/>
    <w:rsid w:val="00F7309C"/>
    <w:rsid w:val="00F85494"/>
    <w:rsid w:val="00F9504C"/>
    <w:rsid w:val="00FA2F56"/>
    <w:rsid w:val="00FB720B"/>
    <w:rsid w:val="00FB7345"/>
    <w:rsid w:val="00FC5748"/>
    <w:rsid w:val="00FC6615"/>
    <w:rsid w:val="00FC68C0"/>
    <w:rsid w:val="00FC7803"/>
    <w:rsid w:val="00FF51F4"/>
    <w:rsid w:val="0133ED95"/>
    <w:rsid w:val="014FD30B"/>
    <w:rsid w:val="01A5F295"/>
    <w:rsid w:val="02082DC7"/>
    <w:rsid w:val="027F1503"/>
    <w:rsid w:val="02AF186E"/>
    <w:rsid w:val="03B70392"/>
    <w:rsid w:val="03EEBE9B"/>
    <w:rsid w:val="04912168"/>
    <w:rsid w:val="050D12A9"/>
    <w:rsid w:val="05B6FADC"/>
    <w:rsid w:val="06C64C57"/>
    <w:rsid w:val="06C9A45F"/>
    <w:rsid w:val="071DE9F2"/>
    <w:rsid w:val="077E6771"/>
    <w:rsid w:val="0791778A"/>
    <w:rsid w:val="07993683"/>
    <w:rsid w:val="07CFF3B1"/>
    <w:rsid w:val="08A08645"/>
    <w:rsid w:val="08E919EC"/>
    <w:rsid w:val="097EEF7C"/>
    <w:rsid w:val="09982583"/>
    <w:rsid w:val="09EDC76C"/>
    <w:rsid w:val="0ABF95B9"/>
    <w:rsid w:val="0AD366F8"/>
    <w:rsid w:val="0BC96909"/>
    <w:rsid w:val="0BD621B6"/>
    <w:rsid w:val="0C564253"/>
    <w:rsid w:val="0CAAA46C"/>
    <w:rsid w:val="0CD358C2"/>
    <w:rsid w:val="0CF25B78"/>
    <w:rsid w:val="0CF7A8BB"/>
    <w:rsid w:val="0DC92468"/>
    <w:rsid w:val="0E711F37"/>
    <w:rsid w:val="0EDF8667"/>
    <w:rsid w:val="0EFD8555"/>
    <w:rsid w:val="0F0DA846"/>
    <w:rsid w:val="0F8D9E12"/>
    <w:rsid w:val="0FE644C9"/>
    <w:rsid w:val="1021C493"/>
    <w:rsid w:val="104AAF6A"/>
    <w:rsid w:val="106419FE"/>
    <w:rsid w:val="1085B461"/>
    <w:rsid w:val="10A40E12"/>
    <w:rsid w:val="112943B1"/>
    <w:rsid w:val="1135A26C"/>
    <w:rsid w:val="11A8F445"/>
    <w:rsid w:val="11AE242D"/>
    <w:rsid w:val="121868D4"/>
    <w:rsid w:val="12412A8A"/>
    <w:rsid w:val="125FDA7C"/>
    <w:rsid w:val="12A4BA6B"/>
    <w:rsid w:val="12A96D83"/>
    <w:rsid w:val="135BD842"/>
    <w:rsid w:val="14BEF38C"/>
    <w:rsid w:val="14D981D3"/>
    <w:rsid w:val="150994FA"/>
    <w:rsid w:val="1554122A"/>
    <w:rsid w:val="15D8E89D"/>
    <w:rsid w:val="16951371"/>
    <w:rsid w:val="170667EB"/>
    <w:rsid w:val="17414D48"/>
    <w:rsid w:val="1837E66E"/>
    <w:rsid w:val="1918AD90"/>
    <w:rsid w:val="19AA8C79"/>
    <w:rsid w:val="1A68561F"/>
    <w:rsid w:val="1AAEF62F"/>
    <w:rsid w:val="1ADE09EE"/>
    <w:rsid w:val="1B2226B5"/>
    <w:rsid w:val="1D989FF7"/>
    <w:rsid w:val="1DAD28C2"/>
    <w:rsid w:val="1E68A846"/>
    <w:rsid w:val="2026E029"/>
    <w:rsid w:val="20518A34"/>
    <w:rsid w:val="206F18F9"/>
    <w:rsid w:val="2082086E"/>
    <w:rsid w:val="20EF69FB"/>
    <w:rsid w:val="21043553"/>
    <w:rsid w:val="210CA6C3"/>
    <w:rsid w:val="219CBBD8"/>
    <w:rsid w:val="21AC89D9"/>
    <w:rsid w:val="21E90752"/>
    <w:rsid w:val="22F0C76C"/>
    <w:rsid w:val="22FB83AA"/>
    <w:rsid w:val="2376357D"/>
    <w:rsid w:val="2396A0A3"/>
    <w:rsid w:val="24280F8D"/>
    <w:rsid w:val="24485BF5"/>
    <w:rsid w:val="24CD0615"/>
    <w:rsid w:val="251065FB"/>
    <w:rsid w:val="25540031"/>
    <w:rsid w:val="25A421A6"/>
    <w:rsid w:val="2643F585"/>
    <w:rsid w:val="27309230"/>
    <w:rsid w:val="2777512B"/>
    <w:rsid w:val="27E8690B"/>
    <w:rsid w:val="282FCC7C"/>
    <w:rsid w:val="2880B543"/>
    <w:rsid w:val="288CA95C"/>
    <w:rsid w:val="28A252CB"/>
    <w:rsid w:val="29B9C055"/>
    <w:rsid w:val="29C51242"/>
    <w:rsid w:val="29F4D9E5"/>
    <w:rsid w:val="2AC949A1"/>
    <w:rsid w:val="2B12D972"/>
    <w:rsid w:val="2B15B2CE"/>
    <w:rsid w:val="2B9413E2"/>
    <w:rsid w:val="2BB34C25"/>
    <w:rsid w:val="2CB26A01"/>
    <w:rsid w:val="2CB54200"/>
    <w:rsid w:val="2DB3E8F7"/>
    <w:rsid w:val="2F155EDD"/>
    <w:rsid w:val="2F21F3D0"/>
    <w:rsid w:val="2F94BBD1"/>
    <w:rsid w:val="2F971B82"/>
    <w:rsid w:val="306EE32F"/>
    <w:rsid w:val="3110BB5A"/>
    <w:rsid w:val="31E49862"/>
    <w:rsid w:val="31EEB350"/>
    <w:rsid w:val="3225180C"/>
    <w:rsid w:val="32AB7A0C"/>
    <w:rsid w:val="3321404C"/>
    <w:rsid w:val="3338B347"/>
    <w:rsid w:val="333FC8DA"/>
    <w:rsid w:val="33483DFF"/>
    <w:rsid w:val="350EFC1C"/>
    <w:rsid w:val="3519A173"/>
    <w:rsid w:val="35FFE21C"/>
    <w:rsid w:val="36750322"/>
    <w:rsid w:val="3680D807"/>
    <w:rsid w:val="3685A026"/>
    <w:rsid w:val="36E96A68"/>
    <w:rsid w:val="3712A70F"/>
    <w:rsid w:val="372AA7AA"/>
    <w:rsid w:val="3733550E"/>
    <w:rsid w:val="373FE73F"/>
    <w:rsid w:val="3788A8E1"/>
    <w:rsid w:val="37C6DA03"/>
    <w:rsid w:val="38C1C959"/>
    <w:rsid w:val="38DB1FF2"/>
    <w:rsid w:val="39D05CFA"/>
    <w:rsid w:val="3A11D6B6"/>
    <w:rsid w:val="3A442C48"/>
    <w:rsid w:val="3A45A418"/>
    <w:rsid w:val="3A8F95D5"/>
    <w:rsid w:val="3C145A66"/>
    <w:rsid w:val="3C1E3CB2"/>
    <w:rsid w:val="3C39522E"/>
    <w:rsid w:val="3C84BD75"/>
    <w:rsid w:val="3DD4C07B"/>
    <w:rsid w:val="3F466847"/>
    <w:rsid w:val="3F92253A"/>
    <w:rsid w:val="3FCFDB85"/>
    <w:rsid w:val="400A34E6"/>
    <w:rsid w:val="40F841EF"/>
    <w:rsid w:val="414FF7C2"/>
    <w:rsid w:val="4178F189"/>
    <w:rsid w:val="42720648"/>
    <w:rsid w:val="4294CE5A"/>
    <w:rsid w:val="42BD521C"/>
    <w:rsid w:val="430179A0"/>
    <w:rsid w:val="4335CC16"/>
    <w:rsid w:val="444C40B6"/>
    <w:rsid w:val="446FB78F"/>
    <w:rsid w:val="44DEED8F"/>
    <w:rsid w:val="44E3A13A"/>
    <w:rsid w:val="455F6933"/>
    <w:rsid w:val="45903766"/>
    <w:rsid w:val="45D0197E"/>
    <w:rsid w:val="45D367D0"/>
    <w:rsid w:val="4647AE8A"/>
    <w:rsid w:val="471A2BBB"/>
    <w:rsid w:val="475A5EBD"/>
    <w:rsid w:val="476CACD0"/>
    <w:rsid w:val="4776193A"/>
    <w:rsid w:val="481C1F38"/>
    <w:rsid w:val="48851AC0"/>
    <w:rsid w:val="4910B227"/>
    <w:rsid w:val="4966CBD4"/>
    <w:rsid w:val="49A6D8D8"/>
    <w:rsid w:val="49D8FAF5"/>
    <w:rsid w:val="4A5969B7"/>
    <w:rsid w:val="4B1FE698"/>
    <w:rsid w:val="4B763E4B"/>
    <w:rsid w:val="4C176E8A"/>
    <w:rsid w:val="4C2B68E1"/>
    <w:rsid w:val="4C3B25BC"/>
    <w:rsid w:val="4C6BE5A4"/>
    <w:rsid w:val="4CDA2652"/>
    <w:rsid w:val="4D4DA48D"/>
    <w:rsid w:val="4D587424"/>
    <w:rsid w:val="4DBDD5A7"/>
    <w:rsid w:val="4E6C177B"/>
    <w:rsid w:val="4E87FFFE"/>
    <w:rsid w:val="4EDD1604"/>
    <w:rsid w:val="4F4451BA"/>
    <w:rsid w:val="4F4E4DA5"/>
    <w:rsid w:val="4FC34070"/>
    <w:rsid w:val="503021F6"/>
    <w:rsid w:val="5112CA9D"/>
    <w:rsid w:val="51920B9B"/>
    <w:rsid w:val="51B2DCA2"/>
    <w:rsid w:val="52BF9A5A"/>
    <w:rsid w:val="53BBBAE3"/>
    <w:rsid w:val="53ED22E8"/>
    <w:rsid w:val="53F5906B"/>
    <w:rsid w:val="5489BE23"/>
    <w:rsid w:val="54A55DA8"/>
    <w:rsid w:val="56104F4A"/>
    <w:rsid w:val="56408D54"/>
    <w:rsid w:val="56830761"/>
    <w:rsid w:val="575B4FF4"/>
    <w:rsid w:val="584260D3"/>
    <w:rsid w:val="585C5D82"/>
    <w:rsid w:val="58680CE5"/>
    <w:rsid w:val="588C65B1"/>
    <w:rsid w:val="58FCDD5E"/>
    <w:rsid w:val="595E6C9B"/>
    <w:rsid w:val="59BD3D4B"/>
    <w:rsid w:val="5A05C6E1"/>
    <w:rsid w:val="5A8ED8AB"/>
    <w:rsid w:val="5B445A17"/>
    <w:rsid w:val="5BCD5BF3"/>
    <w:rsid w:val="5C75DC86"/>
    <w:rsid w:val="5C98252A"/>
    <w:rsid w:val="5CA7B6BE"/>
    <w:rsid w:val="5D43C2F3"/>
    <w:rsid w:val="5D4561FD"/>
    <w:rsid w:val="5D9D7477"/>
    <w:rsid w:val="5E256578"/>
    <w:rsid w:val="5E82DEE6"/>
    <w:rsid w:val="5F8F79FE"/>
    <w:rsid w:val="6036B0D6"/>
    <w:rsid w:val="6067D1D8"/>
    <w:rsid w:val="611501E7"/>
    <w:rsid w:val="61C5EF2B"/>
    <w:rsid w:val="62FA7936"/>
    <w:rsid w:val="63CDC01C"/>
    <w:rsid w:val="64BCAA1A"/>
    <w:rsid w:val="65F943D6"/>
    <w:rsid w:val="661195D3"/>
    <w:rsid w:val="6651CD7A"/>
    <w:rsid w:val="6742E015"/>
    <w:rsid w:val="67888144"/>
    <w:rsid w:val="67C2D691"/>
    <w:rsid w:val="67D01B64"/>
    <w:rsid w:val="67F220E5"/>
    <w:rsid w:val="67F8E064"/>
    <w:rsid w:val="682540C7"/>
    <w:rsid w:val="6855FACB"/>
    <w:rsid w:val="68E8F243"/>
    <w:rsid w:val="6942DCB0"/>
    <w:rsid w:val="694F683D"/>
    <w:rsid w:val="696E2FD9"/>
    <w:rsid w:val="69992A01"/>
    <w:rsid w:val="69E6B322"/>
    <w:rsid w:val="6AA38A9E"/>
    <w:rsid w:val="6B0E5526"/>
    <w:rsid w:val="6BDF827A"/>
    <w:rsid w:val="6C9EC63D"/>
    <w:rsid w:val="6D39EC7F"/>
    <w:rsid w:val="6D9D4F95"/>
    <w:rsid w:val="6DA35D45"/>
    <w:rsid w:val="6DC740D8"/>
    <w:rsid w:val="6E2BEFDE"/>
    <w:rsid w:val="6F67DFF4"/>
    <w:rsid w:val="6FC0F5AF"/>
    <w:rsid w:val="6FE8FB20"/>
    <w:rsid w:val="702487BB"/>
    <w:rsid w:val="718BB910"/>
    <w:rsid w:val="71B76F8E"/>
    <w:rsid w:val="73DADE9F"/>
    <w:rsid w:val="73E92878"/>
    <w:rsid w:val="73FFCFC1"/>
    <w:rsid w:val="7408CF6E"/>
    <w:rsid w:val="74DA91CC"/>
    <w:rsid w:val="74FFAFC1"/>
    <w:rsid w:val="7567D77A"/>
    <w:rsid w:val="76773700"/>
    <w:rsid w:val="7736C29E"/>
    <w:rsid w:val="774D55CF"/>
    <w:rsid w:val="78679C87"/>
    <w:rsid w:val="78B0FF34"/>
    <w:rsid w:val="793B89EF"/>
    <w:rsid w:val="79D4EFE2"/>
    <w:rsid w:val="7AE314F8"/>
    <w:rsid w:val="7B551333"/>
    <w:rsid w:val="7BA2C3C1"/>
    <w:rsid w:val="7C099D76"/>
    <w:rsid w:val="7CCFA532"/>
    <w:rsid w:val="7DD97718"/>
    <w:rsid w:val="7E5DC8D8"/>
    <w:rsid w:val="7E825436"/>
    <w:rsid w:val="7F363EAF"/>
    <w:rsid w:val="7F6EF45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907FE"/>
  <w15:chartTrackingRefBased/>
  <w15:docId w15:val="{FAC0F782-C0AD-4D5A-AD3B-EF6E8DF19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ind w:left="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rsid w:val="7E5DC8D8"/>
    <w:pPr>
      <w:tabs>
        <w:tab w:val="center" w:pos="4680"/>
        <w:tab w:val="right" w:pos="9360"/>
      </w:tabs>
    </w:pPr>
  </w:style>
  <w:style w:type="paragraph" w:styleId="Footer">
    <w:name w:val="footer"/>
    <w:basedOn w:val="Normal"/>
    <w:link w:val="FooterChar"/>
    <w:uiPriority w:val="99"/>
    <w:unhideWhenUsed/>
    <w:rsid w:val="7E5DC8D8"/>
    <w:pPr>
      <w:tabs>
        <w:tab w:val="center" w:pos="4680"/>
        <w:tab w:val="right" w:pos="9360"/>
      </w:tabs>
    </w:pPr>
  </w:style>
  <w:style w:type="paragraph" w:styleId="ListParagraph">
    <w:name w:val="List Paragraph"/>
    <w:basedOn w:val="Normal"/>
    <w:qFormat/>
    <w:rsid w:val="7E5DC8D8"/>
    <w:pPr>
      <w:contextualSpacing/>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LineNumber">
    <w:name w:val="line number"/>
    <w:basedOn w:val="DefaultParagraphFont"/>
    <w:uiPriority w:val="99"/>
    <w:semiHidden/>
    <w:unhideWhenUsed/>
    <w:rsid w:val="00CA214D"/>
  </w:style>
  <w:style w:type="character" w:customStyle="1" w:styleId="FooterChar">
    <w:name w:val="Footer Char"/>
    <w:basedOn w:val="DefaultParagraphFont"/>
    <w:link w:val="Footer"/>
    <w:uiPriority w:val="99"/>
    <w:rsid w:val="006834BA"/>
  </w:style>
  <w:style w:type="character" w:styleId="Hyperlink">
    <w:name w:val="Hyperlink"/>
    <w:basedOn w:val="DefaultParagraphFont"/>
    <w:uiPriority w:val="99"/>
    <w:unhideWhenUsed/>
    <w:rsid w:val="00464877"/>
    <w:rPr>
      <w:color w:val="467886" w:themeColor="hyperlink"/>
      <w:u w:val="single"/>
    </w:rPr>
  </w:style>
  <w:style w:type="character" w:styleId="UnresolvedMention">
    <w:name w:val="Unresolved Mention"/>
    <w:basedOn w:val="DefaultParagraphFont"/>
    <w:uiPriority w:val="99"/>
    <w:semiHidden/>
    <w:unhideWhenUsed/>
    <w:rsid w:val="00464877"/>
    <w:rPr>
      <w:color w:val="605E5C"/>
      <w:shd w:val="clear" w:color="auto" w:fill="E1DFDD"/>
    </w:rPr>
  </w:style>
  <w:style w:type="character" w:styleId="FollowedHyperlink">
    <w:name w:val="FollowedHyperlink"/>
    <w:basedOn w:val="DefaultParagraphFont"/>
    <w:uiPriority w:val="99"/>
    <w:semiHidden/>
    <w:unhideWhenUsed/>
    <w:rsid w:val="000B2AD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github.com/secdev/scapy/blob/master/doc/notebooks/Scapy%20in%2015%20minutes.ipynb" TargetMode="External"/><Relationship Id="rId14"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281</TotalTime>
  <Pages>6</Pages>
  <Words>1531</Words>
  <Characters>8728</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KHALED FAISAL MOHAMMAD BDEIR</dc:creator>
  <cp:keywords/>
  <dc:description/>
  <cp:lastModifiedBy>MOHAMMAD TALAL WAJEEH BAKEER</cp:lastModifiedBy>
  <cp:revision>202</cp:revision>
  <cp:lastPrinted>2026-04-25T16:55:00Z</cp:lastPrinted>
  <dcterms:created xsi:type="dcterms:W3CDTF">2026-04-25T16:11:00Z</dcterms:created>
  <dcterms:modified xsi:type="dcterms:W3CDTF">2026-05-13T19:47:00Z</dcterms:modified>
</cp:coreProperties>
</file>