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C31F" w14:textId="457AC5A5" w:rsidR="008F0CE7" w:rsidRDefault="00D131CB">
      <w:pPr>
        <w:pStyle w:val="Title"/>
        <w:rPr>
          <w:u w:val="none"/>
        </w:rPr>
      </w:pPr>
      <w:r>
        <w:t xml:space="preserve">Hotel </w:t>
      </w:r>
      <w:r w:rsidR="00902618">
        <w:t>Reservations:</w:t>
      </w:r>
      <w:r w:rsidR="003D0FBF">
        <w:rPr>
          <w:spacing w:val="-11"/>
        </w:rPr>
        <w:t xml:space="preserve"> </w:t>
      </w:r>
      <w:r w:rsidR="003D0FBF">
        <w:t>Data</w:t>
      </w:r>
      <w:r w:rsidR="003D0FBF">
        <w:rPr>
          <w:spacing w:val="-9"/>
        </w:rPr>
        <w:t xml:space="preserve"> </w:t>
      </w:r>
      <w:r w:rsidR="003D0FBF">
        <w:rPr>
          <w:spacing w:val="-2"/>
        </w:rPr>
        <w:t>Cleaning</w:t>
      </w:r>
    </w:p>
    <w:p w14:paraId="71DD1A4E" w14:textId="77777777" w:rsidR="008F0CE7" w:rsidRDefault="003D0FBF">
      <w:pPr>
        <w:pStyle w:val="Heading1"/>
        <w:spacing w:before="201"/>
        <w:rPr>
          <w:u w:val="none"/>
        </w:rPr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Cleaning?</w:t>
      </w:r>
    </w:p>
    <w:p w14:paraId="4A471C52" w14:textId="77777777" w:rsidR="008F0CE7" w:rsidRDefault="003D0FBF">
      <w:pPr>
        <w:pStyle w:val="BodyText"/>
        <w:spacing w:before="200"/>
        <w:ind w:left="100" w:right="119" w:firstLine="0"/>
      </w:pPr>
      <w:r>
        <w:t>Data cleaning is the process of fixing or removing incorrect, corrupted, incorrectly formatted,</w:t>
      </w:r>
      <w:r>
        <w:rPr>
          <w:spacing w:val="-5"/>
        </w:rPr>
        <w:t xml:space="preserve"> </w:t>
      </w:r>
      <w:r>
        <w:t>duplicate,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dataset.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combining</w:t>
      </w:r>
      <w:r>
        <w:rPr>
          <w:spacing w:val="-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data sources, there are many opportunities for data to be duplicated or mislabeled.</w:t>
      </w:r>
    </w:p>
    <w:p w14:paraId="25165014" w14:textId="77777777" w:rsidR="008F0CE7" w:rsidRDefault="003D0FBF">
      <w:pPr>
        <w:pStyle w:val="BodyText"/>
        <w:spacing w:before="201"/>
        <w:ind w:left="100" w:right="119" w:firstLine="0"/>
      </w:pPr>
      <w:r>
        <w:t>If data is incorrect, outcomes and algorithms are unreliable, even though they may look correct. There is no one absolute way to prescribe the exact steps in the data cleaning process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vary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crucial to</w:t>
      </w:r>
      <w:r>
        <w:rPr>
          <w:spacing w:val="-2"/>
        </w:rPr>
        <w:t xml:space="preserve"> </w:t>
      </w:r>
      <w:r>
        <w:t xml:space="preserve">establish a template for your data cleaning process so you know you are doing it the right way every </w:t>
      </w:r>
      <w:r>
        <w:rPr>
          <w:spacing w:val="-4"/>
        </w:rPr>
        <w:t>time.</w:t>
      </w:r>
    </w:p>
    <w:p w14:paraId="640AE462" w14:textId="77777777" w:rsidR="008F0CE7" w:rsidRDefault="003D0FBF">
      <w:pPr>
        <w:pStyle w:val="Heading1"/>
        <w:rPr>
          <w:u w:val="none"/>
        </w:rPr>
      </w:pPr>
      <w:r>
        <w:t>Steps</w:t>
      </w:r>
      <w:r>
        <w:rPr>
          <w:spacing w:val="-10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cleaning:</w:t>
      </w:r>
    </w:p>
    <w:p w14:paraId="10E86AA2" w14:textId="77777777" w:rsidR="008F0CE7" w:rsidRDefault="003D0FBF">
      <w:pPr>
        <w:pStyle w:val="ListParagraph"/>
        <w:numPr>
          <w:ilvl w:val="0"/>
          <w:numId w:val="2"/>
        </w:numPr>
        <w:tabs>
          <w:tab w:val="left" w:pos="1539"/>
        </w:tabs>
        <w:spacing w:before="202" w:line="341" w:lineRule="exact"/>
        <w:ind w:left="1539" w:hanging="359"/>
        <w:rPr>
          <w:sz w:val="28"/>
        </w:rPr>
      </w:pP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z w:val="28"/>
        </w:rPr>
        <w:t>duplicate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irrelevant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observations</w:t>
      </w:r>
    </w:p>
    <w:p w14:paraId="3F4F72F6" w14:textId="77777777" w:rsidR="008F0CE7" w:rsidRDefault="003D0FBF">
      <w:pPr>
        <w:pStyle w:val="ListParagraph"/>
        <w:numPr>
          <w:ilvl w:val="0"/>
          <w:numId w:val="2"/>
        </w:numPr>
        <w:tabs>
          <w:tab w:val="left" w:pos="1539"/>
        </w:tabs>
        <w:spacing w:line="341" w:lineRule="exact"/>
        <w:ind w:left="1539" w:hanging="359"/>
        <w:rPr>
          <w:sz w:val="28"/>
        </w:rPr>
      </w:pPr>
      <w:r>
        <w:rPr>
          <w:sz w:val="28"/>
        </w:rPr>
        <w:t>Fix</w:t>
      </w:r>
      <w:r>
        <w:rPr>
          <w:spacing w:val="-3"/>
          <w:sz w:val="28"/>
        </w:rPr>
        <w:t xml:space="preserve"> </w:t>
      </w:r>
      <w:r>
        <w:rPr>
          <w:sz w:val="28"/>
        </w:rPr>
        <w:t>structural</w:t>
      </w:r>
      <w:r>
        <w:rPr>
          <w:spacing w:val="-2"/>
          <w:sz w:val="28"/>
        </w:rPr>
        <w:t xml:space="preserve"> errors</w:t>
      </w:r>
    </w:p>
    <w:p w14:paraId="65FA245A" w14:textId="77777777" w:rsidR="008F0CE7" w:rsidRDefault="003D0FBF">
      <w:pPr>
        <w:pStyle w:val="ListParagraph"/>
        <w:numPr>
          <w:ilvl w:val="0"/>
          <w:numId w:val="2"/>
        </w:numPr>
        <w:tabs>
          <w:tab w:val="left" w:pos="1539"/>
        </w:tabs>
        <w:spacing w:before="1" w:line="341" w:lineRule="exact"/>
        <w:ind w:left="1539" w:hanging="359"/>
        <w:rPr>
          <w:sz w:val="28"/>
        </w:rPr>
      </w:pPr>
      <w:r>
        <w:rPr>
          <w:sz w:val="28"/>
        </w:rPr>
        <w:t>Filter</w:t>
      </w:r>
      <w:r>
        <w:rPr>
          <w:spacing w:val="-4"/>
          <w:sz w:val="28"/>
        </w:rPr>
        <w:t xml:space="preserve"> </w:t>
      </w:r>
      <w:r>
        <w:rPr>
          <w:sz w:val="28"/>
        </w:rPr>
        <w:t>unwanted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outliers</w:t>
      </w:r>
    </w:p>
    <w:p w14:paraId="48517A7E" w14:textId="77777777" w:rsidR="008F0CE7" w:rsidRDefault="003D0FBF">
      <w:pPr>
        <w:pStyle w:val="ListParagraph"/>
        <w:numPr>
          <w:ilvl w:val="0"/>
          <w:numId w:val="2"/>
        </w:numPr>
        <w:tabs>
          <w:tab w:val="left" w:pos="1539"/>
        </w:tabs>
        <w:spacing w:line="341" w:lineRule="exact"/>
        <w:ind w:left="1539" w:hanging="359"/>
        <w:rPr>
          <w:sz w:val="28"/>
        </w:rPr>
      </w:pPr>
      <w:r>
        <w:rPr>
          <w:sz w:val="28"/>
        </w:rPr>
        <w:t>Handle</w:t>
      </w:r>
      <w:r>
        <w:rPr>
          <w:spacing w:val="-8"/>
          <w:sz w:val="28"/>
        </w:rPr>
        <w:t xml:space="preserve"> </w:t>
      </w:r>
      <w:r>
        <w:rPr>
          <w:sz w:val="28"/>
        </w:rPr>
        <w:t>missing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data</w:t>
      </w:r>
      <w:bookmarkStart w:id="0" w:name="_GoBack"/>
      <w:bookmarkEnd w:id="0"/>
    </w:p>
    <w:p w14:paraId="78D51FE4" w14:textId="77777777" w:rsidR="008F0CE7" w:rsidRDefault="003D0FBF">
      <w:pPr>
        <w:pStyle w:val="Heading1"/>
        <w:spacing w:before="276"/>
        <w:rPr>
          <w:u w:val="none"/>
        </w:rPr>
      </w:pPr>
      <w:r>
        <w:t>Data</w:t>
      </w:r>
      <w:r>
        <w:rPr>
          <w:spacing w:val="-11"/>
        </w:rPr>
        <w:t xml:space="preserve"> </w:t>
      </w:r>
      <w:r>
        <w:t>Cleaning</w:t>
      </w:r>
      <w:r>
        <w:rPr>
          <w:spacing w:val="-7"/>
        </w:rPr>
        <w:t xml:space="preserve"> </w:t>
      </w:r>
      <w:proofErr w:type="gramStart"/>
      <w:r>
        <w:t>In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Dataset:</w:t>
      </w:r>
    </w:p>
    <w:p w14:paraId="4B5989E1" w14:textId="77777777" w:rsidR="00D131CB" w:rsidRDefault="003D0FBF" w:rsidP="00D131CB">
      <w:pPr>
        <w:pStyle w:val="HTMLPreformatted"/>
        <w:shd w:val="clear" w:color="auto" w:fill="FFFFFF"/>
        <w:wordWrap w:val="0"/>
        <w:textAlignment w:val="baseline"/>
        <w:rPr>
          <w:b/>
          <w:sz w:val="28"/>
        </w:rPr>
      </w:pPr>
      <w:r>
        <w:rPr>
          <w:b/>
          <w:sz w:val="28"/>
          <w:u w:val="thick"/>
        </w:rPr>
        <w:t>Dealing with Duplicates:</w:t>
      </w:r>
      <w:r>
        <w:rPr>
          <w:b/>
          <w:sz w:val="28"/>
        </w:rPr>
        <w:t xml:space="preserve"> </w:t>
      </w:r>
    </w:p>
    <w:p w14:paraId="3C1E2132" w14:textId="77777777" w:rsidR="00D131CB" w:rsidRPr="00D131CB" w:rsidRDefault="003D0FBF" w:rsidP="00D131CB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131CB">
        <w:rPr>
          <w:rFonts w:asciiTheme="minorHAnsi" w:hAnsiTheme="minorHAnsi" w:cstheme="minorHAnsi"/>
          <w:sz w:val="28"/>
          <w:szCs w:val="28"/>
        </w:rPr>
        <w:t>Duplicate observations are often encountered during data collection.</w:t>
      </w:r>
      <w:r w:rsidRPr="00D131C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>In</w:t>
      </w:r>
      <w:r w:rsidRPr="00D131C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>our</w:t>
      </w:r>
      <w:r w:rsidRPr="00D131C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>dataset,</w:t>
      </w:r>
      <w:r w:rsidRPr="00D131C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</w:p>
    <w:p w14:paraId="23357227" w14:textId="541C7D4F" w:rsidR="008F0CE7" w:rsidRDefault="003D0FBF" w:rsidP="00D131CB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131CB">
        <w:rPr>
          <w:rFonts w:asciiTheme="minorHAnsi" w:hAnsiTheme="minorHAnsi" w:cstheme="minorHAnsi"/>
          <w:sz w:val="28"/>
          <w:szCs w:val="28"/>
        </w:rPr>
        <w:t>consisting</w:t>
      </w:r>
      <w:r w:rsidRPr="00D131C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>of</w:t>
      </w:r>
      <w:r w:rsidRPr="00D131C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>3</w:t>
      </w:r>
      <w:r w:rsidR="00D131CB">
        <w:rPr>
          <w:rFonts w:asciiTheme="minorHAnsi" w:hAnsiTheme="minorHAnsi" w:cstheme="minorHAnsi"/>
          <w:sz w:val="28"/>
          <w:szCs w:val="28"/>
        </w:rPr>
        <w:t>6275</w:t>
      </w:r>
      <w:r w:rsidRPr="00D131C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>rows</w:t>
      </w:r>
      <w:r w:rsidRPr="00D131C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>and</w:t>
      </w:r>
      <w:r w:rsidRPr="00D131C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>1</w:t>
      </w:r>
      <w:r w:rsidR="00D131CB">
        <w:rPr>
          <w:rFonts w:asciiTheme="minorHAnsi" w:hAnsiTheme="minorHAnsi" w:cstheme="minorHAnsi"/>
          <w:sz w:val="28"/>
          <w:szCs w:val="28"/>
        </w:rPr>
        <w:t>8</w:t>
      </w:r>
      <w:r w:rsidRPr="00D131C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>features,</w:t>
      </w:r>
      <w:r w:rsidRPr="00D131C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>we</w:t>
      </w:r>
      <w:r w:rsidRPr="00D131C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>identified</w:t>
      </w:r>
      <w:r w:rsidRPr="00D131C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131CB">
        <w:rPr>
          <w:rFonts w:asciiTheme="minorHAnsi" w:hAnsiTheme="minorHAnsi" w:cstheme="minorHAnsi"/>
          <w:sz w:val="28"/>
          <w:szCs w:val="28"/>
        </w:rPr>
        <w:t xml:space="preserve">and addressed </w:t>
      </w:r>
      <w:r w:rsidR="00D131CB" w:rsidRPr="00D131CB">
        <w:rPr>
          <w:rFonts w:asciiTheme="minorHAnsi" w:hAnsiTheme="minorHAnsi" w:cstheme="minorHAnsi"/>
          <w:color w:val="000000"/>
          <w:sz w:val="28"/>
          <w:szCs w:val="28"/>
        </w:rPr>
        <w:t>10275</w:t>
      </w:r>
      <w:r w:rsidR="00D131CB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73AD273" w14:textId="56A87053" w:rsidR="00D131CB" w:rsidRPr="00D131CB" w:rsidRDefault="00D131CB" w:rsidP="00D131CB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131CB">
        <w:rPr>
          <w:rFonts w:asciiTheme="minorHAnsi" w:hAnsiTheme="minorHAnsi" w:cstheme="minorHAnsi"/>
          <w:sz w:val="28"/>
        </w:rPr>
        <w:t>duplicated rows to ensure data integrity.</w:t>
      </w:r>
    </w:p>
    <w:p w14:paraId="5469139D" w14:textId="77777777" w:rsidR="008F0CE7" w:rsidRDefault="003D0FBF">
      <w:pPr>
        <w:pStyle w:val="Heading2"/>
        <w:numPr>
          <w:ilvl w:val="0"/>
          <w:numId w:val="1"/>
        </w:numPr>
        <w:tabs>
          <w:tab w:val="left" w:pos="459"/>
        </w:tabs>
        <w:spacing w:before="242"/>
        <w:ind w:left="459" w:hanging="359"/>
        <w:rPr>
          <w:u w:val="none"/>
        </w:rPr>
      </w:pPr>
      <w:r>
        <w:rPr>
          <w:u w:val="thick"/>
        </w:rPr>
        <w:t>Handling</w:t>
      </w:r>
      <w:r>
        <w:rPr>
          <w:spacing w:val="-6"/>
          <w:u w:val="thick"/>
        </w:rPr>
        <w:t xml:space="preserve"> </w:t>
      </w:r>
      <w:r>
        <w:rPr>
          <w:u w:val="thick"/>
        </w:rPr>
        <w:t>Missing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Data:</w:t>
      </w:r>
    </w:p>
    <w:p w14:paraId="565F40EE" w14:textId="14EF4685" w:rsidR="008F0CE7" w:rsidRDefault="003D0FBF" w:rsidP="00D131CB">
      <w:pPr>
        <w:pStyle w:val="ListParagraph"/>
        <w:numPr>
          <w:ilvl w:val="1"/>
          <w:numId w:val="1"/>
        </w:numPr>
        <w:tabs>
          <w:tab w:val="left" w:pos="820"/>
        </w:tabs>
        <w:ind w:right="520"/>
        <w:rPr>
          <w:rFonts w:ascii="Symbol" w:hAnsi="Symbol"/>
          <w:sz w:val="24"/>
        </w:rPr>
      </w:pPr>
      <w:r>
        <w:rPr>
          <w:sz w:val="28"/>
        </w:rPr>
        <w:t xml:space="preserve">We observed </w:t>
      </w:r>
      <w:r w:rsidR="00D131CB">
        <w:rPr>
          <w:sz w:val="28"/>
        </w:rPr>
        <w:t xml:space="preserve">there are no </w:t>
      </w:r>
      <w:r>
        <w:rPr>
          <w:sz w:val="28"/>
        </w:rPr>
        <w:t>missing values</w:t>
      </w:r>
      <w:r w:rsidR="00D131CB">
        <w:rPr>
          <w:sz w:val="28"/>
        </w:rPr>
        <w:t xml:space="preserve"> in Dataset.</w:t>
      </w:r>
      <w:r>
        <w:rPr>
          <w:sz w:val="28"/>
        </w:rPr>
        <w:t xml:space="preserve"> </w:t>
      </w:r>
    </w:p>
    <w:p w14:paraId="1F4AC101" w14:textId="77777777" w:rsidR="008F0CE7" w:rsidRDefault="003D0FBF">
      <w:pPr>
        <w:pStyle w:val="Heading2"/>
        <w:numPr>
          <w:ilvl w:val="0"/>
          <w:numId w:val="1"/>
        </w:numPr>
        <w:tabs>
          <w:tab w:val="left" w:pos="459"/>
        </w:tabs>
        <w:spacing w:before="279" w:line="240" w:lineRule="auto"/>
        <w:ind w:left="459" w:hanging="359"/>
        <w:rPr>
          <w:u w:val="none"/>
        </w:rPr>
      </w:pPr>
      <w:r>
        <w:rPr>
          <w:u w:val="thick"/>
        </w:rPr>
        <w:t>Leading</w:t>
      </w:r>
      <w:r>
        <w:rPr>
          <w:spacing w:val="-8"/>
          <w:u w:val="thick"/>
        </w:rPr>
        <w:t xml:space="preserve"> </w:t>
      </w:r>
      <w:r>
        <w:rPr>
          <w:u w:val="thick"/>
        </w:rPr>
        <w:t>Whitespace</w:t>
      </w: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Removal:</w:t>
      </w:r>
    </w:p>
    <w:p w14:paraId="11DB1557" w14:textId="77777777" w:rsidR="008F0CE7" w:rsidRDefault="003D0FBF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ind w:right="860"/>
        <w:rPr>
          <w:rFonts w:ascii="Symbol" w:hAnsi="Symbol"/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dataset,</w:t>
      </w:r>
      <w:r>
        <w:rPr>
          <w:spacing w:val="-4"/>
          <w:sz w:val="28"/>
        </w:rPr>
        <w:t xml:space="preserve"> </w:t>
      </w:r>
      <w:r>
        <w:rPr>
          <w:sz w:val="28"/>
        </w:rPr>
        <w:t>'object'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column</w:t>
      </w:r>
      <w:r>
        <w:rPr>
          <w:spacing w:val="-2"/>
          <w:sz w:val="28"/>
        </w:rPr>
        <w:t xml:space="preserve"> </w:t>
      </w:r>
      <w:r>
        <w:rPr>
          <w:sz w:val="28"/>
        </w:rPr>
        <w:t>names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often</w:t>
      </w:r>
      <w:r>
        <w:rPr>
          <w:spacing w:val="-5"/>
          <w:sz w:val="28"/>
        </w:rPr>
        <w:t xml:space="preserve"> </w:t>
      </w:r>
      <w:r>
        <w:rPr>
          <w:sz w:val="28"/>
        </w:rPr>
        <w:t>started</w:t>
      </w:r>
      <w:r>
        <w:rPr>
          <w:spacing w:val="-5"/>
          <w:sz w:val="28"/>
        </w:rPr>
        <w:t xml:space="preserve"> </w:t>
      </w:r>
      <w:r>
        <w:rPr>
          <w:sz w:val="28"/>
        </w:rPr>
        <w:t>with leading whitespace.</w:t>
      </w:r>
    </w:p>
    <w:p w14:paraId="1CCE5325" w14:textId="77777777" w:rsidR="008F0CE7" w:rsidRDefault="003D0FBF">
      <w:pPr>
        <w:pStyle w:val="ListParagraph"/>
        <w:numPr>
          <w:ilvl w:val="1"/>
          <w:numId w:val="1"/>
        </w:numPr>
        <w:tabs>
          <w:tab w:val="left" w:pos="820"/>
        </w:tabs>
        <w:ind w:hanging="360"/>
        <w:rPr>
          <w:rFonts w:ascii="Symbol" w:hAnsi="Symbol"/>
          <w:sz w:val="28"/>
        </w:rPr>
      </w:pP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enhance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consistency,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systematically</w:t>
      </w:r>
      <w:r>
        <w:rPr>
          <w:spacing w:val="-5"/>
          <w:sz w:val="28"/>
        </w:rPr>
        <w:t xml:space="preserve"> </w:t>
      </w:r>
      <w:r>
        <w:rPr>
          <w:sz w:val="28"/>
        </w:rPr>
        <w:t>removed</w:t>
      </w:r>
      <w:r>
        <w:rPr>
          <w:spacing w:val="-7"/>
          <w:sz w:val="28"/>
        </w:rPr>
        <w:t xml:space="preserve"> </w:t>
      </w:r>
      <w:r>
        <w:rPr>
          <w:sz w:val="28"/>
        </w:rPr>
        <w:t>these</w:t>
      </w:r>
      <w:r>
        <w:rPr>
          <w:spacing w:val="-7"/>
          <w:sz w:val="28"/>
        </w:rPr>
        <w:t xml:space="preserve"> </w:t>
      </w:r>
      <w:r>
        <w:rPr>
          <w:sz w:val="28"/>
        </w:rPr>
        <w:t>leading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whitespaces.</w:t>
      </w:r>
    </w:p>
    <w:p w14:paraId="3258702F" w14:textId="77777777" w:rsidR="008F0CE7" w:rsidRDefault="003D0FBF">
      <w:pPr>
        <w:pStyle w:val="Heading2"/>
        <w:numPr>
          <w:ilvl w:val="0"/>
          <w:numId w:val="1"/>
        </w:numPr>
        <w:tabs>
          <w:tab w:val="left" w:pos="459"/>
        </w:tabs>
        <w:spacing w:line="240" w:lineRule="auto"/>
        <w:ind w:left="459" w:hanging="359"/>
        <w:rPr>
          <w:u w:val="none"/>
        </w:rPr>
      </w:pP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Validation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Outlier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Handling:</w:t>
      </w:r>
    </w:p>
    <w:p w14:paraId="457EBC68" w14:textId="73F2006F" w:rsidR="008F0CE7" w:rsidRPr="00386D5F" w:rsidRDefault="00AC0956" w:rsidP="00386D5F">
      <w:pPr>
        <w:pStyle w:val="ListParagraph"/>
        <w:numPr>
          <w:ilvl w:val="0"/>
          <w:numId w:val="9"/>
        </w:numPr>
        <w:tabs>
          <w:tab w:val="left" w:pos="820"/>
        </w:tabs>
        <w:ind w:right="774"/>
        <w:rPr>
          <w:color w:val="242424"/>
          <w:sz w:val="28"/>
          <w:szCs w:val="28"/>
        </w:rPr>
      </w:pPr>
      <w:r w:rsidRPr="00386D5F">
        <w:rPr>
          <w:color w:val="242424"/>
          <w:spacing w:val="-2"/>
          <w:sz w:val="28"/>
          <w:szCs w:val="28"/>
        </w:rPr>
        <w:t>In the data no null values are observed</w:t>
      </w:r>
      <w:r w:rsidR="007726FB" w:rsidRPr="00386D5F">
        <w:rPr>
          <w:color w:val="242424"/>
          <w:spacing w:val="-2"/>
          <w:sz w:val="28"/>
          <w:szCs w:val="28"/>
        </w:rPr>
        <w:t xml:space="preserve"> out of 26000 data points.</w:t>
      </w:r>
    </w:p>
    <w:p w14:paraId="03F373F1" w14:textId="19A89D5C" w:rsidR="00AC0956" w:rsidRPr="00386D5F" w:rsidRDefault="00AC0956" w:rsidP="00386D5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86D5F">
        <w:rPr>
          <w:sz w:val="28"/>
          <w:szCs w:val="28"/>
        </w:rPr>
        <w:t xml:space="preserve">10275 duplicates are observed </w:t>
      </w:r>
      <w:r w:rsidR="007726FB" w:rsidRPr="00386D5F">
        <w:rPr>
          <w:sz w:val="28"/>
          <w:szCs w:val="28"/>
        </w:rPr>
        <w:t>in the data and those are removed.</w:t>
      </w:r>
    </w:p>
    <w:p w14:paraId="2004BC11" w14:textId="7F41ECAA" w:rsidR="007726FB" w:rsidRDefault="007726FB" w:rsidP="00386D5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86D5F">
        <w:rPr>
          <w:sz w:val="28"/>
          <w:szCs w:val="28"/>
        </w:rPr>
        <w:t xml:space="preserve">The </w:t>
      </w:r>
      <w:r w:rsidR="00386D5F" w:rsidRPr="00386D5F">
        <w:rPr>
          <w:sz w:val="28"/>
          <w:szCs w:val="28"/>
        </w:rPr>
        <w:t xml:space="preserve">values of the </w:t>
      </w:r>
      <w:r w:rsidRPr="00386D5F">
        <w:rPr>
          <w:sz w:val="28"/>
          <w:szCs w:val="28"/>
        </w:rPr>
        <w:t xml:space="preserve">column named </w:t>
      </w:r>
      <w:r w:rsidR="00386D5F" w:rsidRPr="00386D5F">
        <w:rPr>
          <w:sz w:val="28"/>
          <w:szCs w:val="28"/>
        </w:rPr>
        <w:t>"avg_price_per_room" is converted to “int</w:t>
      </w:r>
      <w:r w:rsidR="00386D5F">
        <w:rPr>
          <w:sz w:val="28"/>
          <w:szCs w:val="28"/>
        </w:rPr>
        <w:t>”.</w:t>
      </w:r>
    </w:p>
    <w:p w14:paraId="2A0EBCF8" w14:textId="299FC880" w:rsidR="000C7EF9" w:rsidRPr="0021749C" w:rsidRDefault="00386D5F" w:rsidP="0021749C">
      <w:pPr>
        <w:pStyle w:val="ListParagraph"/>
        <w:numPr>
          <w:ilvl w:val="0"/>
          <w:numId w:val="9"/>
        </w:numPr>
        <w:rPr>
          <w:sz w:val="28"/>
          <w:szCs w:val="28"/>
        </w:rPr>
        <w:sectPr w:rsidR="000C7EF9" w:rsidRPr="0021749C" w:rsidSect="00EE2053">
          <w:type w:val="continuous"/>
          <w:pgSz w:w="11910" w:h="16840"/>
          <w:pgMar w:top="620" w:right="640" w:bottom="280" w:left="620" w:header="720" w:footer="720" w:gutter="0"/>
          <w:cols w:space="720"/>
        </w:sectPr>
      </w:pPr>
      <w:r w:rsidRPr="000E6390">
        <w:rPr>
          <w:sz w:val="28"/>
          <w:szCs w:val="28"/>
        </w:rPr>
        <w:t>Outliers are observed in the columns “lead_time”,”</w:t>
      </w:r>
      <w:r w:rsidRPr="00386D5F">
        <w:t xml:space="preserve"> </w:t>
      </w:r>
      <w:r w:rsidRPr="000E6390">
        <w:rPr>
          <w:sz w:val="28"/>
          <w:szCs w:val="28"/>
        </w:rPr>
        <w:t>avg_price_per_room</w:t>
      </w:r>
      <w:r w:rsidR="000E6390">
        <w:rPr>
          <w:sz w:val="28"/>
          <w:szCs w:val="28"/>
        </w:rPr>
        <w:t>” and those were treated by using IQR method.</w:t>
      </w:r>
    </w:p>
    <w:p w14:paraId="04B863FD" w14:textId="77777777" w:rsidR="008F0CE7" w:rsidRPr="000C7EF9" w:rsidRDefault="003D0FBF">
      <w:pPr>
        <w:pStyle w:val="Heading2"/>
        <w:numPr>
          <w:ilvl w:val="0"/>
          <w:numId w:val="1"/>
        </w:numPr>
        <w:tabs>
          <w:tab w:val="left" w:pos="459"/>
        </w:tabs>
        <w:ind w:left="459" w:hanging="359"/>
        <w:rPr>
          <w:u w:val="none"/>
        </w:rPr>
      </w:pPr>
      <w:r>
        <w:rPr>
          <w:u w:val="thick"/>
        </w:rPr>
        <w:lastRenderedPageBreak/>
        <w:t>Feature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Encoding</w:t>
      </w:r>
      <w:r w:rsidRPr="000C7EF9">
        <w:rPr>
          <w:spacing w:val="-2"/>
          <w:u w:val="none"/>
        </w:rPr>
        <w:t>:</w:t>
      </w:r>
    </w:p>
    <w:p w14:paraId="0ACEBD6A" w14:textId="143C7CAB" w:rsidR="000C7EF9" w:rsidRPr="000C7EF9" w:rsidRDefault="000C7EF9">
      <w:pPr>
        <w:pStyle w:val="Heading2"/>
        <w:numPr>
          <w:ilvl w:val="0"/>
          <w:numId w:val="1"/>
        </w:numPr>
        <w:tabs>
          <w:tab w:val="left" w:pos="459"/>
        </w:tabs>
        <w:ind w:left="459" w:hanging="359"/>
        <w:rPr>
          <w:u w:val="none"/>
        </w:rPr>
      </w:pPr>
      <w:r>
        <w:rPr>
          <w:b w:val="0"/>
          <w:bCs w:val="0"/>
          <w:u w:val="none"/>
        </w:rPr>
        <w:t>In the target variable column named “</w:t>
      </w:r>
      <w:r w:rsidRPr="000C7EF9">
        <w:rPr>
          <w:b w:val="0"/>
          <w:bCs w:val="0"/>
          <w:u w:val="none"/>
        </w:rPr>
        <w:t>booking_status</w:t>
      </w:r>
      <w:r>
        <w:rPr>
          <w:b w:val="0"/>
          <w:bCs w:val="0"/>
          <w:u w:val="none"/>
        </w:rPr>
        <w:t>” the features are encoded like cancelled as 1 and not cancelled as 0.</w:t>
      </w:r>
    </w:p>
    <w:p w14:paraId="2D4B790C" w14:textId="3CAF7CB1" w:rsidR="000C7EF9" w:rsidRDefault="000C7EF9" w:rsidP="000C7EF9">
      <w:pPr>
        <w:pStyle w:val="Heading2"/>
        <w:tabs>
          <w:tab w:val="left" w:pos="459"/>
        </w:tabs>
        <w:ind w:firstLine="0"/>
        <w:rPr>
          <w:u w:val="none"/>
        </w:rPr>
      </w:pPr>
    </w:p>
    <w:p w14:paraId="34596F6D" w14:textId="77777777" w:rsidR="008F0CE7" w:rsidRDefault="008F0CE7">
      <w:pPr>
        <w:pStyle w:val="BodyText"/>
        <w:spacing w:before="2"/>
        <w:ind w:left="0" w:firstLine="0"/>
      </w:pPr>
    </w:p>
    <w:p w14:paraId="14299756" w14:textId="77777777" w:rsidR="008F0CE7" w:rsidRDefault="003D0FBF">
      <w:pPr>
        <w:pStyle w:val="Heading1"/>
        <w:spacing w:before="239"/>
        <w:rPr>
          <w:u w:val="none"/>
        </w:rPr>
      </w:pPr>
      <w:r>
        <w:rPr>
          <w:spacing w:val="-2"/>
          <w:u w:val="thick"/>
        </w:rPr>
        <w:t>Conclusion:</w:t>
      </w:r>
    </w:p>
    <w:p w14:paraId="4124C07F" w14:textId="77777777" w:rsidR="008F0CE7" w:rsidRDefault="008F0CE7"/>
    <w:p w14:paraId="4D90FA26" w14:textId="2AD3D2F5" w:rsidR="00C81324" w:rsidRDefault="00C81324" w:rsidP="00D1521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15219">
        <w:rPr>
          <w:sz w:val="28"/>
          <w:szCs w:val="28"/>
        </w:rPr>
        <w:t>The data cleaning step is crucial for preparing the data for analyzing and model</w:t>
      </w:r>
      <w:r w:rsidR="00D15219">
        <w:rPr>
          <w:sz w:val="28"/>
          <w:szCs w:val="28"/>
        </w:rPr>
        <w:t>li</w:t>
      </w:r>
      <w:r w:rsidRPr="00D15219">
        <w:rPr>
          <w:sz w:val="28"/>
          <w:szCs w:val="28"/>
        </w:rPr>
        <w:t>ng,  ensuring that the data is accurate, consistent and reliable and it improves the quality of the data that leads to the accurate model building.</w:t>
      </w:r>
    </w:p>
    <w:p w14:paraId="74C01026" w14:textId="4FB8FDB5" w:rsidR="00D15219" w:rsidRPr="0021749C" w:rsidRDefault="00D15219" w:rsidP="0021749C">
      <w:pPr>
        <w:pStyle w:val="ListParagraph"/>
        <w:numPr>
          <w:ilvl w:val="0"/>
          <w:numId w:val="10"/>
        </w:numPr>
        <w:rPr>
          <w:sz w:val="28"/>
          <w:szCs w:val="28"/>
        </w:rPr>
        <w:sectPr w:rsidR="00D15219" w:rsidRPr="0021749C" w:rsidSect="00EE2053">
          <w:pgSz w:w="11910" w:h="16840"/>
          <w:pgMar w:top="620" w:right="640" w:bottom="280" w:left="620" w:header="720" w:footer="720" w:gutter="0"/>
          <w:cols w:space="720"/>
        </w:sectPr>
      </w:pPr>
      <w:r>
        <w:rPr>
          <w:sz w:val="28"/>
          <w:szCs w:val="28"/>
        </w:rPr>
        <w:t>As we performed data cleaning in our data our data quality has improv</w:t>
      </w:r>
      <w:r w:rsidR="0021749C">
        <w:rPr>
          <w:sz w:val="28"/>
          <w:szCs w:val="28"/>
        </w:rPr>
        <w:t>e</w:t>
      </w:r>
      <w:r w:rsidR="003D26D8">
        <w:rPr>
          <w:sz w:val="28"/>
          <w:szCs w:val="28"/>
        </w:rPr>
        <w:t>.</w:t>
      </w:r>
    </w:p>
    <w:p w14:paraId="07386623" w14:textId="2F42BFB0" w:rsidR="008F0CE7" w:rsidRDefault="008F0CE7" w:rsidP="0021749C"/>
    <w:sectPr w:rsidR="008F0CE7" w:rsidSect="00EE2053">
      <w:pgSz w:w="11910" w:h="16840"/>
      <w:pgMar w:top="6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C7B"/>
    <w:multiLevelType w:val="hybridMultilevel"/>
    <w:tmpl w:val="303AA032"/>
    <w:lvl w:ilvl="0" w:tplc="1A3E1BB4">
      <w:numFmt w:val="bullet"/>
      <w:lvlText w:val="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0EA1B48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186E9B8C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BF70C9C6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4BA8D9DE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9F7CC35A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E2A2FD76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388836F6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D26C1C24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91F20"/>
    <w:multiLevelType w:val="hybridMultilevel"/>
    <w:tmpl w:val="949A8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67AAD"/>
    <w:multiLevelType w:val="hybridMultilevel"/>
    <w:tmpl w:val="077A42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D6505"/>
    <w:multiLevelType w:val="hybridMultilevel"/>
    <w:tmpl w:val="665AEB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4C70AB"/>
    <w:multiLevelType w:val="hybridMultilevel"/>
    <w:tmpl w:val="4C9EC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67276"/>
    <w:multiLevelType w:val="hybridMultilevel"/>
    <w:tmpl w:val="3314FF12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A2E459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6AA9EC0">
      <w:start w:val="1"/>
      <w:numFmt w:val="lowerRoman"/>
      <w:lvlText w:val="%3."/>
      <w:lvlJc w:val="left"/>
      <w:pPr>
        <w:ind w:left="1900" w:hanging="36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42424"/>
        <w:spacing w:val="0"/>
        <w:w w:val="100"/>
        <w:sz w:val="28"/>
        <w:szCs w:val="28"/>
        <w:lang w:val="en-US" w:eastAsia="en-US" w:bidi="ar-SA"/>
      </w:rPr>
    </w:lvl>
    <w:lvl w:ilvl="3" w:tplc="C1F41E9E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ar-SA"/>
      </w:rPr>
    </w:lvl>
    <w:lvl w:ilvl="4" w:tplc="E20C6FB0"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5" w:tplc="2F1A7254">
      <w:numFmt w:val="bullet"/>
      <w:lvlText w:val="•"/>
      <w:lvlJc w:val="left"/>
      <w:pPr>
        <w:ind w:left="5179" w:hanging="361"/>
      </w:pPr>
      <w:rPr>
        <w:rFonts w:hint="default"/>
        <w:lang w:val="en-US" w:eastAsia="en-US" w:bidi="ar-SA"/>
      </w:rPr>
    </w:lvl>
    <w:lvl w:ilvl="6" w:tplc="9F1A36EC">
      <w:numFmt w:val="bullet"/>
      <w:lvlText w:val="•"/>
      <w:lvlJc w:val="left"/>
      <w:pPr>
        <w:ind w:left="6273" w:hanging="361"/>
      </w:pPr>
      <w:rPr>
        <w:rFonts w:hint="default"/>
        <w:lang w:val="en-US" w:eastAsia="en-US" w:bidi="ar-SA"/>
      </w:rPr>
    </w:lvl>
    <w:lvl w:ilvl="7" w:tplc="77E87E74">
      <w:numFmt w:val="bullet"/>
      <w:lvlText w:val="•"/>
      <w:lvlJc w:val="left"/>
      <w:pPr>
        <w:ind w:left="7366" w:hanging="361"/>
      </w:pPr>
      <w:rPr>
        <w:rFonts w:hint="default"/>
        <w:lang w:val="en-US" w:eastAsia="en-US" w:bidi="ar-SA"/>
      </w:rPr>
    </w:lvl>
    <w:lvl w:ilvl="8" w:tplc="AC441C38">
      <w:numFmt w:val="bullet"/>
      <w:lvlText w:val="•"/>
      <w:lvlJc w:val="left"/>
      <w:pPr>
        <w:ind w:left="845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DF25736"/>
    <w:multiLevelType w:val="hybridMultilevel"/>
    <w:tmpl w:val="D9ECDF18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6417131C"/>
    <w:multiLevelType w:val="hybridMultilevel"/>
    <w:tmpl w:val="8AA8E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515"/>
    <w:multiLevelType w:val="hybridMultilevel"/>
    <w:tmpl w:val="7794C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90FC0"/>
    <w:multiLevelType w:val="hybridMultilevel"/>
    <w:tmpl w:val="D35C0AFE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E7"/>
    <w:rsid w:val="000C7EF9"/>
    <w:rsid w:val="000E6390"/>
    <w:rsid w:val="0021749C"/>
    <w:rsid w:val="003772C6"/>
    <w:rsid w:val="00386D5F"/>
    <w:rsid w:val="003D0FBF"/>
    <w:rsid w:val="003D26D8"/>
    <w:rsid w:val="007726FB"/>
    <w:rsid w:val="008F0CE7"/>
    <w:rsid w:val="00902618"/>
    <w:rsid w:val="00AC0956"/>
    <w:rsid w:val="00BA4453"/>
    <w:rsid w:val="00BC5A2C"/>
    <w:rsid w:val="00C81324"/>
    <w:rsid w:val="00D131CB"/>
    <w:rsid w:val="00D15219"/>
    <w:rsid w:val="00EE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1AFE"/>
  <w15:docId w15:val="{36F6608A-465B-42BF-AFB6-28BFCD20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8"/>
      <w:ind w:left="100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80" w:line="341" w:lineRule="exact"/>
      <w:ind w:left="459" w:hanging="359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23"/>
      <w:jc w:val="center"/>
    </w:pPr>
    <w:rPr>
      <w:rFonts w:ascii="Cambria" w:eastAsia="Cambria" w:hAnsi="Cambria" w:cs="Cambria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D131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31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</dc:creator>
  <cp:lastModifiedBy>mahendar mummala</cp:lastModifiedBy>
  <cp:revision>5</cp:revision>
  <dcterms:created xsi:type="dcterms:W3CDTF">2023-11-07T19:29:00Z</dcterms:created>
  <dcterms:modified xsi:type="dcterms:W3CDTF">2023-11-07T19:36:00Z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2023-11-06T00:00:00Z</vt:filetime>
  </property>
  <property fmtid="{D5CDD505-2E9C-101B-9397-08002B2CF9AE}" pid="5" name="Producer">
    <vt:lpwstr>Microsoft® Word 2010</vt:lpwstr>
  </property>
</Properties>
</file>