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BD6" w:rsidRDefault="003E5BD6" w:rsidP="003E5BD6">
      <w:pPr>
        <w:pStyle w:val="Heading1"/>
      </w:pPr>
      <w:r>
        <w:t xml:space="preserve">Upgrade from </w:t>
      </w:r>
      <w:proofErr w:type="spellStart"/>
      <w:r>
        <w:t>Forticlient</w:t>
      </w:r>
      <w:proofErr w:type="spellEnd"/>
      <w:r>
        <w:t xml:space="preserve"> VPN 6.4 to Version 7</w:t>
      </w:r>
    </w:p>
    <w:p w:rsidR="003E5BD6" w:rsidRDefault="003E5BD6" w:rsidP="003E5BD6">
      <w:r>
        <w:rPr>
          <w:rStyle w:val="number"/>
        </w:rPr>
        <w:t>KI 0877</w:t>
      </w:r>
      <w:r>
        <w:t xml:space="preserve"> </w:t>
      </w:r>
    </w:p>
    <w:p w:rsidR="003E5BD6" w:rsidRDefault="003E5BD6" w:rsidP="003E5BD6">
      <w:pPr>
        <w:pStyle w:val="description"/>
      </w:pPr>
      <w:r>
        <w:t xml:space="preserve">The below instructions is for users running version 6.4 of the </w:t>
      </w:r>
      <w:proofErr w:type="spellStart"/>
      <w:r>
        <w:t>FortiClient</w:t>
      </w:r>
      <w:proofErr w:type="spellEnd"/>
      <w:r>
        <w:t>. This version unlike older versions can be upgraded to version 7.0.</w:t>
      </w:r>
    </w:p>
    <w:p w:rsidR="003E5BD6" w:rsidRDefault="003E5BD6" w:rsidP="003E5BD6">
      <w:pPr>
        <w:pStyle w:val="content"/>
        <w:spacing w:after="240" w:afterAutospacing="0"/>
      </w:pPr>
      <w:r>
        <w:rPr>
          <w:rStyle w:val="Strong"/>
          <w:u w:val="single"/>
        </w:rPr>
        <w:t xml:space="preserve">Download </w:t>
      </w:r>
      <w:proofErr w:type="spellStart"/>
      <w:r>
        <w:rPr>
          <w:rStyle w:val="Strong"/>
          <w:u w:val="single"/>
        </w:rPr>
        <w:t>Forticlient</w:t>
      </w:r>
      <w:proofErr w:type="spellEnd"/>
      <w:r>
        <w:br/>
      </w:r>
      <w:r>
        <w:br/>
        <w:t xml:space="preserve">The installation file is available at the following location  </w:t>
      </w:r>
      <w:proofErr w:type="spellStart"/>
      <w:r>
        <w:t>Forticlient</w:t>
      </w:r>
      <w:proofErr w:type="spellEnd"/>
      <w:r>
        <w:t xml:space="preserve"> version 7.0</w:t>
      </w:r>
      <w:r>
        <w:br/>
      </w:r>
      <w:r>
        <w:br/>
      </w:r>
      <w:hyperlink r:id="rId5" w:tgtFrame="_blank" w:history="1">
        <w:r>
          <w:rPr>
            <w:rStyle w:val="Hyperlink"/>
          </w:rPr>
          <w:t>https://ulcampus-my.sharepoint.com/:u:/g/personal/service_deskitd_ul_ie/ETJY5aKfB5lMhMsOywi1GwEBtsbgCrf_WYR3yQr0B-IbKA?e=YGcoMx</w:t>
        </w:r>
      </w:hyperlink>
      <w:r>
        <w:br/>
      </w:r>
      <w:r>
        <w:br/>
      </w:r>
      <w:r>
        <w:br/>
      </w:r>
      <w:r>
        <w:rPr>
          <w:rStyle w:val="Strong"/>
          <w:u w:val="single"/>
        </w:rPr>
        <w:t xml:space="preserve">Install </w:t>
      </w:r>
      <w:proofErr w:type="spellStart"/>
      <w:r>
        <w:rPr>
          <w:rStyle w:val="Strong"/>
          <w:u w:val="single"/>
        </w:rPr>
        <w:t>Forticlient</w:t>
      </w:r>
      <w:proofErr w:type="spellEnd"/>
      <w:r>
        <w:br/>
      </w:r>
      <w:r>
        <w:br/>
        <w:t>Run the Installation program</w:t>
      </w:r>
    </w:p>
    <w:p w:rsidR="003E5BD6" w:rsidRDefault="003E5BD6" w:rsidP="001A2174">
      <w:pPr>
        <w:pStyle w:val="content"/>
      </w:pPr>
      <w:r>
        <w:rPr>
          <w:noProof/>
        </w:rPr>
        <w:drawing>
          <wp:inline distT="0" distB="0" distL="0" distR="0">
            <wp:extent cx="2744019" cy="2012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19" cy="20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D6" w:rsidRDefault="003E5BD6" w:rsidP="001A2174">
      <w:pPr>
        <w:pStyle w:val="content"/>
      </w:pPr>
      <w:r>
        <w:t>Click Yes</w:t>
      </w:r>
    </w:p>
    <w:p w:rsidR="003E5BD6" w:rsidRDefault="003E5BD6" w:rsidP="001A2174">
      <w:pPr>
        <w:pStyle w:val="content"/>
        <w:rPr>
          <w:noProof/>
        </w:rPr>
      </w:pPr>
      <w:r>
        <w:rPr>
          <w:noProof/>
        </w:rPr>
        <w:drawing>
          <wp:inline distT="0" distB="0" distL="0" distR="0">
            <wp:extent cx="2881219" cy="22866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19" cy="22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E" w:rsidRDefault="00D4024E" w:rsidP="001A2174">
      <w:pPr>
        <w:pStyle w:val="content"/>
      </w:pPr>
      <w:r>
        <w:rPr>
          <w:noProof/>
        </w:rPr>
        <w:t>Accept, and click Next</w:t>
      </w:r>
    </w:p>
    <w:p w:rsidR="003E5BD6" w:rsidRDefault="003E5BD6" w:rsidP="001A2174">
      <w:pPr>
        <w:pStyle w:val="content"/>
      </w:pPr>
      <w:r>
        <w:rPr>
          <w:noProof/>
        </w:rPr>
        <w:lastRenderedPageBreak/>
        <w:drawing>
          <wp:inline distT="0" distB="0" distL="0" distR="0">
            <wp:extent cx="2944415" cy="234409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3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24E">
        <w:t xml:space="preserve"> </w:t>
      </w:r>
    </w:p>
    <w:p w:rsidR="003E5BD6" w:rsidRDefault="003E5BD6" w:rsidP="001A2174">
      <w:pPr>
        <w:pStyle w:val="content"/>
      </w:pPr>
      <w:r>
        <w:rPr>
          <w:noProof/>
        </w:rPr>
        <w:drawing>
          <wp:inline distT="0" distB="0" distL="0" distR="0">
            <wp:extent cx="3449444" cy="16389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44" cy="16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D6" w:rsidRDefault="003E5BD6" w:rsidP="001A2174">
      <w:pPr>
        <w:pStyle w:val="content"/>
      </w:pPr>
      <w:r>
        <w:t>Click Ok when prompted</w:t>
      </w:r>
    </w:p>
    <w:p w:rsidR="003E5BD6" w:rsidRPr="003E5BD6" w:rsidRDefault="003E5BD6" w:rsidP="003E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5B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How do I configure version 7?</w:t>
      </w:r>
      <w:r w:rsidRPr="003E5B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E5B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1. Select Configure VPN or Add new Connection (If an existing profile exists)</w:t>
      </w:r>
      <w:r w:rsidRPr="003E5BD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2. Set the below settings as seen in the image.</w:t>
      </w:r>
    </w:p>
    <w:p w:rsidR="003E5BD6" w:rsidRPr="003E5BD6" w:rsidRDefault="003E5BD6" w:rsidP="003E5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5BD6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SSL-VPN is selected</w:t>
      </w:r>
    </w:p>
    <w:p w:rsidR="003E5BD6" w:rsidRPr="003E5BD6" w:rsidRDefault="003E5BD6" w:rsidP="003E5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5BD6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Connection Name: UL SAML (Can be set to anything)</w:t>
      </w:r>
    </w:p>
    <w:p w:rsidR="003E5BD6" w:rsidRPr="003E5BD6" w:rsidRDefault="003E5BD6" w:rsidP="003E5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5BD6">
        <w:rPr>
          <w:rFonts w:ascii="Times New Roman" w:eastAsia="Times New Roman" w:hAnsi="Times New Roman" w:cs="Times New Roman"/>
          <w:sz w:val="24"/>
          <w:szCs w:val="24"/>
          <w:lang w:eastAsia="en-GB"/>
        </w:rPr>
        <w:t>Remote gateway: ulssl.ul.ie</w:t>
      </w:r>
    </w:p>
    <w:p w:rsidR="003E5BD6" w:rsidRPr="003E5BD6" w:rsidRDefault="003E5BD6" w:rsidP="003E5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5BD6">
        <w:rPr>
          <w:rFonts w:ascii="Times New Roman" w:eastAsia="Times New Roman" w:hAnsi="Times New Roman" w:cs="Times New Roman"/>
          <w:sz w:val="24"/>
          <w:szCs w:val="24"/>
          <w:lang w:eastAsia="en-GB"/>
        </w:rPr>
        <w:t>Tick “Enable Single Sign On (SSO) for VPN Tunnel”</w:t>
      </w:r>
    </w:p>
    <w:p w:rsidR="003E5BD6" w:rsidRDefault="00AA61C7" w:rsidP="001A2174">
      <w:pPr>
        <w:pStyle w:val="content"/>
      </w:pPr>
      <w:r>
        <w:rPr>
          <w:noProof/>
        </w:rPr>
        <w:drawing>
          <wp:inline distT="0" distB="0" distL="0" distR="0">
            <wp:extent cx="5286375" cy="2952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9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C7" w:rsidRDefault="00AA61C7" w:rsidP="00D4024E">
      <w:pPr>
        <w:pStyle w:val="content"/>
        <w:numPr>
          <w:ilvl w:val="0"/>
          <w:numId w:val="7"/>
        </w:numPr>
      </w:pPr>
      <w:r>
        <w:t>Click Save</w:t>
      </w:r>
    </w:p>
    <w:p w:rsidR="00AA61C7" w:rsidRDefault="00AA61C7" w:rsidP="00D4024E">
      <w:pPr>
        <w:pStyle w:val="content"/>
        <w:numPr>
          <w:ilvl w:val="0"/>
          <w:numId w:val="7"/>
        </w:numPr>
        <w:rPr>
          <w:noProof/>
        </w:rPr>
      </w:pPr>
      <w:r>
        <w:lastRenderedPageBreak/>
        <w:t>Select the name you gave your SAML configuration in the drop-down menu and then click “SAML Login”</w:t>
      </w:r>
    </w:p>
    <w:p w:rsidR="00AA61C7" w:rsidRDefault="00AA61C7" w:rsidP="00AA61C7">
      <w:pPr>
        <w:pStyle w:val="content"/>
        <w:ind w:left="720"/>
      </w:pPr>
      <w:r>
        <w:rPr>
          <w:noProof/>
        </w:rPr>
        <w:drawing>
          <wp:inline distT="0" distB="0" distL="0" distR="0">
            <wp:extent cx="3819525" cy="2657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9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C7" w:rsidRDefault="00AA61C7" w:rsidP="00D4024E">
      <w:pPr>
        <w:pStyle w:val="content"/>
        <w:numPr>
          <w:ilvl w:val="0"/>
          <w:numId w:val="7"/>
        </w:numPr>
      </w:pPr>
      <w:r>
        <w:t>You will be prompted for your username. (Enter your email address)</w:t>
      </w:r>
      <w:r>
        <w:br/>
        <w:t xml:space="preserve"> e.g. Username: </w:t>
      </w:r>
      <w:r>
        <w:rPr>
          <w:u w:val="single"/>
        </w:rPr>
        <w:t>first.last@ul.ie</w:t>
      </w:r>
      <w:r>
        <w:t xml:space="preserve"> (</w:t>
      </w:r>
      <w:r>
        <w:rPr>
          <w:rStyle w:val="Strong"/>
        </w:rPr>
        <w:t>N.B</w:t>
      </w:r>
      <w:r>
        <w:t xml:space="preserve"> must include @ul.ie)</w:t>
      </w:r>
    </w:p>
    <w:p w:rsidR="00AA61C7" w:rsidRDefault="00AA61C7" w:rsidP="00D4024E">
      <w:pPr>
        <w:pStyle w:val="content"/>
        <w:ind w:left="360"/>
      </w:pPr>
      <w:r>
        <w:rPr>
          <w:noProof/>
        </w:rPr>
        <w:drawing>
          <wp:inline distT="0" distB="0" distL="0" distR="0">
            <wp:extent cx="2600325" cy="2419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9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C7" w:rsidRDefault="00AA61C7" w:rsidP="00AA61C7">
      <w:pPr>
        <w:pStyle w:val="content"/>
        <w:ind w:left="360"/>
      </w:pPr>
      <w:r>
        <w:t>6. You will then be prompted for your password. </w:t>
      </w:r>
      <w:r>
        <w:br/>
      </w:r>
      <w:r>
        <w:br/>
        <w:t>        a.    Password: Enter your email password </w:t>
      </w:r>
    </w:p>
    <w:p w:rsidR="00AA61C7" w:rsidRDefault="00AA61C7" w:rsidP="00AA61C7">
      <w:pPr>
        <w:pStyle w:val="content"/>
        <w:ind w:left="360"/>
      </w:pPr>
      <w:r>
        <w:rPr>
          <w:noProof/>
        </w:rPr>
        <w:drawing>
          <wp:inline distT="0" distB="0" distL="0" distR="0">
            <wp:extent cx="2590800" cy="1609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9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4E" w:rsidRDefault="00D4024E" w:rsidP="00AA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4024E" w:rsidRDefault="00D4024E" w:rsidP="00AA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4024E" w:rsidRDefault="00D4024E" w:rsidP="00AA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4024E" w:rsidRDefault="00D4024E" w:rsidP="00AA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61C7" w:rsidRPr="00AA61C7" w:rsidRDefault="00AA61C7" w:rsidP="00AA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7. Approve sign in request on your mobile device. This is multi factor authentication and is the same method you would follow for approving a request when logging into your email.</w:t>
      </w:r>
    </w:p>
    <w:p w:rsidR="00AA61C7" w:rsidRPr="00AA61C7" w:rsidRDefault="00AA61C7" w:rsidP="00AA61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Non ITD managed / Public machines </w:t>
      </w:r>
      <w:r w:rsidRPr="00AA61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N.B don’t tick this option </w:t>
      </w:r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>as it will store these credentials on this device.</w:t>
      </w:r>
    </w:p>
    <w:p w:rsidR="00AA61C7" w:rsidRPr="00AA61C7" w:rsidRDefault="00AA61C7" w:rsidP="00AA61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>ITD Managed machines only can select this option “Don’t ask again for 60 days”. You will not be prompted for a username and password the next time you connect.</w:t>
      </w:r>
    </w:p>
    <w:p w:rsidR="00AA61C7" w:rsidRDefault="00AA61C7" w:rsidP="00AA61C7">
      <w:pPr>
        <w:pStyle w:val="content"/>
        <w:ind w:left="360"/>
      </w:pPr>
      <w:r>
        <w:rPr>
          <w:noProof/>
        </w:rPr>
        <w:drawing>
          <wp:inline distT="0" distB="0" distL="0" distR="0">
            <wp:extent cx="3162300" cy="1866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9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C7" w:rsidRPr="00AA61C7" w:rsidRDefault="00AA61C7" w:rsidP="00AA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>8. For the following screen select</w:t>
      </w:r>
    </w:p>
    <w:p w:rsidR="00AA61C7" w:rsidRPr="00AA61C7" w:rsidRDefault="00AA61C7" w:rsidP="00AA61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Non ITD managed / Public machines </w:t>
      </w:r>
      <w:r w:rsidRPr="00AA61C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N.B select No </w:t>
      </w:r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prevent another user on that machine using your account to connect to the </w:t>
      </w:r>
      <w:proofErr w:type="spellStart"/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>ssl</w:t>
      </w:r>
      <w:proofErr w:type="spellEnd"/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>vpn</w:t>
      </w:r>
      <w:proofErr w:type="spellEnd"/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A61C7" w:rsidRPr="00AA61C7" w:rsidRDefault="00AA61C7" w:rsidP="00AA61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61C7">
        <w:rPr>
          <w:rFonts w:ascii="Times New Roman" w:eastAsia="Times New Roman" w:hAnsi="Times New Roman" w:cs="Times New Roman"/>
          <w:sz w:val="24"/>
          <w:szCs w:val="24"/>
          <w:lang w:eastAsia="en-GB"/>
        </w:rPr>
        <w:t>ITD Managed machines only can select Yes. You will not be prompted for a username and password until your token expires.</w:t>
      </w:r>
    </w:p>
    <w:p w:rsidR="00AA61C7" w:rsidRDefault="00AA61C7" w:rsidP="00AA61C7">
      <w:pPr>
        <w:pStyle w:val="content"/>
        <w:ind w:left="360"/>
      </w:pPr>
      <w:r>
        <w:rPr>
          <w:noProof/>
        </w:rPr>
        <w:drawing>
          <wp:inline distT="0" distB="0" distL="0" distR="0">
            <wp:extent cx="3495675" cy="2476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9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C7" w:rsidRDefault="00AA61C7" w:rsidP="00AA61C7">
      <w:pPr>
        <w:pStyle w:val="content"/>
        <w:ind w:left="360"/>
      </w:pPr>
      <w:r>
        <w:t xml:space="preserve">9. You should now be connected to the </w:t>
      </w:r>
      <w:proofErr w:type="spellStart"/>
      <w:r>
        <w:t>ssl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 using SAML.</w:t>
      </w:r>
    </w:p>
    <w:p w:rsidR="00AA61C7" w:rsidRDefault="00AA61C7" w:rsidP="00AA61C7">
      <w:pPr>
        <w:pStyle w:val="content"/>
        <w:ind w:left="36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3676650" cy="1866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9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74" w:rsidRPr="001A2174" w:rsidRDefault="001A2174" w:rsidP="00AA61C7">
      <w:pPr>
        <w:pStyle w:val="content"/>
        <w:ind w:left="360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174">
        <w:rPr>
          <w:rFonts w:ascii="Arial" w:hAnsi="Arial" w:cs="Arial"/>
          <w:vanish/>
          <w:sz w:val="16"/>
          <w:szCs w:val="16"/>
        </w:rPr>
        <w:t>Top of Form</w:t>
      </w:r>
    </w:p>
    <w:p w:rsidR="001A2174" w:rsidRPr="001A2174" w:rsidRDefault="001A2174" w:rsidP="001A21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A217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sectPr w:rsidR="001A2174" w:rsidRPr="001A2174" w:rsidSect="00D402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3DD"/>
    <w:multiLevelType w:val="multilevel"/>
    <w:tmpl w:val="1994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59D0"/>
    <w:multiLevelType w:val="hybridMultilevel"/>
    <w:tmpl w:val="9C4690F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3B48"/>
    <w:multiLevelType w:val="multilevel"/>
    <w:tmpl w:val="5DAE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A66E7"/>
    <w:multiLevelType w:val="multilevel"/>
    <w:tmpl w:val="D69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96A0E"/>
    <w:multiLevelType w:val="multilevel"/>
    <w:tmpl w:val="E37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C4181"/>
    <w:multiLevelType w:val="multilevel"/>
    <w:tmpl w:val="AF20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A6DFF"/>
    <w:multiLevelType w:val="multilevel"/>
    <w:tmpl w:val="5A1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74"/>
    <w:rsid w:val="001A2174"/>
    <w:rsid w:val="003E5BD6"/>
    <w:rsid w:val="00400B94"/>
    <w:rsid w:val="008D43FE"/>
    <w:rsid w:val="00AA33D3"/>
    <w:rsid w:val="00AA61C7"/>
    <w:rsid w:val="00BB10DC"/>
    <w:rsid w:val="00D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0B46"/>
  <w15:chartTrackingRefBased/>
  <w15:docId w15:val="{DE458D3F-6F93-487D-87B5-EFDFE85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A21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174"/>
    <w:rPr>
      <w:color w:val="0000FF"/>
      <w:u w:val="single"/>
    </w:rPr>
  </w:style>
  <w:style w:type="character" w:customStyle="1" w:styleId="number">
    <w:name w:val="number"/>
    <w:basedOn w:val="DefaultParagraphFont"/>
    <w:rsid w:val="001A2174"/>
  </w:style>
  <w:style w:type="paragraph" w:customStyle="1" w:styleId="content">
    <w:name w:val="content"/>
    <w:basedOn w:val="Normal"/>
    <w:rsid w:val="001A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1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1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1A2174"/>
    <w:rPr>
      <w:i/>
      <w:iCs/>
    </w:rPr>
  </w:style>
  <w:style w:type="paragraph" w:customStyle="1" w:styleId="description">
    <w:name w:val="description"/>
    <w:basedOn w:val="Normal"/>
    <w:rsid w:val="003E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ulcampus-my.sharepoint.com/:u:/g/personal/service_deskitd_ul_ie/ETJY5aKfB5lMhMsOywi1GwEBtsbgCrf_WYR3yQr0B-IbKA?e=YGcoMx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2021-09-15T08:04:00Z</dcterms:created>
  <dcterms:modified xsi:type="dcterms:W3CDTF">2021-09-15T10:07:00Z</dcterms:modified>
</cp:coreProperties>
</file>