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A0FCFE" w:rsidP="5CA0FCFE" w:rsidRDefault="5CA0FCFE" w14:noSpellErr="1" w14:paraId="4394FE1B" w14:textId="38579E0F">
      <w:pPr>
        <w:jc w:val="center"/>
      </w:pPr>
      <w:bookmarkStart w:name="_GoBack" w:id="0"/>
      <w:bookmarkEnd w:id="0"/>
      <w:r w:rsidRPr="5CA0FCFE" w:rsidR="5CA0FCFE">
        <w:rPr>
          <w:rFonts w:ascii="Times New Roman" w:hAnsi="Times New Roman" w:eastAsia="Times New Roman" w:cs="Times New Roman"/>
          <w:b w:val="1"/>
          <w:bCs w:val="1"/>
          <w:sz w:val="96"/>
          <w:szCs w:val="96"/>
          <w:u w:val="single"/>
        </w:rPr>
        <w:t>User Guide</w:t>
      </w:r>
    </w:p>
    <w:p w:rsidR="30F0BCCE" w:rsidP="30F0BCCE" w:rsidRDefault="30F0BCCE" w14:noSpellErr="1" w14:paraId="38A26374" w14:textId="34BEA59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0F0BCCE" w:rsidR="30F0BCC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Log In</w:t>
      </w:r>
    </w:p>
    <w:p w:rsidR="5667A0F0" w:rsidP="5CA0FCFE" w:rsidRDefault="5667A0F0" w14:paraId="201BED60" w14:textId="4DFC461A" w14:noSpellErr="1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The first screen all users will see is the login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screen.</w:t>
      </w:r>
    </w:p>
    <w:p w:rsidR="13B8DFAD" w:rsidP="5CA0FCFE" w:rsidRDefault="13B8DFAD" w14:paraId="0CF16974" w14:textId="35A79568" w14:noSpellErr="1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30F0BCCE" w:rsidR="30F0BCCE">
        <w:rPr>
          <w:rFonts w:ascii="Arial" w:hAnsi="Arial" w:eastAsia="Arial" w:cs="Arial"/>
          <w:sz w:val="28"/>
          <w:szCs w:val="28"/>
        </w:rPr>
        <w:t>Employees can register or login to their accounts using this screen.</w:t>
      </w:r>
    </w:p>
    <w:p w:rsidR="30F0BCCE" w:rsidP="30F0BCCE" w:rsidRDefault="30F0BCCE" w14:noSpellErr="1" w14:paraId="5DA3247B" w14:textId="384EF367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13B8DFAD" w:rsidP="30F0BCCE" w:rsidRDefault="13B8DFAD" w14:paraId="642549C4" w14:textId="74EE74DC" w14:noSpellErr="1">
      <w:pPr>
        <w:pStyle w:val="Normal"/>
        <w:jc w:val="center"/>
      </w:pPr>
      <w:r>
        <w:drawing>
          <wp:inline wp14:editId="6A3CAF99" wp14:anchorId="40D47839">
            <wp:extent cx="5760000" cy="5400000"/>
            <wp:effectExtent l="0" t="0" r="0" b="0"/>
            <wp:docPr id="955465289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0dd7089524f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30F0BCCE" w:rsidRDefault="5CA0FCFE" w14:paraId="79A5C50D" w14:noSpellErr="1" w14:textId="1CFC8556">
      <w:pPr>
        <w:spacing w:before="0" w:beforeAutospacing="off" w:after="160" w:afterAutospacing="off" w:line="259" w:lineRule="auto"/>
        <w:ind/>
        <w:jc w:val="center"/>
      </w:pPr>
      <w:r>
        <w:br w:type="page"/>
      </w:r>
      <w:r w:rsidRPr="30F0BCCE" w:rsidR="30F0BCC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Registration</w:t>
      </w:r>
    </w:p>
    <w:p w:rsidR="13B8DFAD" w:rsidP="5CA0FCFE" w:rsidRDefault="13B8DFAD" w14:paraId="4F4335B0" w14:textId="67652694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The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Registration form allows for both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employee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and customer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registration.</w:t>
      </w:r>
    </w:p>
    <w:p w:rsidR="13B8DFAD" w:rsidP="30F0BCCE" w:rsidRDefault="13B8DFAD" w14:paraId="674D3D2F" w14:noSpellErr="1" w14:textId="54295B7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The first tab takes personal info about the person registering in the bank.</w:t>
      </w:r>
    </w:p>
    <w:p w:rsidR="13B8DFAD" w:rsidP="13B8DFAD" w:rsidRDefault="13B8DFAD" w14:paraId="17F925C7" w14:textId="3E10204A" w14:noSpellErr="1">
      <w:pPr>
        <w:pStyle w:val="Normal"/>
        <w:jc w:val="center"/>
      </w:pPr>
      <w:r>
        <w:drawing>
          <wp:inline wp14:editId="602E4E30" wp14:anchorId="12502E38">
            <wp:extent cx="5886450" cy="2340000"/>
            <wp:effectExtent l="0" t="0" r="0" b="0"/>
            <wp:docPr id="211480718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86db53b3949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645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8DFAD" w:rsidP="30F0BCCE" w:rsidRDefault="13B8DFAD" w14:paraId="24A90064" w14:noSpellErr="1" w14:textId="1DED43A6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The second tab gives the option to register as an employee or a customer.</w:t>
      </w:r>
    </w:p>
    <w:p w:rsidR="5CA0FCFE" w:rsidP="30F0BCCE" w:rsidRDefault="5CA0FCFE" w14:paraId="181C0E75" w14:textId="7A992610" w14:noSpellErr="1">
      <w:pPr>
        <w:pStyle w:val="Normal"/>
        <w:jc w:val="left"/>
      </w:pPr>
      <w:r>
        <w:drawing>
          <wp:inline wp14:editId="2B593BC5" wp14:anchorId="6BF1B149">
            <wp:extent cx="2880000" cy="1440000"/>
            <wp:effectExtent l="0" t="0" r="0" b="0"/>
            <wp:docPr id="778567621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523de110644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8271AE0" wp14:anchorId="44EABE22">
            <wp:extent cx="2880000" cy="1440000"/>
            <wp:effectExtent l="0" t="0" r="0" b="0"/>
            <wp:docPr id="180395290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a280f2340e4b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30F0BCCE" w:rsidRDefault="5CA0FCFE" w14:paraId="4DA5510C" w14:textId="0B4E2830" w14:noSpellErr="1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In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employee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panel:</w:t>
      </w:r>
    </w:p>
    <w:p w:rsidR="5CA0FCFE" w:rsidP="30F0BCCE" w:rsidRDefault="5CA0FCFE" w14:paraId="4ED6DE61" w14:textId="0A560E4B" w14:noSpellErr="1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Username will be the employee’s username to log into system.</w:t>
      </w:r>
    </w:p>
    <w:p w:rsidR="5CA0FCFE" w:rsidP="30F0BCCE" w:rsidRDefault="5CA0FCFE" w14:paraId="4BCFD2D4" w14:noSpellErr="1" w14:textId="210C0E6C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Password will be the employee’s password to log into system.</w:t>
      </w:r>
    </w:p>
    <w:p w:rsidR="5CA0FCFE" w:rsidP="30F0BCCE" w:rsidRDefault="5CA0FCFE" w14:paraId="1774521D" w14:textId="4837B39F" w14:noSpellErr="1">
      <w:pPr>
        <w:pStyle w:val="Normal"/>
        <w:ind w:left="720" w:firstLine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Role ID is his role in the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bank (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Manager,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Teller,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Bookkeeper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, financial manager).</w:t>
      </w:r>
    </w:p>
    <w:p w:rsidR="5CA0FCFE" w:rsidP="30F0BCCE" w:rsidRDefault="5CA0FCFE" w14:paraId="28FDAE26" w14:textId="2B0688CC" w14:noSpellErr="1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In customer panel:</w:t>
      </w:r>
    </w:p>
    <w:p w:rsidR="5CA0FCFE" w:rsidP="30F0BCCE" w:rsidRDefault="5CA0FCFE" w14:paraId="71DC066D" w14:noSpellErr="1" w14:textId="616C3FA9">
      <w:pPr>
        <w:pStyle w:val="Normal"/>
        <w:ind w:left="720" w:firstLine="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Account ID text field will show the new customer’s account ID (his account number) after the new creation.</w:t>
      </w:r>
    </w:p>
    <w:p w:rsidR="5CA0FCFE" w:rsidP="30F0BCCE" w:rsidRDefault="5CA0FCFE" w14:paraId="249EF22E" w14:noSpellErr="1" w14:textId="03F910A5">
      <w:pPr>
        <w:ind/>
        <w:jc w:val="center"/>
      </w:pPr>
      <w:r>
        <w:br w:type="page"/>
      </w:r>
      <w:r w:rsidRPr="30F0BCCE" w:rsidR="30F0BCC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Services</w:t>
      </w:r>
    </w:p>
    <w:p w:rsidR="5CA0FCFE" w:rsidP="5CA0FCFE" w:rsidRDefault="5CA0FCFE" w14:noSpellErr="1" w14:paraId="4D6E12AD" w14:textId="6F4C208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After Login, all employees will go to the service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page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. However,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according to each employee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’s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role,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the correspo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nd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ing services will be avail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a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ble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5CA0FCFE" w:rsidP="5CA0FCFE" w:rsidRDefault="5CA0FCFE" w14:noSpellErr="1" w14:paraId="1CE28B4B" w14:textId="5F23AB1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Financial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managers: can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create sub account for customers and issue them card.</w:t>
      </w:r>
    </w:p>
    <w:p w:rsidR="5CA0FCFE" w:rsidP="5CA0FCFE" w:rsidRDefault="5CA0FCFE" w14:noSpellErr="1" w14:paraId="4B530BFD" w14:textId="0BD4944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Teller: allow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customers to withdraw and deposit funds from and to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their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accounts.</w:t>
      </w:r>
    </w:p>
    <w:p w:rsidR="5CA0FCFE" w:rsidP="5CA0FCFE" w:rsidRDefault="5CA0FCFE" w14:noSpellErr="1" w14:paraId="26F8590D" w14:textId="7E3CBC3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Bookkeeper: manages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the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transfer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of funds between accounts.</w:t>
      </w:r>
    </w:p>
    <w:p w:rsidR="5CA0FCFE" w:rsidP="5CA0FCFE" w:rsidRDefault="5CA0FCFE" w14:noSpellErr="1" w14:paraId="78BD5008" w14:textId="380E232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Manager: allow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employees to adjust their personal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information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as well as their account username and password.</w:t>
      </w:r>
    </w:p>
    <w:p w:rsidR="5CA0FCFE" w:rsidP="30F0BCCE" w:rsidRDefault="5CA0FCFE" w14:paraId="368CE9D6" w14:textId="69850BD2" w14:noSpellErr="1">
      <w:pPr>
        <w:pStyle w:val="Normal"/>
        <w:ind w:left="0" w:firstLine="0"/>
        <w:jc w:val="center"/>
      </w:pPr>
      <w:r>
        <w:drawing>
          <wp:inline wp14:editId="5CBC9F8D" wp14:anchorId="0080E696">
            <wp:extent cx="2880000" cy="2160000"/>
            <wp:effectExtent l="0" t="0" r="0" b="0"/>
            <wp:docPr id="67073478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a902184264b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5B3B33D" wp14:anchorId="2C522DBB">
            <wp:extent cx="2880000" cy="2160000"/>
            <wp:effectExtent l="0" t="0" r="0" b="0"/>
            <wp:docPr id="122929984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efa5739ec4d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30F0BCCE" w:rsidRDefault="5CA0FCFE" w14:paraId="47C46F4F" w14:textId="20BCD6BE" w14:noSpellErr="1">
      <w:pPr>
        <w:pStyle w:val="Normal"/>
        <w:ind w:left="0" w:firstLine="0"/>
        <w:jc w:val="center"/>
      </w:pPr>
      <w:r>
        <w:drawing>
          <wp:inline wp14:editId="6AF00365" wp14:anchorId="67C4728C">
            <wp:extent cx="2880000" cy="2160000"/>
            <wp:effectExtent l="0" t="0" r="0" b="0"/>
            <wp:docPr id="26038441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ecbb0c0f542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7C5331" wp14:anchorId="5DFF549B">
            <wp:extent cx="2880000" cy="2160000"/>
            <wp:effectExtent l="0" t="0" r="0" b="0"/>
            <wp:docPr id="199862826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d6940ad764c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0BCCE" w:rsidP="30F0BCCE" w:rsidRDefault="30F0BCCE" w14:noSpellErr="1" w14:paraId="25E28DBB" w14:textId="04FB98C9">
      <w:pPr>
        <w:jc w:val="center"/>
      </w:pPr>
      <w:r>
        <w:br w:type="page"/>
      </w:r>
      <w:r w:rsidRPr="30F0BCCE" w:rsidR="30F0BCC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New Subaccount Form</w:t>
      </w:r>
    </w:p>
    <w:p w:rsidR="5CA0FCFE" w:rsidP="5CA0FCFE" w:rsidRDefault="5CA0FCFE" w14:noSpellErr="1" w14:paraId="562CA771" w14:textId="33EA1BDE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In this form the financial manager can create a new sub account for a customer.</w:t>
      </w:r>
    </w:p>
    <w:p w:rsidR="5CA0FCFE" w:rsidP="5CA0FCFE" w:rsidRDefault="5CA0FCFE" w14:noSpellErr="1" w14:paraId="567101BA" w14:textId="4167E336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The customer has to tell the financial manager his account ID and what type of account he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wants (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checking,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saving, dividend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and current account) and which currency he wants his account in.</w:t>
      </w:r>
    </w:p>
    <w:p w:rsidR="30F0BCCE" w:rsidP="30F0BCCE" w:rsidRDefault="30F0BCCE" w14:noSpellErr="1" w14:paraId="3E50E52A" w14:textId="460BFE34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CA0FCFE" w:rsidP="30F0BCCE" w:rsidRDefault="5CA0FCFE" w14:paraId="7EB3867B" w14:textId="617ACFF1" w14:noSpellErr="1">
      <w:pPr>
        <w:pStyle w:val="Normal"/>
        <w:ind w:left="0" w:firstLine="0"/>
        <w:jc w:val="left"/>
      </w:pPr>
      <w:r>
        <w:drawing>
          <wp:inline wp14:editId="528D2E5A" wp14:anchorId="0E1D9551">
            <wp:extent cx="5760000" cy="5400000"/>
            <wp:effectExtent l="0" t="0" r="0" b="0"/>
            <wp:docPr id="78623294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9bc72c34c4b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30F0BCCE" w:rsidRDefault="5CA0FCFE" w14:paraId="5F13AE0B" w14:noSpellErr="1" w14:textId="24A024CB">
      <w:pPr>
        <w:ind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>
        <w:br w:type="page"/>
      </w:r>
      <w:r w:rsidRPr="30F0BCCE" w:rsidR="30F0BCC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Issue Card Form</w:t>
      </w:r>
    </w:p>
    <w:p w:rsidR="5CA0FCFE" w:rsidP="5CA0FCFE" w:rsidRDefault="5CA0FCFE" w14:noSpellErr="1" w14:paraId="103E96B3" w14:textId="434E9F52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When a customer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needs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to create a new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card,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he has to go to the financial manager who will ask him for his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Account ID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and which issuer he want to create the card with (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visa,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Mastercard, American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Express,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chase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, discover,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Citibank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, capital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one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) ,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,the card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duration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( 3 , 5 or 7 years),Daily limit for card and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finally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the card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type(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debit or credit).</w:t>
      </w:r>
    </w:p>
    <w:p w:rsidR="30F0BCCE" w:rsidP="30F0BCCE" w:rsidRDefault="30F0BCCE" w14:noSpellErr="1" w14:paraId="699B84EE" w14:textId="14765C1F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CA0FCFE" w:rsidP="30F0BCCE" w:rsidRDefault="5CA0FCFE" w14:paraId="4A11FD66" w14:textId="0F3C8847" w14:noSpellErr="1">
      <w:pPr>
        <w:pStyle w:val="Normal"/>
        <w:ind w:left="0" w:firstLine="0"/>
        <w:jc w:val="left"/>
      </w:pPr>
      <w:r>
        <w:drawing>
          <wp:inline wp14:editId="242028E1" wp14:anchorId="21F0DAF1">
            <wp:extent cx="5760000" cy="5400000"/>
            <wp:effectExtent l="0" t="0" r="0" b="0"/>
            <wp:docPr id="101797593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351d52e574b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30F0BCCE" w:rsidRDefault="5CA0FCFE" w14:paraId="056A00F8" w14:noSpellErr="1" w14:textId="22C14C97">
      <w:pPr>
        <w:ind/>
        <w:jc w:val="center"/>
      </w:pPr>
      <w:r>
        <w:br w:type="page"/>
      </w:r>
      <w:r w:rsidRPr="30F0BCCE" w:rsidR="30F0BCC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Withdraw Form</w:t>
      </w:r>
    </w:p>
    <w:p w:rsidR="5CA0FCFE" w:rsidP="5CA0FCFE" w:rsidRDefault="5CA0FCFE" w14:noSpellErr="1" w14:paraId="2B7DFE02" w14:textId="76BEA7A6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The teller is responsible for depositing and withdrawing money from 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>customers'</w:t>
      </w:r>
      <w:r w:rsidRPr="5CA0FCFE" w:rsidR="5CA0FCFE">
        <w:rPr>
          <w:rFonts w:ascii="Arial" w:hAnsi="Arial" w:eastAsia="Arial" w:cs="Arial"/>
          <w:b w:val="0"/>
          <w:bCs w:val="0"/>
          <w:sz w:val="28"/>
          <w:szCs w:val="28"/>
        </w:rPr>
        <w:t xml:space="preserve"> accounts.</w:t>
      </w:r>
    </w:p>
    <w:p w:rsidR="30F0BCCE" w:rsidP="30F0BCCE" w:rsidRDefault="30F0BCCE" w14:noSpellErr="1" w14:paraId="3F307998" w14:textId="29EBB339">
      <w:pPr>
        <w:pStyle w:val="Normal"/>
        <w:ind w:left="0" w:firstLine="0"/>
        <w:jc w:val="center"/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In this Form, the customer tells the teller his account number and which account he wants to withdraw form and the amount to withdraw.</w:t>
      </w:r>
    </w:p>
    <w:p w:rsidR="30F0BCCE" w:rsidP="30F0BCCE" w:rsidRDefault="30F0BCCE" w14:noSpellErr="1" w14:paraId="18AE45D0" w14:textId="2A6F2FEF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CA0FCFE" w:rsidP="30F0BCCE" w:rsidRDefault="5CA0FCFE" w14:paraId="6648992B" w14:textId="555F6B27" w14:noSpellErr="1">
      <w:pPr>
        <w:pStyle w:val="Normal"/>
        <w:ind w:left="0" w:firstLine="0"/>
        <w:jc w:val="left"/>
      </w:pPr>
      <w:r>
        <w:drawing>
          <wp:inline wp14:editId="0490C101" wp14:anchorId="59911940">
            <wp:extent cx="5760000" cy="5400000"/>
            <wp:effectExtent l="0" t="0" r="0" b="0"/>
            <wp:docPr id="1750661749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9f64f5fd748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30F0BCCE" w:rsidRDefault="5CA0FCFE" w14:paraId="3035BC41" w14:noSpellErr="1" w14:textId="423F1176">
      <w:pPr>
        <w:ind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>
        <w:br w:type="page"/>
      </w:r>
      <w:r w:rsidRPr="30F0BCCE" w:rsidR="30F0BCC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Deposit Form</w:t>
      </w:r>
    </w:p>
    <w:p w:rsidR="5CA0FCFE" w:rsidP="5CA0FCFE" w:rsidRDefault="5CA0FCFE" w14:noSpellErr="1" w14:paraId="046BF368" w14:textId="771E133A">
      <w:pPr>
        <w:pStyle w:val="Normal"/>
        <w:ind w:left="0" w:firstLine="0"/>
        <w:jc w:val="center"/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In this Form, the customer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tells the teller his account number and which account he wants to deposit in and the amount to deposit.</w:t>
      </w:r>
    </w:p>
    <w:p w:rsidR="30F0BCCE" w:rsidP="30F0BCCE" w:rsidRDefault="30F0BCCE" w14:noSpellErr="1" w14:paraId="6ABF9FD1" w14:textId="43B4BFC4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CA0FCFE" w:rsidP="30F0BCCE" w:rsidRDefault="5CA0FCFE" w14:paraId="6E3AAC52" w14:textId="45FE6308" w14:noSpellErr="1">
      <w:pPr>
        <w:pStyle w:val="Normal"/>
        <w:ind w:left="0" w:firstLine="0"/>
        <w:jc w:val="center"/>
      </w:pPr>
      <w:r>
        <w:drawing>
          <wp:inline wp14:editId="6800037C" wp14:anchorId="76872ADA">
            <wp:extent cx="5760000" cy="5400000"/>
            <wp:effectExtent l="0" t="0" r="0" b="0"/>
            <wp:docPr id="2131134440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fec3f9d88a41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0BCCE" w:rsidP="30F0BCCE" w:rsidRDefault="30F0BCCE" w14:noSpellErr="1" w14:paraId="1B1273DF" w14:textId="72BB6CC0">
      <w:pPr>
        <w:jc w:val="center"/>
      </w:pPr>
      <w:r>
        <w:br w:type="page"/>
      </w:r>
      <w:r w:rsidRPr="30F0BCCE" w:rsidR="30F0BCC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Transfer Fund Form</w:t>
      </w:r>
    </w:p>
    <w:p w:rsidR="5CA0FCFE" w:rsidP="5CA0FCFE" w:rsidRDefault="5CA0FCFE" w14:noSpellErr="1" w14:paraId="036AA115" w14:textId="43CAE24A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In this form, the bookkeeper can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transfer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fund from an account to another</w:t>
      </w:r>
    </w:p>
    <w:p w:rsidR="30F0BCCE" w:rsidP="30F0BCCE" w:rsidRDefault="30F0BCCE" w14:noSpellErr="1" w14:paraId="69250EF7" w14:textId="776DEA53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CA0FCFE" w:rsidP="30F0BCCE" w:rsidRDefault="5CA0FCFE" w14:paraId="58FDEF49" w14:textId="65730939" w14:noSpellErr="1">
      <w:pPr>
        <w:pStyle w:val="Normal"/>
        <w:ind w:left="0" w:firstLine="0"/>
        <w:jc w:val="left"/>
      </w:pPr>
      <w:r>
        <w:drawing>
          <wp:inline wp14:editId="222FC696" wp14:anchorId="31C5FB64">
            <wp:extent cx="5760000" cy="5400000"/>
            <wp:effectExtent l="0" t="0" r="0" b="0"/>
            <wp:docPr id="191576095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96ba71a3a4c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0FCFE" w:rsidP="30F0BCCE" w:rsidRDefault="5CA0FCFE" w14:paraId="03B08D9A" w14:noSpellErr="1" w14:textId="5F19A9C0">
      <w:pPr>
        <w:ind/>
        <w:jc w:val="center"/>
      </w:pPr>
      <w:r>
        <w:br w:type="page"/>
      </w:r>
      <w:r w:rsidRPr="30F0BCCE" w:rsidR="30F0BCC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Settings Form</w:t>
      </w:r>
    </w:p>
    <w:p w:rsidR="5CA0FCFE" w:rsidP="5CA0FCFE" w:rsidRDefault="5CA0FCFE" w14:noSpellErr="1" w14:paraId="1C752D82" w14:textId="35B1B79C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="30F0BCCE">
        <w:rPr/>
        <w:t>T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he manager is the only individual with access to the settings forms, he can change person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n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el inf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or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mation as well as user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n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ame and password of employee account.</w:t>
      </w:r>
    </w:p>
    <w:p w:rsidR="30F0BCCE" w:rsidP="30F0BCCE" w:rsidRDefault="30F0BCCE" w14:noSpellErr="1" w14:paraId="2170830B" w14:textId="29960948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CA0FCFE" w:rsidP="30F0BCCE" w:rsidRDefault="5CA0FCFE" w14:paraId="7FC53317" w14:textId="2F2A9F63" w14:noSpellErr="1">
      <w:pPr>
        <w:pStyle w:val="Normal"/>
        <w:ind w:left="0" w:firstLine="0"/>
        <w:jc w:val="left"/>
      </w:pPr>
      <w:r>
        <w:drawing>
          <wp:inline wp14:editId="0092A8FF" wp14:anchorId="0EEFD3BF">
            <wp:extent cx="5760000" cy="5400000"/>
            <wp:effectExtent l="0" t="0" r="0" b="0"/>
            <wp:docPr id="2039009080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b96b7fd7944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6D438" w:rsidP="30F0BCCE" w:rsidRDefault="7EC6D438" w14:paraId="081C5302" w14:noSpellErr="1" w14:textId="6740C702">
      <w:pPr>
        <w:ind/>
        <w:jc w:val="center"/>
      </w:pPr>
      <w:r>
        <w:br w:type="page"/>
      </w:r>
      <w:r w:rsidRPr="30F0BCCE" w:rsidR="30F0BCC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View Transaction</w:t>
      </w:r>
    </w:p>
    <w:p w:rsidR="7EC6D438" w:rsidP="30F0BCCE" w:rsidRDefault="7EC6D438" w14:paraId="5FFE85FE" w14:textId="79C151BA" w14:noSpellErr="1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In this form,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the employee can view al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l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transactions in a specific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branch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and filter them according to the amount.</w:t>
      </w:r>
    </w:p>
    <w:p w:rsidR="7EC6D438" w:rsidP="6CB95E0C" w:rsidRDefault="7EC6D438" w14:noSpellErr="1" w14:paraId="020AC62D" w14:textId="64A1D4DF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He can also filter sort them by customer name or by the transaction amount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and sort them accordingly.</w:t>
      </w:r>
    </w:p>
    <w:p w:rsidR="30F0BCCE" w:rsidP="30F0BCCE" w:rsidRDefault="30F0BCCE" w14:noSpellErr="1" w14:paraId="549B3085" w14:textId="4A044F2B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7EC6D438" w:rsidP="6CB95E0C" w:rsidRDefault="7EC6D438" w14:paraId="5AE6F15E" w14:textId="0D11AF25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>
        <w:drawing>
          <wp:inline wp14:editId="4600B968" wp14:anchorId="4A48AEDE">
            <wp:extent cx="5760000" cy="5400000"/>
            <wp:effectExtent l="0" t="0" r="0" b="0"/>
            <wp:docPr id="61262346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0491d7c144f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85B023" w:rsidP="30F0BCCE" w:rsidRDefault="5285B023" w14:paraId="3228C950" w14:noSpellErr="1" w14:textId="4F690F60">
      <w:pPr>
        <w:ind/>
        <w:jc w:val="center"/>
      </w:pPr>
      <w:r>
        <w:br w:type="page"/>
      </w:r>
      <w:r w:rsidRPr="30F0BCCE" w:rsidR="30F0BCC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Statistical Form</w:t>
      </w:r>
    </w:p>
    <w:p w:rsidR="5285B023" w:rsidP="5285B023" w:rsidRDefault="5285B023" w14:paraId="64049C9F" w14:textId="4BD3CD7A" w14:noSpellErr="1">
      <w:pPr>
        <w:pStyle w:val="Normal"/>
        <w:ind w:left="0" w:firstLine="0"/>
        <w:jc w:val="center"/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This form provides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statistical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information, it computes the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average of the balances in a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specific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 city.</w:t>
      </w:r>
    </w:p>
    <w:p w:rsidR="30F0BCCE" w:rsidP="30F0BCCE" w:rsidRDefault="30F0BCCE" w14:noSpellErr="1" w14:paraId="79690757" w14:textId="125B8399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285B023" w:rsidP="5285B023" w:rsidRDefault="5285B023" w14:paraId="25A6DF63" w14:textId="27703C94" w14:noSpellErr="1">
      <w:pPr>
        <w:pStyle w:val="Normal"/>
        <w:ind w:left="0" w:firstLine="0"/>
        <w:jc w:val="center"/>
      </w:pPr>
      <w:r>
        <w:drawing>
          <wp:inline wp14:editId="33FC3AE9" wp14:anchorId="0992BFA3">
            <wp:extent cx="5759998" cy="5400000"/>
            <wp:effectExtent l="0" t="0" r="0" b="0"/>
            <wp:docPr id="49914583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33f8b18f84a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99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0BCCE" w:rsidP="30F0BCCE" w:rsidRDefault="30F0BCCE" w14:noSpellErr="1" w14:paraId="36E62C3F" w14:textId="4522BBBA">
      <w:pPr>
        <w:jc w:val="center"/>
      </w:pPr>
      <w:r>
        <w:br w:type="page"/>
      </w:r>
      <w:r w:rsidRPr="30F0BCCE" w:rsidR="30F0BCC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Issuers for Customers form</w:t>
      </w:r>
    </w:p>
    <w:p w:rsidR="30F0BCCE" w:rsidP="30F0BCCE" w:rsidRDefault="30F0BCCE" w14:noSpellErr="1" w14:paraId="054D4240" w14:textId="2BB4367B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 xml:space="preserve">In this form the employee can view all customers in a specific city holding a 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card (</w:t>
      </w:r>
      <w:r w:rsidRPr="30F0BCCE" w:rsidR="30F0BCCE">
        <w:rPr>
          <w:rFonts w:ascii="Arial" w:hAnsi="Arial" w:eastAsia="Arial" w:cs="Arial"/>
          <w:b w:val="0"/>
          <w:bCs w:val="0"/>
          <w:sz w:val="28"/>
          <w:szCs w:val="28"/>
        </w:rPr>
        <w:t>debit or credit) form a specific issuer.</w:t>
      </w:r>
    </w:p>
    <w:p w:rsidR="30F0BCCE" w:rsidP="30F0BCCE" w:rsidRDefault="30F0BCCE" w14:noSpellErr="1" w14:paraId="1A26CC98" w14:textId="7ABBC261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30F0BCCE" w:rsidP="30F0BCCE" w:rsidRDefault="30F0BCCE" w14:noSpellErr="1" w14:paraId="3F5512A7" w14:textId="6E6EAEC3">
      <w:pPr>
        <w:pStyle w:val="Normal"/>
        <w:ind w:left="0" w:firstLine="0"/>
        <w:jc w:val="center"/>
      </w:pPr>
      <w:r>
        <w:drawing>
          <wp:inline wp14:editId="2ED90E8A" wp14:anchorId="4BEB2AAA">
            <wp:extent cx="5760000" cy="5400000"/>
            <wp:effectExtent l="0" t="0" r="0" b="0"/>
            <wp:docPr id="3208809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ea1262a81ef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85B023" w:rsidP="5285B023" w:rsidRDefault="5285B023" w14:paraId="7A49B163" w14:textId="5C73AC71" w14:noSpellErr="1">
      <w:pPr>
        <w:pStyle w:val="Normal"/>
        <w:ind w:left="0" w:firstLine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676F13"/>
  <w15:docId w15:val="{b17048dc-ae4e-4797-bb4d-f9ab4c76dd28}"/>
  <w:rsids>
    <w:rsidRoot w:val="6157EC90"/>
    <w:rsid w:val="13B8DFAD"/>
    <w:rsid w:val="22676F13"/>
    <w:rsid w:val="2E46CFBE"/>
    <w:rsid w:val="30F0BCCE"/>
    <w:rsid w:val="5285B023"/>
    <w:rsid w:val="5667A0F0"/>
    <w:rsid w:val="5CA0FCFE"/>
    <w:rsid w:val="6157EC90"/>
    <w:rsid w:val="6CB95E0C"/>
    <w:rsid w:val="7EC6D4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e76004dfc74248" /><Relationship Type="http://schemas.openxmlformats.org/officeDocument/2006/relationships/image" Target="/media/image12.png" Id="R26c0dd7089524f76" /><Relationship Type="http://schemas.openxmlformats.org/officeDocument/2006/relationships/image" Target="/media/image14.png" Id="Ra0286db53b394916" /><Relationship Type="http://schemas.openxmlformats.org/officeDocument/2006/relationships/image" Target="/media/image15.png" Id="Raae523de1106445a" /><Relationship Type="http://schemas.openxmlformats.org/officeDocument/2006/relationships/image" Target="/media/image16.png" Id="R50a280f2340e4b58" /><Relationship Type="http://schemas.openxmlformats.org/officeDocument/2006/relationships/image" Target="/media/image17.png" Id="Re91a902184264bea" /><Relationship Type="http://schemas.openxmlformats.org/officeDocument/2006/relationships/image" Target="/media/image18.png" Id="R09befa5739ec4d9e" /><Relationship Type="http://schemas.openxmlformats.org/officeDocument/2006/relationships/image" Target="/media/image19.png" Id="Rcd0ecbb0c0f54226" /><Relationship Type="http://schemas.openxmlformats.org/officeDocument/2006/relationships/image" Target="/media/image1a.png" Id="R524d6940ad764ce4" /><Relationship Type="http://schemas.openxmlformats.org/officeDocument/2006/relationships/image" Target="/media/image1b.png" Id="R4769bc72c34c4b95" /><Relationship Type="http://schemas.openxmlformats.org/officeDocument/2006/relationships/image" Target="/media/image1c.png" Id="R5a9351d52e574baa" /><Relationship Type="http://schemas.openxmlformats.org/officeDocument/2006/relationships/image" Target="/media/image1d.png" Id="R3f49f64f5fd7481a" /><Relationship Type="http://schemas.openxmlformats.org/officeDocument/2006/relationships/image" Target="/media/image1e.png" Id="Rdefec3f9d88a415b" /><Relationship Type="http://schemas.openxmlformats.org/officeDocument/2006/relationships/image" Target="/media/image1f.png" Id="R57196ba71a3a4c42" /><Relationship Type="http://schemas.openxmlformats.org/officeDocument/2006/relationships/image" Target="/media/image20.png" Id="Rc0db96b7fd7944a7" /><Relationship Type="http://schemas.openxmlformats.org/officeDocument/2006/relationships/image" Target="/media/image21.png" Id="Rd050491d7c144f93" /><Relationship Type="http://schemas.openxmlformats.org/officeDocument/2006/relationships/image" Target="/media/image22.png" Id="R60033f8b18f84add" /><Relationship Type="http://schemas.openxmlformats.org/officeDocument/2006/relationships/image" Target="/media/image23.png" Id="R9ea1262a81ef4e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2018-12-25T19:24:35.7856692Z</dcterms:created>
  <dcterms:modified xsi:type="dcterms:W3CDTF">2018-12-28T19:12:28.0410011Z</dcterms:modified>
  <dc:creator>yousef aseem el shamy</dc:creator>
  <lastModifiedBy>yousef aseem el shamy</lastModifiedBy>
</coreProperties>
</file>