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SMART DISASTER RESPONSE</w:t>
      </w:r>
    </w:p>
    <w:p>
      <w:pPr>
        <w:jc w:val="center"/>
      </w:pPr>
      <w:r>
        <w:rPr>
          <w:b/>
          <w:color w:val="1E5F99"/>
          <w:sz w:val="44"/>
        </w:rPr>
        <w:t>MANAGEMENT INFORMATION SYSTEM</w:t>
      </w:r>
    </w:p>
    <w:p>
      <w:pPr>
        <w:jc w:val="center"/>
      </w:pPr>
      <w:r>
        <w:rPr>
          <w:i/>
          <w:color w:val="34495E"/>
          <w:sz w:val="28"/>
        </w:rPr>
        <w:t>Complete Project Documentation Report</w:t>
      </w:r>
    </w:p>
    <w:p>
      <w:pPr>
        <w:pBdr>
          <w:bottom w:val="single" w:sz="6" w:space="1" w:color="1E5F99"/>
        </w:pBdr>
        <w:spacing w:before="40" w:after="40"/>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E5F99"/>
          </w:tcPr>
          <w:p>
            <w:pPr>
              <w:jc w:val="center"/>
            </w:pPr>
            <w:r>
              <w:rPr>
                <w:b/>
                <w:color w:val="FFFFFF"/>
                <w:sz w:val="18"/>
              </w:rPr>
              <w:t>Student ID</w:t>
            </w:r>
          </w:p>
        </w:tc>
        <w:tc>
          <w:tcPr>
            <w:tcW w:type="dxa" w:w="5040"/>
            <w:shd w:val="clear" w:color="auto" w:fill="1E5F99"/>
          </w:tcPr>
          <w:p>
            <w:pPr>
              <w:jc w:val="center"/>
            </w:pPr>
            <w:r>
              <w:rPr>
                <w:b/>
                <w:color w:val="FFFFFF"/>
                <w:sz w:val="18"/>
              </w:rPr>
              <w:t>Name</w:t>
            </w:r>
          </w:p>
        </w:tc>
      </w:tr>
      <w:tr>
        <w:tc>
          <w:tcPr>
            <w:tcW w:type="dxa" w:w="2880"/>
            <w:shd w:val="clear" w:color="auto" w:fill="F2F2F2"/>
          </w:tcPr>
          <w:p>
            <w:pPr>
              <w:jc w:val="left"/>
            </w:pPr>
            <w:r>
              <w:rPr>
                <w:color w:val="1A1A2E"/>
                <w:sz w:val="18"/>
              </w:rPr>
              <w:t>24I-3108</w:t>
            </w:r>
          </w:p>
        </w:tc>
        <w:tc>
          <w:tcPr>
            <w:tcW w:type="dxa" w:w="5040"/>
            <w:shd w:val="clear" w:color="auto" w:fill="F2F2F2"/>
          </w:tcPr>
          <w:p>
            <w:pPr>
              <w:jc w:val="left"/>
            </w:pPr>
            <w:r>
              <w:rPr>
                <w:color w:val="1A1A2E"/>
                <w:sz w:val="18"/>
              </w:rPr>
              <w:t>Sohaib Akhlaq</w:t>
            </w:r>
          </w:p>
        </w:tc>
      </w:tr>
      <w:tr>
        <w:tc>
          <w:tcPr>
            <w:tcW w:type="dxa" w:w="2880"/>
            <w:shd w:val="clear" w:color="auto" w:fill="FFFFFF"/>
          </w:tcPr>
          <w:p>
            <w:pPr>
              <w:jc w:val="left"/>
            </w:pPr>
            <w:r>
              <w:rPr>
                <w:color w:val="1A1A2E"/>
                <w:sz w:val="18"/>
              </w:rPr>
              <w:t>24I-3074</w:t>
            </w:r>
          </w:p>
        </w:tc>
        <w:tc>
          <w:tcPr>
            <w:tcW w:type="dxa" w:w="5040"/>
            <w:shd w:val="clear" w:color="auto" w:fill="FFFFFF"/>
          </w:tcPr>
          <w:p>
            <w:pPr>
              <w:jc w:val="left"/>
            </w:pPr>
            <w:r>
              <w:rPr>
                <w:color w:val="1A1A2E"/>
                <w:sz w:val="18"/>
              </w:rPr>
              <w:t>Shaiman Qasir</w:t>
            </w:r>
          </w:p>
        </w:tc>
      </w:tr>
      <w:tr>
        <w:tc>
          <w:tcPr>
            <w:tcW w:type="dxa" w:w="2880"/>
            <w:shd w:val="clear" w:color="auto" w:fill="F2F2F2"/>
          </w:tcPr>
          <w:p>
            <w:pPr>
              <w:jc w:val="left"/>
            </w:pPr>
            <w:r>
              <w:rPr>
                <w:color w:val="1A1A2E"/>
                <w:sz w:val="18"/>
              </w:rPr>
              <w:t>24I-3107</w:t>
            </w:r>
          </w:p>
        </w:tc>
        <w:tc>
          <w:tcPr>
            <w:tcW w:type="dxa" w:w="5040"/>
            <w:shd w:val="clear" w:color="auto" w:fill="F2F2F2"/>
          </w:tcPr>
          <w:p>
            <w:pPr>
              <w:jc w:val="left"/>
            </w:pPr>
            <w:r>
              <w:rPr>
                <w:color w:val="1A1A2E"/>
                <w:sz w:val="18"/>
              </w:rPr>
              <w:t>M. Hasaam</w:t>
            </w:r>
          </w:p>
        </w:tc>
      </w:tr>
    </w:tbl>
    <w:p/>
    <w:p>
      <w:pPr>
        <w:spacing w:before="40" w:after="80"/>
        <w:jc w:val="center"/>
      </w:pPr>
      <w:r>
        <w:rPr>
          <w:b/>
          <w:i w:val="0"/>
          <w:color w:val="1A1A2E"/>
          <w:sz w:val="22"/>
        </w:rPr>
        <w:t>Course: Database Systems</w:t>
      </w:r>
    </w:p>
    <w:p>
      <w:pPr>
        <w:spacing w:before="40" w:after="80"/>
        <w:jc w:val="center"/>
      </w:pPr>
      <w:r>
        <w:rPr>
          <w:b w:val="0"/>
          <w:i w:val="0"/>
          <w:color w:val="1A1A2E"/>
          <w:sz w:val="22"/>
        </w:rPr>
        <w:t>Instructor: Ms. Zoya Sumbul</w:t>
      </w:r>
    </w:p>
    <w:p>
      <w:pPr>
        <w:spacing w:before="40" w:after="80"/>
        <w:jc w:val="center"/>
      </w:pPr>
      <w:r>
        <w:rPr>
          <w:b w:val="0"/>
          <w:i w:val="0"/>
          <w:color w:val="1A1A2E"/>
          <w:sz w:val="22"/>
        </w:rPr>
        <w:t>Submission Deadline: 3rd May 2026, 11:59 PM</w:t>
      </w:r>
    </w:p>
    <w:p>
      <w:pPr>
        <w:spacing w:before="40" w:after="80"/>
        <w:jc w:val="center"/>
      </w:pPr>
      <w:r>
        <w:rPr>
          <w:b w:val="0"/>
          <w:i/>
          <w:color w:val="34495E"/>
          <w:sz w:val="20"/>
        </w:rPr>
        <w:t>FAST-NUCES</w:t>
      </w:r>
    </w:p>
    <w:p>
      <w:r>
        <w:br w:type="page"/>
      </w:r>
    </w:p>
    <w:p>
      <w:pPr>
        <w:spacing w:before="360" w:after="160"/>
      </w:pPr>
      <w:r>
        <w:rPr>
          <w:b/>
          <w:color w:val="1A3A5C"/>
          <w:sz w:val="36"/>
        </w:rPr>
        <w:t>1. Project Overview &amp; Problem Statement</w:t>
      </w:r>
    </w:p>
    <w:p>
      <w:pPr>
        <w:pBdr>
          <w:bottom w:val="single" w:sz="6" w:space="1" w:color="1E5F99"/>
        </w:pBdr>
        <w:spacing w:before="40" w:after="40"/>
      </w:pPr>
    </w:p>
    <w:p>
      <w:pPr>
        <w:spacing w:before="280" w:after="160"/>
      </w:pPr>
      <w:r>
        <w:rPr>
          <w:b/>
          <w:color w:val="1A3A5C"/>
          <w:sz w:val="28"/>
        </w:rPr>
        <w:t>1.1 Background</w:t>
      </w:r>
    </w:p>
    <w:p>
      <w:pPr>
        <w:spacing w:before="40" w:after="80"/>
        <w:jc w:val="left"/>
      </w:pPr>
      <w:r>
        <w:rPr>
          <w:b w:val="0"/>
          <w:i w:val="0"/>
          <w:color w:val="1A1A2E"/>
          <w:sz w:val="21"/>
        </w:rPr>
        <w:t>Pakistan is a country that frequently faces severe natural disasters — floods along the Indus River basin, earthquakes in the northern and western regions, urban fires in densely populated cities, and industrial gas explosions. During such events, thousands of emergency reports are generated in real time from citizens using mobile applications, helpline operators, and automated monitoring systems. Without a centralized, structured information system, coordination between field teams, warehouses, hospitals, and financial authorities becomes chaotic, leading to delayed response times, misallocated resources, and preventable loss of life.</w:t>
      </w:r>
    </w:p>
    <w:p>
      <w:pPr>
        <w:spacing w:before="280" w:after="160"/>
      </w:pPr>
      <w:r>
        <w:rPr>
          <w:b/>
          <w:color w:val="1A3A5C"/>
          <w:sz w:val="28"/>
        </w:rPr>
        <w:t>1.2 Problem Definition</w:t>
      </w:r>
    </w:p>
    <w:p>
      <w:pPr>
        <w:spacing w:before="40" w:after="80"/>
        <w:jc w:val="left"/>
      </w:pPr>
      <w:r>
        <w:rPr>
          <w:b w:val="0"/>
          <w:i w:val="0"/>
          <w:color w:val="1A1A2E"/>
          <w:sz w:val="21"/>
        </w:rPr>
        <w:t>The existing disaster management processes in Pakistan rely heavily on phone calls, spreadsheets, and manual reporting — all of which fail at scale during a crisis. There is no single source of truth for:</w:t>
      </w:r>
    </w:p>
    <w:p>
      <w:pPr>
        <w:pStyle w:val="ListBullet"/>
        <w:spacing w:before="20" w:after="40"/>
        <w:ind w:left="360"/>
      </w:pPr>
      <w:r>
        <w:rPr>
          <w:color w:val="1A1A2E"/>
          <w:sz w:val="21"/>
        </w:rPr>
        <w:t>Which emergency reports are active and what their severity is</w:t>
      </w:r>
    </w:p>
    <w:p>
      <w:pPr>
        <w:pStyle w:val="ListBullet"/>
        <w:spacing w:before="20" w:after="40"/>
        <w:ind w:left="360"/>
      </w:pPr>
      <w:r>
        <w:rPr>
          <w:color w:val="1A1A2E"/>
          <w:sz w:val="21"/>
        </w:rPr>
        <w:t>Which rescue teams are available for immediate dispatch</w:t>
      </w:r>
    </w:p>
    <w:p>
      <w:pPr>
        <w:pStyle w:val="ListBullet"/>
        <w:spacing w:before="20" w:after="40"/>
        <w:ind w:left="360"/>
      </w:pPr>
      <w:r>
        <w:rPr>
          <w:color w:val="1A1A2E"/>
          <w:sz w:val="21"/>
        </w:rPr>
        <w:t>What resources are stocked in which warehouses and how much is left</w:t>
      </w:r>
    </w:p>
    <w:p>
      <w:pPr>
        <w:pStyle w:val="ListBullet"/>
        <w:spacing w:before="20" w:after="40"/>
        <w:ind w:left="360"/>
      </w:pPr>
      <w:r>
        <w:rPr>
          <w:color w:val="1A1A2E"/>
          <w:sz w:val="21"/>
        </w:rPr>
        <w:t>Which hospitals have capacity to accept new patients</w:t>
      </w:r>
    </w:p>
    <w:p>
      <w:pPr>
        <w:pStyle w:val="ListBullet"/>
        <w:spacing w:before="20" w:after="40"/>
        <w:ind w:left="360"/>
      </w:pPr>
      <w:r>
        <w:rPr>
          <w:color w:val="1A1A2E"/>
          <w:sz w:val="21"/>
        </w:rPr>
        <w:t>How much money has been raised and spent per disaster event</w:t>
      </w:r>
    </w:p>
    <w:p>
      <w:pPr>
        <w:pStyle w:val="ListBullet"/>
        <w:spacing w:before="20" w:after="40"/>
        <w:ind w:left="360"/>
      </w:pPr>
      <w:r>
        <w:rPr>
          <w:color w:val="1A1A2E"/>
          <w:sz w:val="21"/>
        </w:rPr>
        <w:t>Who approved what action and when (audit trail)</w:t>
      </w:r>
    </w:p>
    <w:p>
      <w:pPr>
        <w:spacing w:before="280" w:after="160"/>
      </w:pPr>
      <w:r>
        <w:rPr>
          <w:b/>
          <w:color w:val="1A3A5C"/>
          <w:sz w:val="28"/>
        </w:rPr>
        <w:t>1.3 Proposed Solution</w:t>
      </w:r>
    </w:p>
    <w:p>
      <w:pPr>
        <w:spacing w:before="40" w:after="80"/>
        <w:jc w:val="left"/>
      </w:pPr>
      <w:r>
        <w:rPr>
          <w:b w:val="0"/>
          <w:i w:val="0"/>
          <w:color w:val="1A1A2E"/>
          <w:sz w:val="21"/>
        </w:rPr>
        <w:t>The Smart Disaster Response Management Information System (MIS) is a full-stack enterprise application built on Microsoft SQL Server and Next.js, designed to be the central operational hub for all disaster response stakeholders. The system provides:</w:t>
      </w:r>
    </w:p>
    <w:p>
      <w:pPr>
        <w:pStyle w:val="ListBullet"/>
        <w:spacing w:before="20" w:after="40"/>
        <w:ind w:left="360"/>
      </w:pPr>
      <w:r>
        <w:rPr>
          <w:color w:val="1A1A2E"/>
          <w:sz w:val="21"/>
        </w:rPr>
        <w:t>Real-time emergency report ingestion and status tracking</w:t>
      </w:r>
    </w:p>
    <w:p>
      <w:pPr>
        <w:pStyle w:val="ListBullet"/>
        <w:spacing w:before="20" w:after="40"/>
        <w:ind w:left="360"/>
      </w:pPr>
      <w:r>
        <w:rPr>
          <w:color w:val="1A1A2E"/>
          <w:sz w:val="21"/>
        </w:rPr>
        <w:t>Dynamic rescue team assignment with availability enforcement</w:t>
      </w:r>
    </w:p>
    <w:p>
      <w:pPr>
        <w:pStyle w:val="ListBullet"/>
        <w:spacing w:before="20" w:after="40"/>
        <w:ind w:left="360"/>
      </w:pPr>
      <w:r>
        <w:rPr>
          <w:color w:val="1A1A2E"/>
          <w:sz w:val="21"/>
        </w:rPr>
        <w:t>Warehouse inventory management with automated low-stock alerts</w:t>
      </w:r>
    </w:p>
    <w:p>
      <w:pPr>
        <w:pStyle w:val="ListBullet"/>
        <w:spacing w:before="20" w:after="40"/>
        <w:ind w:left="360"/>
      </w:pPr>
      <w:r>
        <w:rPr>
          <w:color w:val="1A1A2E"/>
          <w:sz w:val="21"/>
        </w:rPr>
        <w:t>Hospital capacity monitoring and patient routing</w:t>
      </w:r>
    </w:p>
    <w:p>
      <w:pPr>
        <w:pStyle w:val="ListBullet"/>
        <w:spacing w:before="20" w:after="40"/>
        <w:ind w:left="360"/>
      </w:pPr>
      <w:r>
        <w:rPr>
          <w:color w:val="1A1A2E"/>
          <w:sz w:val="21"/>
        </w:rPr>
        <w:t>Financial management (donations, expenses, budget tracking)</w:t>
      </w:r>
    </w:p>
    <w:p>
      <w:pPr>
        <w:pStyle w:val="ListBullet"/>
        <w:spacing w:before="20" w:after="40"/>
        <w:ind w:left="360"/>
      </w:pPr>
      <w:r>
        <w:rPr>
          <w:color w:val="1A1A2E"/>
          <w:sz w:val="21"/>
        </w:rPr>
        <w:t>Approval-based workflows for critical operations</w:t>
      </w:r>
    </w:p>
    <w:p>
      <w:pPr>
        <w:pStyle w:val="ListBullet"/>
        <w:spacing w:before="20" w:after="40"/>
        <w:ind w:left="360"/>
      </w:pPr>
      <w:r>
        <w:rPr>
          <w:color w:val="1A1A2E"/>
          <w:sz w:val="21"/>
        </w:rPr>
        <w:t>Comprehensive audit logging with full traceability</w:t>
      </w:r>
    </w:p>
    <w:p>
      <w:pPr>
        <w:pStyle w:val="ListBullet"/>
        <w:spacing w:before="20" w:after="40"/>
        <w:ind w:left="360"/>
      </w:pPr>
      <w:r>
        <w:rPr>
          <w:color w:val="1A1A2E"/>
          <w:sz w:val="21"/>
        </w:rPr>
        <w:t>Role-based access control at both application and database layers</w:t>
      </w:r>
    </w:p>
    <w:p>
      <w:pPr>
        <w:pStyle w:val="ListBullet"/>
        <w:spacing w:before="20" w:after="40"/>
        <w:ind w:left="360"/>
      </w:pPr>
      <w:r>
        <w:rPr>
          <w:color w:val="1A1A2E"/>
          <w:sz w:val="21"/>
        </w:rPr>
        <w:t>Advanced database performance optimization through indexing, views, and triggers</w:t>
      </w:r>
    </w:p>
    <w:p>
      <w:pPr>
        <w:spacing w:before="280" w:after="160"/>
      </w:pPr>
      <w:r>
        <w:rPr>
          <w:b/>
          <w:color w:val="1A3A5C"/>
          <w:sz w:val="28"/>
        </w:rPr>
        <w:t>1.4 Stakeholders and Roles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E5F99"/>
          </w:tcPr>
          <w:p>
            <w:pPr>
              <w:jc w:val="center"/>
            </w:pPr>
            <w:r>
              <w:rPr>
                <w:b/>
                <w:color w:val="FFFFFF"/>
                <w:sz w:val="18"/>
              </w:rPr>
              <w:t>Role</w:t>
            </w:r>
          </w:p>
        </w:tc>
        <w:tc>
          <w:tcPr>
            <w:tcW w:type="dxa" w:w="6192"/>
            <w:shd w:val="clear" w:color="auto" w:fill="1E5F99"/>
          </w:tcPr>
          <w:p>
            <w:pPr>
              <w:jc w:val="center"/>
            </w:pPr>
            <w:r>
              <w:rPr>
                <w:b/>
                <w:color w:val="FFFFFF"/>
                <w:sz w:val="18"/>
              </w:rPr>
              <w:t>Responsibilities</w:t>
            </w:r>
          </w:p>
        </w:tc>
      </w:tr>
      <w:tr>
        <w:tc>
          <w:tcPr>
            <w:tcW w:type="dxa" w:w="3168"/>
            <w:shd w:val="clear" w:color="auto" w:fill="F2F2F2"/>
          </w:tcPr>
          <w:p>
            <w:pPr>
              <w:jc w:val="left"/>
            </w:pPr>
            <w:r>
              <w:rPr>
                <w:color w:val="1A1A2E"/>
                <w:sz w:val="18"/>
              </w:rPr>
              <w:t>Administrator</w:t>
            </w:r>
          </w:p>
        </w:tc>
        <w:tc>
          <w:tcPr>
            <w:tcW w:type="dxa" w:w="6192"/>
            <w:shd w:val="clear" w:color="auto" w:fill="F2F2F2"/>
          </w:tcPr>
          <w:p>
            <w:pPr>
              <w:jc w:val="left"/>
            </w:pPr>
            <w:r>
              <w:rPr>
                <w:color w:val="1A1A2E"/>
                <w:sz w:val="18"/>
              </w:rPr>
              <w:t>Full system control, user management, approvals, audit review</w:t>
            </w:r>
          </w:p>
        </w:tc>
      </w:tr>
      <w:tr>
        <w:tc>
          <w:tcPr>
            <w:tcW w:type="dxa" w:w="3168"/>
            <w:shd w:val="clear" w:color="auto" w:fill="FFFFFF"/>
          </w:tcPr>
          <w:p>
            <w:pPr>
              <w:jc w:val="left"/>
            </w:pPr>
            <w:r>
              <w:rPr>
                <w:color w:val="1A1A2E"/>
                <w:sz w:val="18"/>
              </w:rPr>
              <w:t>Emergency Operator</w:t>
            </w:r>
          </w:p>
        </w:tc>
        <w:tc>
          <w:tcPr>
            <w:tcW w:type="dxa" w:w="6192"/>
            <w:shd w:val="clear" w:color="auto" w:fill="FFFFFF"/>
          </w:tcPr>
          <w:p>
            <w:pPr>
              <w:jc w:val="left"/>
            </w:pPr>
            <w:r>
              <w:rPr>
                <w:color w:val="1A1A2E"/>
                <w:sz w:val="18"/>
              </w:rPr>
              <w:t>Creates reports, assigns teams, monitors incidents</w:t>
            </w:r>
          </w:p>
        </w:tc>
      </w:tr>
      <w:tr>
        <w:tc>
          <w:tcPr>
            <w:tcW w:type="dxa" w:w="3168"/>
            <w:shd w:val="clear" w:color="auto" w:fill="F2F2F2"/>
          </w:tcPr>
          <w:p>
            <w:pPr>
              <w:jc w:val="left"/>
            </w:pPr>
            <w:r>
              <w:rPr>
                <w:color w:val="1A1A2E"/>
                <w:sz w:val="18"/>
              </w:rPr>
              <w:t>Field Officer</w:t>
            </w:r>
          </w:p>
        </w:tc>
        <w:tc>
          <w:tcPr>
            <w:tcW w:type="dxa" w:w="6192"/>
            <w:shd w:val="clear" w:color="auto" w:fill="F2F2F2"/>
          </w:tcPr>
          <w:p>
            <w:pPr>
              <w:jc w:val="left"/>
            </w:pPr>
            <w:r>
              <w:rPr>
                <w:color w:val="1A1A2E"/>
                <w:sz w:val="18"/>
              </w:rPr>
              <w:t>Updates mission status, completes assignments</w:t>
            </w:r>
          </w:p>
        </w:tc>
      </w:tr>
      <w:tr>
        <w:tc>
          <w:tcPr>
            <w:tcW w:type="dxa" w:w="3168"/>
            <w:shd w:val="clear" w:color="auto" w:fill="FFFFFF"/>
          </w:tcPr>
          <w:p>
            <w:pPr>
              <w:jc w:val="left"/>
            </w:pPr>
            <w:r>
              <w:rPr>
                <w:color w:val="1A1A2E"/>
                <w:sz w:val="18"/>
              </w:rPr>
              <w:t>Warehouse Manager</w:t>
            </w:r>
          </w:p>
        </w:tc>
        <w:tc>
          <w:tcPr>
            <w:tcW w:type="dxa" w:w="6192"/>
            <w:shd w:val="clear" w:color="auto" w:fill="FFFFFF"/>
          </w:tcPr>
          <w:p>
            <w:pPr>
              <w:jc w:val="left"/>
            </w:pPr>
            <w:r>
              <w:rPr>
                <w:color w:val="1A1A2E"/>
                <w:sz w:val="18"/>
              </w:rPr>
              <w:t>Manages inventory, submits dispatch requests</w:t>
            </w:r>
          </w:p>
        </w:tc>
      </w:tr>
      <w:tr>
        <w:tc>
          <w:tcPr>
            <w:tcW w:type="dxa" w:w="3168"/>
            <w:shd w:val="clear" w:color="auto" w:fill="F2F2F2"/>
          </w:tcPr>
          <w:p>
            <w:pPr>
              <w:jc w:val="left"/>
            </w:pPr>
            <w:r>
              <w:rPr>
                <w:color w:val="1A1A2E"/>
                <w:sz w:val="18"/>
              </w:rPr>
              <w:t>Finance Officer</w:t>
            </w:r>
          </w:p>
        </w:tc>
        <w:tc>
          <w:tcPr>
            <w:tcW w:type="dxa" w:w="6192"/>
            <w:shd w:val="clear" w:color="auto" w:fill="F2F2F2"/>
          </w:tcPr>
          <w:p>
            <w:pPr>
              <w:jc w:val="left"/>
            </w:pPr>
            <w:r>
              <w:rPr>
                <w:color w:val="1A1A2E"/>
                <w:sz w:val="18"/>
              </w:rPr>
              <w:t>Records donations and expenses, requests financial approvals</w:t>
            </w:r>
          </w:p>
        </w:tc>
      </w:tr>
    </w:tbl>
    <w:p/>
    <w:p>
      <w:pPr>
        <w:spacing w:before="360" w:after="160"/>
      </w:pPr>
      <w:r>
        <w:rPr>
          <w:b/>
          <w:color w:val="1A3A5C"/>
          <w:sz w:val="36"/>
        </w:rPr>
        <w:t>2. System Architecture</w:t>
      </w:r>
    </w:p>
    <w:p>
      <w:pPr>
        <w:pBdr>
          <w:bottom w:val="single" w:sz="6" w:space="1" w:color="1E5F99"/>
        </w:pBdr>
        <w:spacing w:before="40" w:after="40"/>
      </w:pPr>
    </w:p>
    <w:p>
      <w:pPr>
        <w:spacing w:before="280" w:after="160"/>
      </w:pPr>
      <w:r>
        <w:rPr>
          <w:b/>
          <w:color w:val="1A3A5C"/>
          <w:sz w:val="28"/>
        </w:rPr>
        <w:t>2.1 Technology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016"/>
            <w:shd w:val="clear" w:color="auto" w:fill="1E5F99"/>
          </w:tcPr>
          <w:p>
            <w:pPr>
              <w:jc w:val="center"/>
            </w:pPr>
            <w:r>
              <w:rPr>
                <w:b/>
                <w:color w:val="FFFFFF"/>
                <w:sz w:val="18"/>
              </w:rPr>
              <w:t>Layer</w:t>
            </w:r>
          </w:p>
        </w:tc>
        <w:tc>
          <w:tcPr>
            <w:tcW w:type="dxa" w:w="2592"/>
            <w:shd w:val="clear" w:color="auto" w:fill="1E5F99"/>
          </w:tcPr>
          <w:p>
            <w:pPr>
              <w:jc w:val="center"/>
            </w:pPr>
            <w:r>
              <w:rPr>
                <w:b/>
                <w:color w:val="FFFFFF"/>
                <w:sz w:val="18"/>
              </w:rPr>
              <w:t>Technology</w:t>
            </w:r>
          </w:p>
        </w:tc>
        <w:tc>
          <w:tcPr>
            <w:tcW w:type="dxa" w:w="1584"/>
            <w:shd w:val="clear" w:color="auto" w:fill="1E5F99"/>
          </w:tcPr>
          <w:p>
            <w:pPr>
              <w:jc w:val="center"/>
            </w:pPr>
            <w:r>
              <w:rPr>
                <w:b/>
                <w:color w:val="FFFFFF"/>
                <w:sz w:val="18"/>
              </w:rPr>
              <w:t>Version</w:t>
            </w:r>
          </w:p>
        </w:tc>
        <w:tc>
          <w:tcPr>
            <w:tcW w:type="dxa" w:w="3168"/>
            <w:shd w:val="clear" w:color="auto" w:fill="1E5F99"/>
          </w:tcPr>
          <w:p>
            <w:pPr>
              <w:jc w:val="center"/>
            </w:pPr>
            <w:r>
              <w:rPr>
                <w:b/>
                <w:color w:val="FFFFFF"/>
                <w:sz w:val="18"/>
              </w:rPr>
              <w:t>Purpose</w:t>
            </w:r>
          </w:p>
        </w:tc>
      </w:tr>
      <w:tr>
        <w:tc>
          <w:tcPr>
            <w:tcW w:type="dxa" w:w="2016"/>
            <w:shd w:val="clear" w:color="auto" w:fill="F2F2F2"/>
          </w:tcPr>
          <w:p>
            <w:pPr>
              <w:jc w:val="left"/>
            </w:pPr>
            <w:r>
              <w:rPr>
                <w:color w:val="1A1A2E"/>
                <w:sz w:val="18"/>
              </w:rPr>
              <w:t>Database</w:t>
            </w:r>
          </w:p>
        </w:tc>
        <w:tc>
          <w:tcPr>
            <w:tcW w:type="dxa" w:w="2592"/>
            <w:shd w:val="clear" w:color="auto" w:fill="F2F2F2"/>
          </w:tcPr>
          <w:p>
            <w:pPr>
              <w:jc w:val="left"/>
            </w:pPr>
            <w:r>
              <w:rPr>
                <w:color w:val="1A1A2E"/>
                <w:sz w:val="18"/>
              </w:rPr>
              <w:t>Microsoft SQL Server</w:t>
            </w:r>
          </w:p>
        </w:tc>
        <w:tc>
          <w:tcPr>
            <w:tcW w:type="dxa" w:w="1584"/>
            <w:shd w:val="clear" w:color="auto" w:fill="F2F2F2"/>
          </w:tcPr>
          <w:p>
            <w:pPr>
              <w:jc w:val="left"/>
            </w:pPr>
            <w:r>
              <w:rPr>
                <w:color w:val="1A1A2E"/>
                <w:sz w:val="18"/>
              </w:rPr>
              <w:t>2019+</w:t>
            </w:r>
          </w:p>
        </w:tc>
        <w:tc>
          <w:tcPr>
            <w:tcW w:type="dxa" w:w="3168"/>
            <w:shd w:val="clear" w:color="auto" w:fill="F2F2F2"/>
          </w:tcPr>
          <w:p>
            <w:pPr>
              <w:jc w:val="left"/>
            </w:pPr>
            <w:r>
              <w:rPr>
                <w:color w:val="1A1A2E"/>
                <w:sz w:val="18"/>
              </w:rPr>
              <w:t>Primary data store, ACID transactions, triggers, views</w:t>
            </w:r>
          </w:p>
        </w:tc>
      </w:tr>
      <w:tr>
        <w:tc>
          <w:tcPr>
            <w:tcW w:type="dxa" w:w="2016"/>
            <w:shd w:val="clear" w:color="auto" w:fill="FFFFFF"/>
          </w:tcPr>
          <w:p>
            <w:pPr>
              <w:jc w:val="left"/>
            </w:pPr>
            <w:r>
              <w:rPr>
                <w:color w:val="1A1A2E"/>
                <w:sz w:val="18"/>
              </w:rPr>
              <w:t>DB Driver</w:t>
            </w:r>
          </w:p>
        </w:tc>
        <w:tc>
          <w:tcPr>
            <w:tcW w:type="dxa" w:w="2592"/>
            <w:shd w:val="clear" w:color="auto" w:fill="FFFFFF"/>
          </w:tcPr>
          <w:p>
            <w:pPr>
              <w:jc w:val="left"/>
            </w:pPr>
            <w:r>
              <w:rPr>
                <w:color w:val="1A1A2E"/>
                <w:sz w:val="18"/>
              </w:rPr>
              <w:t>node-mssql</w:t>
            </w:r>
          </w:p>
        </w:tc>
        <w:tc>
          <w:tcPr>
            <w:tcW w:type="dxa" w:w="1584"/>
            <w:shd w:val="clear" w:color="auto" w:fill="FFFFFF"/>
          </w:tcPr>
          <w:p>
            <w:pPr>
              <w:jc w:val="left"/>
            </w:pPr>
            <w:r>
              <w:rPr>
                <w:color w:val="1A1A2E"/>
                <w:sz w:val="18"/>
              </w:rPr>
              <w:t>^12.5.0</w:t>
            </w:r>
          </w:p>
        </w:tc>
        <w:tc>
          <w:tcPr>
            <w:tcW w:type="dxa" w:w="3168"/>
            <w:shd w:val="clear" w:color="auto" w:fill="FFFFFF"/>
          </w:tcPr>
          <w:p>
            <w:pPr>
              <w:jc w:val="left"/>
            </w:pPr>
            <w:r>
              <w:rPr>
                <w:color w:val="1A1A2E"/>
                <w:sz w:val="18"/>
              </w:rPr>
              <w:t>Parameterized T-SQL queries</w:t>
            </w:r>
          </w:p>
        </w:tc>
      </w:tr>
      <w:tr>
        <w:tc>
          <w:tcPr>
            <w:tcW w:type="dxa" w:w="2016"/>
            <w:shd w:val="clear" w:color="auto" w:fill="F2F2F2"/>
          </w:tcPr>
          <w:p>
            <w:pPr>
              <w:jc w:val="left"/>
            </w:pPr>
            <w:r>
              <w:rPr>
                <w:color w:val="1A1A2E"/>
                <w:sz w:val="18"/>
              </w:rPr>
              <w:t>Backend</w:t>
            </w:r>
          </w:p>
        </w:tc>
        <w:tc>
          <w:tcPr>
            <w:tcW w:type="dxa" w:w="2592"/>
            <w:shd w:val="clear" w:color="auto" w:fill="F2F2F2"/>
          </w:tcPr>
          <w:p>
            <w:pPr>
              <w:jc w:val="left"/>
            </w:pPr>
            <w:r>
              <w:rPr>
                <w:color w:val="1A1A2E"/>
                <w:sz w:val="18"/>
              </w:rPr>
              <w:t>Next.js API Routes</w:t>
            </w:r>
          </w:p>
        </w:tc>
        <w:tc>
          <w:tcPr>
            <w:tcW w:type="dxa" w:w="1584"/>
            <w:shd w:val="clear" w:color="auto" w:fill="F2F2F2"/>
          </w:tcPr>
          <w:p>
            <w:pPr>
              <w:jc w:val="left"/>
            </w:pPr>
            <w:r>
              <w:rPr>
                <w:color w:val="1A1A2E"/>
                <w:sz w:val="18"/>
              </w:rPr>
              <w:t>16.2.4</w:t>
            </w:r>
          </w:p>
        </w:tc>
        <w:tc>
          <w:tcPr>
            <w:tcW w:type="dxa" w:w="3168"/>
            <w:shd w:val="clear" w:color="auto" w:fill="F2F2F2"/>
          </w:tcPr>
          <w:p>
            <w:pPr>
              <w:jc w:val="left"/>
            </w:pPr>
            <w:r>
              <w:rPr>
                <w:color w:val="1A1A2E"/>
                <w:sz w:val="18"/>
              </w:rPr>
              <w:t>RESTful endpoints, server actions</w:t>
            </w:r>
          </w:p>
        </w:tc>
      </w:tr>
      <w:tr>
        <w:tc>
          <w:tcPr>
            <w:tcW w:type="dxa" w:w="2016"/>
            <w:shd w:val="clear" w:color="auto" w:fill="FFFFFF"/>
          </w:tcPr>
          <w:p>
            <w:pPr>
              <w:jc w:val="left"/>
            </w:pPr>
            <w:r>
              <w:rPr>
                <w:color w:val="1A1A2E"/>
                <w:sz w:val="18"/>
              </w:rPr>
              <w:t>Frontend</w:t>
            </w:r>
          </w:p>
        </w:tc>
        <w:tc>
          <w:tcPr>
            <w:tcW w:type="dxa" w:w="2592"/>
            <w:shd w:val="clear" w:color="auto" w:fill="FFFFFF"/>
          </w:tcPr>
          <w:p>
            <w:pPr>
              <w:jc w:val="left"/>
            </w:pPr>
            <w:r>
              <w:rPr>
                <w:color w:val="1A1A2E"/>
                <w:sz w:val="18"/>
              </w:rPr>
              <w:t>React</w:t>
            </w:r>
          </w:p>
        </w:tc>
        <w:tc>
          <w:tcPr>
            <w:tcW w:type="dxa" w:w="1584"/>
            <w:shd w:val="clear" w:color="auto" w:fill="FFFFFF"/>
          </w:tcPr>
          <w:p>
            <w:pPr>
              <w:jc w:val="left"/>
            </w:pPr>
            <w:r>
              <w:rPr>
                <w:color w:val="1A1A2E"/>
                <w:sz w:val="18"/>
              </w:rPr>
              <w:t>19.2.4</w:t>
            </w:r>
          </w:p>
        </w:tc>
        <w:tc>
          <w:tcPr>
            <w:tcW w:type="dxa" w:w="3168"/>
            <w:shd w:val="clear" w:color="auto" w:fill="FFFFFF"/>
          </w:tcPr>
          <w:p>
            <w:pPr>
              <w:jc w:val="left"/>
            </w:pPr>
            <w:r>
              <w:rPr>
                <w:color w:val="1A1A2E"/>
                <w:sz w:val="18"/>
              </w:rPr>
              <w:t>Component-based UI</w:t>
            </w:r>
          </w:p>
        </w:tc>
      </w:tr>
      <w:tr>
        <w:tc>
          <w:tcPr>
            <w:tcW w:type="dxa" w:w="2016"/>
            <w:shd w:val="clear" w:color="auto" w:fill="F2F2F2"/>
          </w:tcPr>
          <w:p>
            <w:pPr>
              <w:jc w:val="left"/>
            </w:pPr>
            <w:r>
              <w:rPr>
                <w:color w:val="1A1A2E"/>
                <w:sz w:val="18"/>
              </w:rPr>
              <w:t>Authentication</w:t>
            </w:r>
          </w:p>
        </w:tc>
        <w:tc>
          <w:tcPr>
            <w:tcW w:type="dxa" w:w="2592"/>
            <w:shd w:val="clear" w:color="auto" w:fill="F2F2F2"/>
          </w:tcPr>
          <w:p>
            <w:pPr>
              <w:jc w:val="left"/>
            </w:pPr>
            <w:r>
              <w:rPr>
                <w:color w:val="1A1A2E"/>
                <w:sz w:val="18"/>
              </w:rPr>
              <w:t>NextAuth.js</w:t>
            </w:r>
          </w:p>
        </w:tc>
        <w:tc>
          <w:tcPr>
            <w:tcW w:type="dxa" w:w="1584"/>
            <w:shd w:val="clear" w:color="auto" w:fill="F2F2F2"/>
          </w:tcPr>
          <w:p>
            <w:pPr>
              <w:jc w:val="left"/>
            </w:pPr>
            <w:r>
              <w:rPr>
                <w:color w:val="1A1A2E"/>
                <w:sz w:val="18"/>
              </w:rPr>
              <w:t>^4.24.14</w:t>
            </w:r>
          </w:p>
        </w:tc>
        <w:tc>
          <w:tcPr>
            <w:tcW w:type="dxa" w:w="3168"/>
            <w:shd w:val="clear" w:color="auto" w:fill="F2F2F2"/>
          </w:tcPr>
          <w:p>
            <w:pPr>
              <w:jc w:val="left"/>
            </w:pPr>
            <w:r>
              <w:rPr>
                <w:color w:val="1A1A2E"/>
                <w:sz w:val="18"/>
              </w:rPr>
              <w:t>JWT sessions, credential validation</w:t>
            </w:r>
          </w:p>
        </w:tc>
      </w:tr>
      <w:tr>
        <w:tc>
          <w:tcPr>
            <w:tcW w:type="dxa" w:w="2016"/>
            <w:shd w:val="clear" w:color="auto" w:fill="FFFFFF"/>
          </w:tcPr>
          <w:p>
            <w:pPr>
              <w:jc w:val="left"/>
            </w:pPr>
            <w:r>
              <w:rPr>
                <w:color w:val="1A1A2E"/>
                <w:sz w:val="18"/>
              </w:rPr>
              <w:t>Password Hash</w:t>
            </w:r>
          </w:p>
        </w:tc>
        <w:tc>
          <w:tcPr>
            <w:tcW w:type="dxa" w:w="2592"/>
            <w:shd w:val="clear" w:color="auto" w:fill="FFFFFF"/>
          </w:tcPr>
          <w:p>
            <w:pPr>
              <w:jc w:val="left"/>
            </w:pPr>
            <w:r>
              <w:rPr>
                <w:color w:val="1A1A2E"/>
                <w:sz w:val="18"/>
              </w:rPr>
              <w:t>SHA2_256 (T-SQL)</w:t>
            </w:r>
          </w:p>
        </w:tc>
        <w:tc>
          <w:tcPr>
            <w:tcW w:type="dxa" w:w="1584"/>
            <w:shd w:val="clear" w:color="auto" w:fill="FFFFFF"/>
          </w:tcPr>
          <w:p>
            <w:pPr>
              <w:jc w:val="left"/>
            </w:pPr>
            <w:r>
              <w:rPr>
                <w:color w:val="1A1A2E"/>
                <w:sz w:val="18"/>
              </w:rPr>
              <w:t>—</w:t>
            </w:r>
          </w:p>
        </w:tc>
        <w:tc>
          <w:tcPr>
            <w:tcW w:type="dxa" w:w="3168"/>
            <w:shd w:val="clear" w:color="auto" w:fill="FFFFFF"/>
          </w:tcPr>
          <w:p>
            <w:pPr>
              <w:jc w:val="left"/>
            </w:pPr>
            <w:r>
              <w:rPr>
                <w:color w:val="1A1A2E"/>
                <w:sz w:val="18"/>
              </w:rPr>
              <w:t>Server-side password hashing</w:t>
            </w:r>
          </w:p>
        </w:tc>
      </w:tr>
      <w:tr>
        <w:tc>
          <w:tcPr>
            <w:tcW w:type="dxa" w:w="2016"/>
            <w:shd w:val="clear" w:color="auto" w:fill="F2F2F2"/>
          </w:tcPr>
          <w:p>
            <w:pPr>
              <w:jc w:val="left"/>
            </w:pPr>
            <w:r>
              <w:rPr>
                <w:color w:val="1A1A2E"/>
                <w:sz w:val="18"/>
              </w:rPr>
              <w:t>Charts</w:t>
            </w:r>
          </w:p>
        </w:tc>
        <w:tc>
          <w:tcPr>
            <w:tcW w:type="dxa" w:w="2592"/>
            <w:shd w:val="clear" w:color="auto" w:fill="F2F2F2"/>
          </w:tcPr>
          <w:p>
            <w:pPr>
              <w:jc w:val="left"/>
            </w:pPr>
            <w:r>
              <w:rPr>
                <w:color w:val="1A1A2E"/>
                <w:sz w:val="18"/>
              </w:rPr>
              <w:t>Recharts</w:t>
            </w:r>
          </w:p>
        </w:tc>
        <w:tc>
          <w:tcPr>
            <w:tcW w:type="dxa" w:w="1584"/>
            <w:shd w:val="clear" w:color="auto" w:fill="F2F2F2"/>
          </w:tcPr>
          <w:p>
            <w:pPr>
              <w:jc w:val="left"/>
            </w:pPr>
            <w:r>
              <w:rPr>
                <w:color w:val="1A1A2E"/>
                <w:sz w:val="18"/>
              </w:rPr>
              <w:t>^2.6.2</w:t>
            </w:r>
          </w:p>
        </w:tc>
        <w:tc>
          <w:tcPr>
            <w:tcW w:type="dxa" w:w="3168"/>
            <w:shd w:val="clear" w:color="auto" w:fill="F2F2F2"/>
          </w:tcPr>
          <w:p>
            <w:pPr>
              <w:jc w:val="left"/>
            </w:pPr>
            <w:r>
              <w:rPr>
                <w:color w:val="1A1A2E"/>
                <w:sz w:val="18"/>
              </w:rPr>
              <w:t>Dashboard visualizations</w:t>
            </w:r>
          </w:p>
        </w:tc>
      </w:tr>
      <w:tr>
        <w:tc>
          <w:tcPr>
            <w:tcW w:type="dxa" w:w="2016"/>
            <w:shd w:val="clear" w:color="auto" w:fill="FFFFFF"/>
          </w:tcPr>
          <w:p>
            <w:pPr>
              <w:jc w:val="left"/>
            </w:pPr>
            <w:r>
              <w:rPr>
                <w:color w:val="1A1A2E"/>
                <w:sz w:val="18"/>
              </w:rPr>
              <w:t>Form Handling</w:t>
            </w:r>
          </w:p>
        </w:tc>
        <w:tc>
          <w:tcPr>
            <w:tcW w:type="dxa" w:w="2592"/>
            <w:shd w:val="clear" w:color="auto" w:fill="FFFFFF"/>
          </w:tcPr>
          <w:p>
            <w:pPr>
              <w:jc w:val="left"/>
            </w:pPr>
            <w:r>
              <w:rPr>
                <w:color w:val="1A1A2E"/>
                <w:sz w:val="18"/>
              </w:rPr>
              <w:t>React Hook Form</w:t>
            </w:r>
          </w:p>
        </w:tc>
        <w:tc>
          <w:tcPr>
            <w:tcW w:type="dxa" w:w="1584"/>
            <w:shd w:val="clear" w:color="auto" w:fill="FFFFFF"/>
          </w:tcPr>
          <w:p>
            <w:pPr>
              <w:jc w:val="left"/>
            </w:pPr>
            <w:r>
              <w:rPr>
                <w:color w:val="1A1A2E"/>
                <w:sz w:val="18"/>
              </w:rPr>
              <w:t>^7.45.0</w:t>
            </w:r>
          </w:p>
        </w:tc>
        <w:tc>
          <w:tcPr>
            <w:tcW w:type="dxa" w:w="3168"/>
            <w:shd w:val="clear" w:color="auto" w:fill="FFFFFF"/>
          </w:tcPr>
          <w:p>
            <w:pPr>
              <w:jc w:val="left"/>
            </w:pPr>
            <w:r>
              <w:rPr>
                <w:color w:val="1A1A2E"/>
                <w:sz w:val="18"/>
              </w:rPr>
              <w:t>Validated form inputs</w:t>
            </w:r>
          </w:p>
        </w:tc>
      </w:tr>
      <w:tr>
        <w:tc>
          <w:tcPr>
            <w:tcW w:type="dxa" w:w="2016"/>
            <w:shd w:val="clear" w:color="auto" w:fill="F2F2F2"/>
          </w:tcPr>
          <w:p>
            <w:pPr>
              <w:jc w:val="left"/>
            </w:pPr>
            <w:r>
              <w:rPr>
                <w:color w:val="1A1A2E"/>
                <w:sz w:val="18"/>
              </w:rPr>
              <w:t>Validation</w:t>
            </w:r>
          </w:p>
        </w:tc>
        <w:tc>
          <w:tcPr>
            <w:tcW w:type="dxa" w:w="2592"/>
            <w:shd w:val="clear" w:color="auto" w:fill="F2F2F2"/>
          </w:tcPr>
          <w:p>
            <w:pPr>
              <w:jc w:val="left"/>
            </w:pPr>
            <w:r>
              <w:rPr>
                <w:color w:val="1A1A2E"/>
                <w:sz w:val="18"/>
              </w:rPr>
              <w:t>Zod</w:t>
            </w:r>
          </w:p>
        </w:tc>
        <w:tc>
          <w:tcPr>
            <w:tcW w:type="dxa" w:w="1584"/>
            <w:shd w:val="clear" w:color="auto" w:fill="F2F2F2"/>
          </w:tcPr>
          <w:p>
            <w:pPr>
              <w:jc w:val="left"/>
            </w:pPr>
            <w:r>
              <w:rPr>
                <w:color w:val="1A1A2E"/>
                <w:sz w:val="18"/>
              </w:rPr>
              <w:t>^4.3.6</w:t>
            </w:r>
          </w:p>
        </w:tc>
        <w:tc>
          <w:tcPr>
            <w:tcW w:type="dxa" w:w="3168"/>
            <w:shd w:val="clear" w:color="auto" w:fill="F2F2F2"/>
          </w:tcPr>
          <w:p>
            <w:pPr>
              <w:jc w:val="left"/>
            </w:pPr>
            <w:r>
              <w:rPr>
                <w:color w:val="1A1A2E"/>
                <w:sz w:val="18"/>
              </w:rPr>
              <w:t>Runtime type safety</w:t>
            </w:r>
          </w:p>
        </w:tc>
      </w:tr>
      <w:tr>
        <w:tc>
          <w:tcPr>
            <w:tcW w:type="dxa" w:w="2016"/>
            <w:shd w:val="clear" w:color="auto" w:fill="FFFFFF"/>
          </w:tcPr>
          <w:p>
            <w:pPr>
              <w:jc w:val="left"/>
            </w:pPr>
            <w:r>
              <w:rPr>
                <w:color w:val="1A1A2E"/>
                <w:sz w:val="18"/>
              </w:rPr>
              <w:t>Styling</w:t>
            </w:r>
          </w:p>
        </w:tc>
        <w:tc>
          <w:tcPr>
            <w:tcW w:type="dxa" w:w="2592"/>
            <w:shd w:val="clear" w:color="auto" w:fill="FFFFFF"/>
          </w:tcPr>
          <w:p>
            <w:pPr>
              <w:jc w:val="left"/>
            </w:pPr>
            <w:r>
              <w:rPr>
                <w:color w:val="1A1A2E"/>
                <w:sz w:val="18"/>
              </w:rPr>
              <w:t>Tailwind CSS</w:t>
            </w:r>
          </w:p>
        </w:tc>
        <w:tc>
          <w:tcPr>
            <w:tcW w:type="dxa" w:w="1584"/>
            <w:shd w:val="clear" w:color="auto" w:fill="FFFFFF"/>
          </w:tcPr>
          <w:p>
            <w:pPr>
              <w:jc w:val="left"/>
            </w:pPr>
            <w:r>
              <w:rPr>
                <w:color w:val="1A1A2E"/>
                <w:sz w:val="18"/>
              </w:rPr>
              <w:t>^4</w:t>
            </w:r>
          </w:p>
        </w:tc>
        <w:tc>
          <w:tcPr>
            <w:tcW w:type="dxa" w:w="3168"/>
            <w:shd w:val="clear" w:color="auto" w:fill="FFFFFF"/>
          </w:tcPr>
          <w:p>
            <w:pPr>
              <w:jc w:val="left"/>
            </w:pPr>
            <w:r>
              <w:rPr>
                <w:color w:val="1A1A2E"/>
                <w:sz w:val="18"/>
              </w:rPr>
              <w:t>Responsive design system</w:t>
            </w:r>
          </w:p>
        </w:tc>
      </w:tr>
    </w:tbl>
    <w:p/>
    <w:p>
      <w:pPr>
        <w:spacing w:before="280" w:after="160"/>
      </w:pPr>
      <w:r>
        <w:rPr>
          <w:b/>
          <w:color w:val="1A3A5C"/>
          <w:sz w:val="28"/>
        </w:rPr>
        <w:t>2.2 High-Level Architecture</w:t>
      </w:r>
    </w:p>
    <w:p>
      <w:pPr>
        <w:spacing w:before="40" w:after="80"/>
        <w:jc w:val="left"/>
      </w:pPr>
      <w:r>
        <w:rPr>
          <w:b w:val="0"/>
          <w:i w:val="0"/>
          <w:color w:val="1A1A2E"/>
          <w:sz w:val="21"/>
        </w:rPr>
        <w:t>The system follows a three-tier architecture: the Client Browser communicates via HTTPS with the Next.js server, which in turn communicates with Microsoft SQL Server using a connection pool of up to 10 concurrent connections.</w:t>
      </w:r>
    </w:p>
    <w:p>
      <w:pPr>
        <w:spacing w:before="40" w:after="80"/>
        <w:jc w:val="left"/>
      </w:pPr>
      <w:r>
        <w:rPr>
          <w:b w:val="0"/>
          <w:i w:val="0"/>
          <w:color w:val="1A1A2E"/>
          <w:sz w:val="21"/>
        </w:rPr>
        <w:t>Client Layer: Login, Role-based dashboards, Forms (incident reporting, resource requests, financial entries), Analytics and reports.</w:t>
      </w:r>
    </w:p>
    <w:p>
      <w:pPr>
        <w:spacing w:before="40" w:after="80"/>
        <w:jc w:val="left"/>
      </w:pPr>
      <w:r>
        <w:rPr>
          <w:b w:val="0"/>
          <w:i w:val="0"/>
          <w:color w:val="1A1A2E"/>
          <w:sz w:val="21"/>
        </w:rPr>
        <w:t>Application Layer: NextAuth.js JWT session management, 20+ REST API routes, Zod-validated server actions, Route middleware for authorization.</w:t>
      </w:r>
    </w:p>
    <w:p>
      <w:pPr>
        <w:spacing w:before="40" w:after="80"/>
        <w:jc w:val="left"/>
      </w:pPr>
      <w:r>
        <w:rPr>
          <w:b w:val="0"/>
          <w:i w:val="0"/>
          <w:color w:val="1A1A2E"/>
          <w:sz w:val="21"/>
        </w:rPr>
        <w:t>Database Layer: 18 relational tables, 8 triggers (event-driven automation), 5 views (role-based abstraction), 25+ indexes (performance optimization), ACID-compliant transactions with row-level locking.</w:t>
      </w:r>
    </w:p>
    <w:p>
      <w:pPr>
        <w:spacing w:before="360" w:after="160"/>
      </w:pPr>
      <w:r>
        <w:rPr>
          <w:b/>
          <w:color w:val="1A3A5C"/>
          <w:sz w:val="36"/>
        </w:rPr>
        <w:t>3. Entity Relationship Diagram (ERD)</w:t>
      </w:r>
    </w:p>
    <w:p>
      <w:pPr>
        <w:pBdr>
          <w:bottom w:val="single" w:sz="6" w:space="1" w:color="1E5F99"/>
        </w:pBdr>
        <w:spacing w:before="40" w:after="40"/>
      </w:pPr>
    </w:p>
    <w:p>
      <w:pPr>
        <w:spacing w:before="280" w:after="160"/>
      </w:pPr>
      <w:r>
        <w:rPr>
          <w:b/>
          <w:color w:val="1A3A5C"/>
          <w:sz w:val="28"/>
        </w:rPr>
        <w:t>3.1 ERD Diagram</w:t>
      </w:r>
    </w:p>
    <w:p>
      <w:pPr>
        <w:spacing w:before="40" w:after="80"/>
        <w:jc w:val="left"/>
      </w:pPr>
      <w:r>
        <w:rPr>
          <w:b w:val="0"/>
          <w:i w:val="0"/>
          <w:color w:val="1A1A2E"/>
          <w:sz w:val="21"/>
        </w:rPr>
        <w:t>The ERD below represents all 18 entities in the DisasterResponseMIS database. The diagram is provided in Mermaid notation. Paste the code block into claude.ai or mermaid.live to render it.</w:t>
      </w:r>
    </w:p>
    <w:p>
      <w:pPr>
        <w:spacing w:before="160" w:after="80"/>
      </w:pPr>
      <w:r>
        <w:rPr>
          <w:b/>
          <w:color w:val="1E5F99"/>
          <w:sz w:val="20"/>
        </w:rPr>
        <w:t>[DIAGRAM] Full Entity Relationship Diagram — All 18 Entities</w:t>
      </w:r>
    </w:p>
    <w:p>
      <w:pPr>
        <w:spacing w:before="40" w:after="80"/>
        <w:jc w:val="left"/>
      </w:pPr>
      <w:r>
        <w:rPr>
          <w:b w:val="0"/>
          <w:i/>
          <w:color w:val="34495E"/>
          <w:sz w:val="18"/>
        </w:rPr>
        <w:t>Shows all entities, their attributes, and relationships with cardinality notation.</w:t>
      </w:r>
    </w:p>
    <w:p>
      <w:pPr>
        <w:spacing w:before="40" w:after="80"/>
        <w:jc w:val="left"/>
      </w:pPr>
      <w:r>
        <w:rPr>
          <w:b/>
          <w:i w:val="0"/>
          <w:color w:val="2E86C1"/>
          <w:sz w:val="18"/>
        </w:rPr>
        <w:t>Mermaid source code to generate this diagram:</w:t>
      </w:r>
    </w:p>
    <w:p>
      <w:pPr>
        <w:spacing w:before="80" w:after="80"/>
        <w:ind w:left="360"/>
        <w:shd w:val="clear" w:color="auto" w:fill="F4F4F4"/>
      </w:pPr>
      <w:r>
        <w:rPr>
          <w:rFonts w:ascii="Courier New" w:hAnsi="Courier New"/>
          <w:color w:val="2C3E50"/>
          <w:sz w:val="15"/>
        </w:rPr>
        <w:t>erDiagram</w:t>
        <w:br/>
        <w:t xml:space="preserve">    Roles { int role_id PK; varchar role_name; varchar description }</w:t>
        <w:br/>
        <w:t xml:space="preserve">    Users { int user_id PK; varchar name; varchar email; varchar password_hash; int role_id FK }</w:t>
        <w:br/>
        <w:t xml:space="preserve">    Citizens { int citizen_id PK; varchar name; varchar phone; varchar address }</w:t>
        <w:br/>
        <w:t xml:space="preserve">    EmergencyReports { int report_id PK; int citizen_id FK; varchar location; varchar disaster_type; varchar severity; varchar status }</w:t>
        <w:br/>
        <w:t xml:space="preserve">    RescueTeams { int team_id PK; varchar team_name; varchar team_type; varchar status }</w:t>
        <w:br/>
        <w:t xml:space="preserve">    TeamAssignments { int assignment_id PK; int report_id FK; int team_id FK; varchar status }</w:t>
        <w:br/>
        <w:t xml:space="preserve">    Warehouses { int warehouse_id PK; varchar name; varchar location }</w:t>
        <w:br/>
        <w:t xml:space="preserve">    Resources { int resource_id PK; varchar resource_name; varchar category; varchar unit }</w:t>
        <w:br/>
        <w:t xml:space="preserve">    WarehouseInventory { int inventory_id PK; int warehouse_id FK; int resource_id FK; int quantity; int min_threshold }</w:t>
        <w:br/>
        <w:t xml:space="preserve">    ApprovalRequests { int request_id PK; int requested_by FK; varchar request_type; varchar status; int decided_by FK }</w:t>
        <w:br/>
        <w:t xml:space="preserve">    ResourceAllocations { int allocation_id PK; int request_id FK; int inventory_id FK; int quantity_dispatched }</w:t>
        <w:br/>
        <w:t xml:space="preserve">    Hospitals { int hospital_id PK; varchar name; int total_beds; varchar specialty }</w:t>
        <w:br/>
        <w:t xml:space="preserve">    Patients { int patient_id PK; int hospital_id FK; int report_id FK; varchar name; varchar status }</w:t>
        <w:br/>
        <w:t xml:space="preserve">    Donations { int donation_id PK; varchar donor_name; decimal amount; varchar type; int approved_by FK }</w:t>
        <w:br/>
        <w:t xml:space="preserve">    Expenses { int expense_id PK; varchar category; decimal amount; int approved_by FK }</w:t>
        <w:br/>
        <w:t xml:space="preserve">    AuditLogs { int log_id PK; int user_id FK; varchar action_type; varchar description; datetime2 timestamp }</w:t>
        <w:br/>
        <w:t xml:space="preserve">    Permissions { int permission_id PK; int role_id FK; varchar module_name; bit can_read; bit can_write; bit can_delete }</w:t>
        <w:br/>
        <w:t xml:space="preserve">    StockAlerts { int alert_id PK; int inventory_id FK; datetime2 alert_time }</w:t>
        <w:br/>
        <w:br/>
        <w:t xml:space="preserve">    Roles ||--o{ Users : has</w:t>
        <w:br/>
        <w:t xml:space="preserve">    Roles ||--o{ Permissions : defines</w:t>
        <w:br/>
        <w:t xml:space="preserve">    Users ||--o{ ApprovalRequests : requests</w:t>
        <w:br/>
        <w:t xml:space="preserve">    Users ||--o{ ApprovalRequests : decides</w:t>
        <w:br/>
        <w:t xml:space="preserve">    Users ||--o{ AuditLogs : generates</w:t>
        <w:br/>
        <w:t xml:space="preserve">    Citizens ||--o{ EmergencyReports : submits</w:t>
        <w:br/>
        <w:t xml:space="preserve">    EmergencyReports ||--o{ TeamAssignments : triggers</w:t>
        <w:br/>
        <w:t xml:space="preserve">    EmergencyReports ||--o{ Patients : leads_to</w:t>
        <w:br/>
        <w:t xml:space="preserve">    RescueTeams ||--o{ TeamAssignments : fulfills</w:t>
        <w:br/>
        <w:t xml:space="preserve">    Warehouses ||--o{ WarehouseInventory : holds</w:t>
        <w:br/>
        <w:t xml:space="preserve">    Resources ||--o{ WarehouseInventory : tracked_in</w:t>
        <w:br/>
        <w:t xml:space="preserve">    WarehouseInventory ||--o{ ResourceAllocations : source_of</w:t>
        <w:br/>
        <w:t xml:space="preserve">    WarehouseInventory ||--o{ StockAlerts : triggers</w:t>
        <w:br/>
        <w:t xml:space="preserve">    ApprovalRequests ||--o{ ResourceAllocations : authorizes</w:t>
        <w:br/>
        <w:t xml:space="preserve">    Hospitals ||--o{ Patients : admits</w:t>
      </w:r>
    </w:p>
    <w:p>
      <w:pPr>
        <w:spacing w:before="40" w:after="80"/>
        <w:jc w:val="left"/>
      </w:pPr>
      <w:r>
        <w:rPr>
          <w:b w:val="0"/>
          <w:i/>
          <w:color w:val="34495E"/>
          <w:sz w:val="17"/>
        </w:rPr>
        <w:t xml:space="preserve">  To render: paste the code above into https://mermaid.live or send it to Claude (claude.ai)</w:t>
      </w:r>
    </w:p>
    <w:p>
      <w:pPr>
        <w:pBdr>
          <w:bottom w:val="single" w:sz="6" w:space="1" w:color="1E5F99"/>
        </w:pBdr>
        <w:spacing w:before="40" w:after="40"/>
      </w:pPr>
    </w:p>
    <w:p>
      <w:pPr>
        <w:spacing w:before="280" w:after="160"/>
      </w:pPr>
      <w:r>
        <w:rPr>
          <w:b/>
          <w:color w:val="1A3A5C"/>
          <w:sz w:val="28"/>
        </w:rPr>
        <w:t>3.2 ERD Relationship Summary</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E5F99"/>
          </w:tcPr>
          <w:p>
            <w:pPr>
              <w:jc w:val="center"/>
            </w:pPr>
            <w:r>
              <w:rPr>
                <w:b/>
                <w:color w:val="FFFFFF"/>
                <w:sz w:val="18"/>
              </w:rPr>
              <w:t>Relationship</w:t>
            </w:r>
          </w:p>
        </w:tc>
        <w:tc>
          <w:tcPr>
            <w:tcW w:type="dxa" w:w="1440"/>
            <w:shd w:val="clear" w:color="auto" w:fill="1E5F99"/>
          </w:tcPr>
          <w:p>
            <w:pPr>
              <w:jc w:val="center"/>
            </w:pPr>
            <w:r>
              <w:rPr>
                <w:b/>
                <w:color w:val="FFFFFF"/>
                <w:sz w:val="18"/>
              </w:rPr>
              <w:t>Cardinality</w:t>
            </w:r>
          </w:p>
        </w:tc>
        <w:tc>
          <w:tcPr>
            <w:tcW w:type="dxa" w:w="4320"/>
            <w:shd w:val="clear" w:color="auto" w:fill="1E5F99"/>
          </w:tcPr>
          <w:p>
            <w:pPr>
              <w:jc w:val="center"/>
            </w:pPr>
            <w:r>
              <w:rPr>
                <w:b/>
                <w:color w:val="FFFFFF"/>
                <w:sz w:val="18"/>
              </w:rPr>
              <w:t>Description</w:t>
            </w:r>
          </w:p>
        </w:tc>
      </w:tr>
      <w:tr>
        <w:tc>
          <w:tcPr>
            <w:tcW w:type="dxa" w:w="3600"/>
            <w:shd w:val="clear" w:color="auto" w:fill="F2F2F2"/>
          </w:tcPr>
          <w:p>
            <w:pPr>
              <w:jc w:val="left"/>
            </w:pPr>
            <w:r>
              <w:rPr>
                <w:color w:val="1A1A2E"/>
                <w:sz w:val="18"/>
              </w:rPr>
              <w:t>Roles → Users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role assigned to many system users</w:t>
            </w:r>
          </w:p>
        </w:tc>
      </w:tr>
      <w:tr>
        <w:tc>
          <w:tcPr>
            <w:tcW w:type="dxa" w:w="3600"/>
            <w:shd w:val="clear" w:color="auto" w:fill="FFFFFF"/>
          </w:tcPr>
          <w:p>
            <w:pPr>
              <w:jc w:val="left"/>
            </w:pPr>
            <w:r>
              <w:rPr>
                <w:color w:val="1A1A2E"/>
                <w:sz w:val="18"/>
              </w:rPr>
              <w:t>Roles → Permissions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role has CRUD permissions for many modules</w:t>
            </w:r>
          </w:p>
        </w:tc>
      </w:tr>
      <w:tr>
        <w:tc>
          <w:tcPr>
            <w:tcW w:type="dxa" w:w="3600"/>
            <w:shd w:val="clear" w:color="auto" w:fill="F2F2F2"/>
          </w:tcPr>
          <w:p>
            <w:pPr>
              <w:jc w:val="left"/>
            </w:pPr>
            <w:r>
              <w:rPr>
                <w:color w:val="1A1A2E"/>
                <w:sz w:val="18"/>
              </w:rPr>
              <w:t>Citizens → EmergencyReports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citizen can file many emergency reports</w:t>
            </w:r>
          </w:p>
        </w:tc>
      </w:tr>
      <w:tr>
        <w:tc>
          <w:tcPr>
            <w:tcW w:type="dxa" w:w="3600"/>
            <w:shd w:val="clear" w:color="auto" w:fill="FFFFFF"/>
          </w:tcPr>
          <w:p>
            <w:pPr>
              <w:jc w:val="left"/>
            </w:pPr>
            <w:r>
              <w:rPr>
                <w:color w:val="1A1A2E"/>
                <w:sz w:val="18"/>
              </w:rPr>
              <w:t>EmergencyReports → TeamAssignments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report can trigger multiple team assignments over time</w:t>
            </w:r>
          </w:p>
        </w:tc>
      </w:tr>
      <w:tr>
        <w:tc>
          <w:tcPr>
            <w:tcW w:type="dxa" w:w="3600"/>
            <w:shd w:val="clear" w:color="auto" w:fill="F2F2F2"/>
          </w:tcPr>
          <w:p>
            <w:pPr>
              <w:jc w:val="left"/>
            </w:pPr>
            <w:r>
              <w:rPr>
                <w:color w:val="1A1A2E"/>
                <w:sz w:val="18"/>
              </w:rPr>
              <w:t>RescueTeams → TeamAssignments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team can be assigned to many missions</w:t>
            </w:r>
          </w:p>
        </w:tc>
      </w:tr>
      <w:tr>
        <w:tc>
          <w:tcPr>
            <w:tcW w:type="dxa" w:w="3600"/>
            <w:shd w:val="clear" w:color="auto" w:fill="FFFFFF"/>
          </w:tcPr>
          <w:p>
            <w:pPr>
              <w:jc w:val="left"/>
            </w:pPr>
            <w:r>
              <w:rPr>
                <w:color w:val="1A1A2E"/>
                <w:sz w:val="18"/>
              </w:rPr>
              <w:t>Warehouses → WarehouseInventory</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warehouse holds many resource inventory records</w:t>
            </w:r>
          </w:p>
        </w:tc>
      </w:tr>
      <w:tr>
        <w:tc>
          <w:tcPr>
            <w:tcW w:type="dxa" w:w="3600"/>
            <w:shd w:val="clear" w:color="auto" w:fill="F2F2F2"/>
          </w:tcPr>
          <w:p>
            <w:pPr>
              <w:jc w:val="left"/>
            </w:pPr>
            <w:r>
              <w:rPr>
                <w:color w:val="1A1A2E"/>
                <w:sz w:val="18"/>
              </w:rPr>
              <w:t>Resources → WarehouseInventory</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resource type tracked in many warehouses</w:t>
            </w:r>
          </w:p>
        </w:tc>
      </w:tr>
      <w:tr>
        <w:tc>
          <w:tcPr>
            <w:tcW w:type="dxa" w:w="3600"/>
            <w:shd w:val="clear" w:color="auto" w:fill="FFFFFF"/>
          </w:tcPr>
          <w:p>
            <w:pPr>
              <w:jc w:val="left"/>
            </w:pPr>
            <w:r>
              <w:rPr>
                <w:color w:val="1A1A2E"/>
                <w:sz w:val="18"/>
              </w:rPr>
              <w:t>WarehouseInventory → ResourceAllocations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inventory item can be dispatched multiple times</w:t>
            </w:r>
          </w:p>
        </w:tc>
      </w:tr>
      <w:tr>
        <w:tc>
          <w:tcPr>
            <w:tcW w:type="dxa" w:w="3600"/>
            <w:shd w:val="clear" w:color="auto" w:fill="F2F2F2"/>
          </w:tcPr>
          <w:p>
            <w:pPr>
              <w:jc w:val="left"/>
            </w:pPr>
            <w:r>
              <w:rPr>
                <w:color w:val="1A1A2E"/>
                <w:sz w:val="18"/>
              </w:rPr>
              <w:t>ApprovalRequests → ResourceAllocations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approval can authorize multiple dispatch records</w:t>
            </w:r>
          </w:p>
        </w:tc>
      </w:tr>
      <w:tr>
        <w:tc>
          <w:tcPr>
            <w:tcW w:type="dxa" w:w="3600"/>
            <w:shd w:val="clear" w:color="auto" w:fill="FFFFFF"/>
          </w:tcPr>
          <w:p>
            <w:pPr>
              <w:jc w:val="left"/>
            </w:pPr>
            <w:r>
              <w:rPr>
                <w:color w:val="1A1A2E"/>
                <w:sz w:val="18"/>
              </w:rPr>
              <w:t>Hospitals → Patients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hospital admits many patients</w:t>
            </w:r>
          </w:p>
        </w:tc>
      </w:tr>
      <w:tr>
        <w:tc>
          <w:tcPr>
            <w:tcW w:type="dxa" w:w="3600"/>
            <w:shd w:val="clear" w:color="auto" w:fill="F2F2F2"/>
          </w:tcPr>
          <w:p>
            <w:pPr>
              <w:jc w:val="left"/>
            </w:pPr>
            <w:r>
              <w:rPr>
                <w:color w:val="1A1A2E"/>
                <w:sz w:val="18"/>
              </w:rPr>
              <w:t>EmergencyReports → Patients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incident can result in many patients</w:t>
            </w:r>
          </w:p>
        </w:tc>
      </w:tr>
      <w:tr>
        <w:tc>
          <w:tcPr>
            <w:tcW w:type="dxa" w:w="3600"/>
            <w:shd w:val="clear" w:color="auto" w:fill="FFFFFF"/>
          </w:tcPr>
          <w:p>
            <w:pPr>
              <w:jc w:val="left"/>
            </w:pPr>
            <w:r>
              <w:rPr>
                <w:color w:val="1A1A2E"/>
                <w:sz w:val="18"/>
              </w:rPr>
              <w:t>Users → ApprovalRequests (requester)</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One user submits many approval requests</w:t>
            </w:r>
          </w:p>
        </w:tc>
      </w:tr>
      <w:tr>
        <w:tc>
          <w:tcPr>
            <w:tcW w:type="dxa" w:w="3600"/>
            <w:shd w:val="clear" w:color="auto" w:fill="F2F2F2"/>
          </w:tcPr>
          <w:p>
            <w:pPr>
              <w:jc w:val="left"/>
            </w:pPr>
            <w:r>
              <w:rPr>
                <w:color w:val="1A1A2E"/>
                <w:sz w:val="18"/>
              </w:rPr>
              <w:t>Users → ApprovalRequests (decider)</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user approves/rejects many requests</w:t>
            </w:r>
          </w:p>
        </w:tc>
      </w:tr>
      <w:tr>
        <w:tc>
          <w:tcPr>
            <w:tcW w:type="dxa" w:w="3600"/>
            <w:shd w:val="clear" w:color="auto" w:fill="FFFFFF"/>
          </w:tcPr>
          <w:p>
            <w:pPr>
              <w:jc w:val="left"/>
            </w:pPr>
            <w:r>
              <w:rPr>
                <w:color w:val="1A1A2E"/>
                <w:sz w:val="18"/>
              </w:rPr>
              <w:t>Users → AuditLogs</w:t>
            </w:r>
          </w:p>
        </w:tc>
        <w:tc>
          <w:tcPr>
            <w:tcW w:type="dxa" w:w="1440"/>
            <w:shd w:val="clear" w:color="auto" w:fill="FFFFFF"/>
          </w:tcPr>
          <w:p>
            <w:pPr>
              <w:jc w:val="left"/>
            </w:pPr>
            <w:r>
              <w:rPr>
                <w:color w:val="1A1A2E"/>
                <w:sz w:val="18"/>
              </w:rPr>
              <w:t>1:M</w:t>
            </w:r>
          </w:p>
        </w:tc>
        <w:tc>
          <w:tcPr>
            <w:tcW w:type="dxa" w:w="4320"/>
            <w:shd w:val="clear" w:color="auto" w:fill="FFFFFF"/>
          </w:tcPr>
          <w:p>
            <w:pPr>
              <w:jc w:val="left"/>
            </w:pPr>
            <w:r>
              <w:rPr>
                <w:color w:val="1A1A2E"/>
                <w:sz w:val="18"/>
              </w:rPr>
              <w:t>Every user action generates audit log entries</w:t>
            </w:r>
          </w:p>
        </w:tc>
      </w:tr>
      <w:tr>
        <w:tc>
          <w:tcPr>
            <w:tcW w:type="dxa" w:w="3600"/>
            <w:shd w:val="clear" w:color="auto" w:fill="F2F2F2"/>
          </w:tcPr>
          <w:p>
            <w:pPr>
              <w:jc w:val="left"/>
            </w:pPr>
            <w:r>
              <w:rPr>
                <w:color w:val="1A1A2E"/>
                <w:sz w:val="18"/>
              </w:rPr>
              <w:t>WarehouseInventory → StockAlerts</w:t>
            </w:r>
          </w:p>
        </w:tc>
        <w:tc>
          <w:tcPr>
            <w:tcW w:type="dxa" w:w="1440"/>
            <w:shd w:val="clear" w:color="auto" w:fill="F2F2F2"/>
          </w:tcPr>
          <w:p>
            <w:pPr>
              <w:jc w:val="left"/>
            </w:pPr>
            <w:r>
              <w:rPr>
                <w:color w:val="1A1A2E"/>
                <w:sz w:val="18"/>
              </w:rPr>
              <w:t>1:M</w:t>
            </w:r>
          </w:p>
        </w:tc>
        <w:tc>
          <w:tcPr>
            <w:tcW w:type="dxa" w:w="4320"/>
            <w:shd w:val="clear" w:color="auto" w:fill="F2F2F2"/>
          </w:tcPr>
          <w:p>
            <w:pPr>
              <w:jc w:val="left"/>
            </w:pPr>
            <w:r>
              <w:rPr>
                <w:color w:val="1A1A2E"/>
                <w:sz w:val="18"/>
              </w:rPr>
              <w:t>One inventory item can trigger many alerts over time</w:t>
            </w:r>
          </w:p>
        </w:tc>
      </w:tr>
    </w:tbl>
    <w:p/>
    <w:p>
      <w:pPr>
        <w:spacing w:before="360" w:after="160"/>
      </w:pPr>
      <w:r>
        <w:rPr>
          <w:b/>
          <w:color w:val="1A3A5C"/>
          <w:sz w:val="36"/>
        </w:rPr>
        <w:t>4. Relational Schema</w:t>
      </w:r>
    </w:p>
    <w:p>
      <w:pPr>
        <w:pBdr>
          <w:bottom w:val="single" w:sz="6" w:space="1" w:color="1E5F99"/>
        </w:pBdr>
        <w:spacing w:before="40" w:after="40"/>
      </w:pPr>
    </w:p>
    <w:p>
      <w:pPr>
        <w:spacing w:before="40" w:after="80"/>
        <w:jc w:val="left"/>
      </w:pPr>
      <w:r>
        <w:rPr>
          <w:b w:val="0"/>
          <w:i w:val="0"/>
          <w:color w:val="1A1A2E"/>
          <w:sz w:val="21"/>
        </w:rPr>
        <w:t>The following relational schema defines all 18 tables with their attributes, data types, primary keys (PK), foreign keys (FK), and integrity constraints. Tables are listed in dependency order.</w:t>
      </w:r>
    </w:p>
    <w:p>
      <w:pPr>
        <w:spacing w:before="200" w:after="160"/>
      </w:pPr>
      <w:r>
        <w:rPr>
          <w:b/>
          <w:color w:val="1A3A5C"/>
          <w:sz w:val="24"/>
        </w:rPr>
        <w:t>TABLE 1: Roles</w:t>
      </w:r>
    </w:p>
    <w:p>
      <w:pPr>
        <w:spacing w:before="80" w:after="80"/>
        <w:ind w:left="360"/>
        <w:shd w:val="clear" w:color="auto" w:fill="F4F4F4"/>
      </w:pPr>
      <w:r>
        <w:rPr>
          <w:rFonts w:ascii="Courier New" w:hAnsi="Courier New"/>
          <w:color w:val="2C3E50"/>
          <w:sz w:val="16"/>
        </w:rPr>
        <w:t>Roles(</w:t>
        <w:br/>
        <w:t xml:space="preserve">  role_id    INT  IDENTITY(1,1)  PK,</w:t>
        <w:br/>
        <w:t xml:space="preserve">  role_name  VARCHAR(50)  NOT NULL  UNIQUE,</w:t>
        <w:br/>
        <w:t xml:space="preserve">  description VARCHAR(255) NOT NULL</w:t>
        <w:br/>
        <w:t>)</w:t>
      </w:r>
    </w:p>
    <w:p>
      <w:pPr>
        <w:spacing w:before="200" w:after="160"/>
      </w:pPr>
      <w:r>
        <w:rPr>
          <w:b/>
          <w:color w:val="1A3A5C"/>
          <w:sz w:val="24"/>
        </w:rPr>
        <w:t>TABLE 2: Users</w:t>
      </w:r>
    </w:p>
    <w:p>
      <w:pPr>
        <w:spacing w:before="80" w:after="80"/>
        <w:ind w:left="360"/>
        <w:shd w:val="clear" w:color="auto" w:fill="F4F4F4"/>
      </w:pPr>
      <w:r>
        <w:rPr>
          <w:rFonts w:ascii="Courier New" w:hAnsi="Courier New"/>
          <w:color w:val="2C3E50"/>
          <w:sz w:val="16"/>
        </w:rPr>
        <w:t>Users(</w:t>
        <w:br/>
        <w:t xml:space="preserve">  user_id       INT  IDENTITY(1,1)  PK,</w:t>
        <w:br/>
        <w:t xml:space="preserve">  name          VARCHAR(100) NOT NULL,</w:t>
        <w:br/>
        <w:t xml:space="preserve">  email         VARCHAR(150) NOT NULL  UNIQUE,</w:t>
        <w:br/>
        <w:t xml:space="preserve">  password_hash VARCHAR(256) NOT NULL,</w:t>
        <w:br/>
        <w:t xml:space="preserve">  phone         VARCHAR(20)  NULL,</w:t>
        <w:br/>
        <w:t xml:space="preserve">  role_id       INT          NOT NULL  FK → Roles(role_id) [ON UPDATE CASCADE],</w:t>
        <w:br/>
        <w:t xml:space="preserve">  is_active     BIT          NOT NULL  DEFAULT 1,</w:t>
        <w:br/>
        <w:t xml:space="preserve">  created_at    DATETIME2              DEFAULT SYSDATETIME()</w:t>
        <w:br/>
        <w:t>)</w:t>
      </w:r>
    </w:p>
    <w:p>
      <w:pPr>
        <w:spacing w:before="200" w:after="160"/>
      </w:pPr>
      <w:r>
        <w:rPr>
          <w:b/>
          <w:color w:val="1A3A5C"/>
          <w:sz w:val="24"/>
        </w:rPr>
        <w:t>TABLE 3: Citizens</w:t>
      </w:r>
    </w:p>
    <w:p>
      <w:pPr>
        <w:spacing w:before="80" w:after="80"/>
        <w:ind w:left="360"/>
        <w:shd w:val="clear" w:color="auto" w:fill="F4F4F4"/>
      </w:pPr>
      <w:r>
        <w:rPr>
          <w:rFonts w:ascii="Courier New" w:hAnsi="Courier New"/>
          <w:color w:val="2C3E50"/>
          <w:sz w:val="16"/>
        </w:rPr>
        <w:t>Citizens(</w:t>
        <w:br/>
        <w:t xml:space="preserve">  citizen_id INT          IDENTITY(1,1)  PK,</w:t>
        <w:br/>
        <w:t xml:space="preserve">  name       VARCHAR(100) NOT NULL,</w:t>
        <w:br/>
        <w:t xml:space="preserve">  phone      VARCHAR(20)  NOT NULL,</w:t>
        <w:br/>
        <w:t xml:space="preserve">  address    VARCHAR(255) NULL,</w:t>
        <w:br/>
        <w:t xml:space="preserve">  email      VARCHAR(150) NULL</w:t>
        <w:br/>
        <w:t>)</w:t>
      </w:r>
    </w:p>
    <w:p>
      <w:pPr>
        <w:spacing w:before="200" w:after="160"/>
      </w:pPr>
      <w:r>
        <w:rPr>
          <w:b/>
          <w:color w:val="1A3A5C"/>
          <w:sz w:val="24"/>
        </w:rPr>
        <w:t>TABLE 4: EmergencyReports</w:t>
      </w:r>
    </w:p>
    <w:p>
      <w:pPr>
        <w:spacing w:before="80" w:after="80"/>
        <w:ind w:left="360"/>
        <w:shd w:val="clear" w:color="auto" w:fill="F4F4F4"/>
      </w:pPr>
      <w:r>
        <w:rPr>
          <w:rFonts w:ascii="Courier New" w:hAnsi="Courier New"/>
          <w:color w:val="2C3E50"/>
          <w:sz w:val="16"/>
        </w:rPr>
        <w:t>EmergencyReports(</w:t>
        <w:br/>
        <w:t xml:space="preserve">  report_id     INT          IDENTITY(1,1)  PK,</w:t>
        <w:br/>
        <w:t xml:space="preserve">  citizen_id    INT          NOT NULL  FK → Citizens(citizen_id) [ON UPDATE CASCADE],</w:t>
        <w:br/>
        <w:t xml:space="preserve">  location      VARCHAR(255) NOT NULL,</w:t>
        <w:br/>
        <w:t xml:space="preserve">  disaster_type VARCHAR(100) NOT NULL,</w:t>
        <w:br/>
        <w:t xml:space="preserve">  severity      VARCHAR(20)  NOT NULL  CHECK IN ('Low','Medium','High'),</w:t>
        <w:br/>
        <w:t xml:space="preserve">  report_time   DATETIME2    NOT NULL  DEFAULT SYSDATETIME(),</w:t>
        <w:br/>
        <w:t xml:space="preserve">  status        VARCHAR(30)  NOT NULL  DEFAULT 'Pending'</w:t>
        <w:br/>
        <w:t xml:space="preserve">                                       CHECK IN ('Pending','Dispatched','Resolved','Cancelled')</w:t>
        <w:br/>
        <w:t>)</w:t>
      </w:r>
    </w:p>
    <w:p>
      <w:pPr>
        <w:spacing w:before="200" w:after="160"/>
      </w:pPr>
      <w:r>
        <w:rPr>
          <w:b/>
          <w:color w:val="1A3A5C"/>
          <w:sz w:val="24"/>
        </w:rPr>
        <w:t>TABLE 5: RescueTeams</w:t>
      </w:r>
    </w:p>
    <w:p>
      <w:pPr>
        <w:spacing w:before="80" w:after="80"/>
        <w:ind w:left="360"/>
        <w:shd w:val="clear" w:color="auto" w:fill="F4F4F4"/>
      </w:pPr>
      <w:r>
        <w:rPr>
          <w:rFonts w:ascii="Courier New" w:hAnsi="Courier New"/>
          <w:color w:val="2C3E50"/>
          <w:sz w:val="16"/>
        </w:rPr>
        <w:t>RescueTeams(</w:t>
        <w:br/>
        <w:t xml:space="preserve">  team_id          INT          IDENTITY(1,1)  PK,</w:t>
        <w:br/>
        <w:t xml:space="preserve">  team_name        VARCHAR(100) NOT NULL,</w:t>
        <w:br/>
        <w:t xml:space="preserve">  team_type        VARCHAR(50)  NOT NULL,</w:t>
        <w:br/>
        <w:t xml:space="preserve">  current_location VARCHAR(255) NOT NULL,</w:t>
        <w:br/>
        <w:t xml:space="preserve">  status           VARCHAR(30)  NOT NULL  DEFAULT 'Available'</w:t>
        <w:br/>
        <w:t xml:space="preserve">                                          CHECK IN ('Available','Busy','Offline'),</w:t>
        <w:br/>
        <w:t xml:space="preserve">  equipment        VARCHAR(500) NULL</w:t>
        <w:br/>
        <w:t>)</w:t>
      </w:r>
    </w:p>
    <w:p>
      <w:pPr>
        <w:spacing w:before="200" w:after="160"/>
      </w:pPr>
      <w:r>
        <w:rPr>
          <w:b/>
          <w:color w:val="1A3A5C"/>
          <w:sz w:val="24"/>
        </w:rPr>
        <w:t>TABLE 6: TeamAssignments</w:t>
      </w:r>
    </w:p>
    <w:p>
      <w:pPr>
        <w:spacing w:before="80" w:after="80"/>
        <w:ind w:left="360"/>
        <w:shd w:val="clear" w:color="auto" w:fill="F4F4F4"/>
      </w:pPr>
      <w:r>
        <w:rPr>
          <w:rFonts w:ascii="Courier New" w:hAnsi="Courier New"/>
          <w:color w:val="2C3E50"/>
          <w:sz w:val="16"/>
        </w:rPr>
        <w:t>TeamAssignments(</w:t>
        <w:br/>
        <w:t xml:space="preserve">  assignment_id INT       IDENTITY(1,1)  PK,</w:t>
        <w:br/>
        <w:t xml:space="preserve">  report_id     INT       NOT NULL  FK → EmergencyReports(report_id),</w:t>
        <w:br/>
        <w:t xml:space="preserve">  team_id       INT       NOT NULL  FK → RescueTeams(team_id),</w:t>
        <w:br/>
        <w:t xml:space="preserve">  assigned_at   DATETIME2 NOT NULL  DEFAULT SYSDATETIME(),</w:t>
        <w:br/>
        <w:t xml:space="preserve">  completed_at  DATETIME2 NULL,</w:t>
        <w:br/>
        <w:t xml:space="preserve">  status        VARCHAR(30) NOT NULL DEFAULT 'Assigned'</w:t>
        <w:br/>
        <w:t xml:space="preserve">                            CHECK IN ('Assigned','EnRoute','OnSite','Completed','Cancelled')</w:t>
        <w:br/>
        <w:t>)</w:t>
      </w:r>
    </w:p>
    <w:p>
      <w:pPr>
        <w:spacing w:before="200" w:after="160"/>
      </w:pPr>
      <w:r>
        <w:rPr>
          <w:b/>
          <w:color w:val="1A3A5C"/>
          <w:sz w:val="24"/>
        </w:rPr>
        <w:t>TABLE 7: Warehouses</w:t>
      </w:r>
    </w:p>
    <w:p>
      <w:pPr>
        <w:spacing w:before="80" w:after="80"/>
        <w:ind w:left="360"/>
        <w:shd w:val="clear" w:color="auto" w:fill="F4F4F4"/>
      </w:pPr>
      <w:r>
        <w:rPr>
          <w:rFonts w:ascii="Courier New" w:hAnsi="Courier New"/>
          <w:color w:val="2C3E50"/>
          <w:sz w:val="16"/>
        </w:rPr>
        <w:t>Warehouses(</w:t>
        <w:br/>
        <w:t xml:space="preserve">  warehouse_id INT          IDENTITY(1,1)  PK,</w:t>
        <w:br/>
        <w:t xml:space="preserve">  name         VARCHAR(100) NOT NULL,</w:t>
        <w:br/>
        <w:t xml:space="preserve">  location     VARCHAR(255) NOT NULL,</w:t>
        <w:br/>
        <w:t xml:space="preserve">  phone        VARCHAR(20)  NULL</w:t>
        <w:br/>
        <w:t>)</w:t>
      </w:r>
    </w:p>
    <w:p>
      <w:pPr>
        <w:spacing w:before="200" w:after="160"/>
      </w:pPr>
      <w:r>
        <w:rPr>
          <w:b/>
          <w:color w:val="1A3A5C"/>
          <w:sz w:val="24"/>
        </w:rPr>
        <w:t>TABLE 8: Resources</w:t>
      </w:r>
    </w:p>
    <w:p>
      <w:pPr>
        <w:spacing w:before="80" w:after="80"/>
        <w:ind w:left="360"/>
        <w:shd w:val="clear" w:color="auto" w:fill="F4F4F4"/>
      </w:pPr>
      <w:r>
        <w:rPr>
          <w:rFonts w:ascii="Courier New" w:hAnsi="Courier New"/>
          <w:color w:val="2C3E50"/>
          <w:sz w:val="16"/>
        </w:rPr>
        <w:t>Resources(</w:t>
        <w:br/>
        <w:t xml:space="preserve">  resource_id   INT          IDENTITY(1,1)  PK,</w:t>
        <w:br/>
        <w:t xml:space="preserve">  resource_name VARCHAR(100) NOT NULL,</w:t>
        <w:br/>
        <w:t xml:space="preserve">  category      VARCHAR(50)  NOT NULL,</w:t>
        <w:br/>
        <w:t xml:space="preserve">  unit          VARCHAR(20)  NOT NULL</w:t>
        <w:br/>
        <w:t>)</w:t>
      </w:r>
    </w:p>
    <w:p>
      <w:pPr>
        <w:spacing w:before="200" w:after="160"/>
      </w:pPr>
      <w:r>
        <w:rPr>
          <w:b/>
          <w:color w:val="1A3A5C"/>
          <w:sz w:val="24"/>
        </w:rPr>
        <w:t>TABLE 9: WarehouseInventory</w:t>
      </w:r>
    </w:p>
    <w:p>
      <w:pPr>
        <w:spacing w:before="80" w:after="80"/>
        <w:ind w:left="360"/>
        <w:shd w:val="clear" w:color="auto" w:fill="F4F4F4"/>
      </w:pPr>
      <w:r>
        <w:rPr>
          <w:rFonts w:ascii="Courier New" w:hAnsi="Courier New"/>
          <w:color w:val="2C3E50"/>
          <w:sz w:val="16"/>
        </w:rPr>
        <w:t>WarehouseInventory(</w:t>
        <w:br/>
        <w:t xml:space="preserve">  inventory_id  INT       IDENTITY(1,1)  PK,</w:t>
        <w:br/>
        <w:t xml:space="preserve">  warehouse_id  INT       NOT NULL  FK → Warehouses(warehouse_id),</w:t>
        <w:br/>
        <w:t xml:space="preserve">  resource_id   INT       NOT NULL  FK → Resources(resource_id),</w:t>
        <w:br/>
        <w:t xml:space="preserve">  quantity      INT       NOT NULL  DEFAULT 0  CHECK (quantity &gt;= 0),</w:t>
        <w:br/>
        <w:t xml:space="preserve">  min_threshold INT       NOT NULL  DEFAULT 10 CHECK (min_threshold &gt;= 0),</w:t>
        <w:br/>
        <w:t xml:space="preserve">  last_updated  DATETIME2           DEFAULT SYSDATETIME(),</w:t>
        <w:br/>
        <w:t xml:space="preserve">  UNIQUE (warehouse_id, resource_id)</w:t>
        <w:br/>
        <w:t>)</w:t>
      </w:r>
    </w:p>
    <w:p>
      <w:pPr>
        <w:spacing w:before="200" w:after="160"/>
      </w:pPr>
      <w:r>
        <w:rPr>
          <w:b/>
          <w:color w:val="1A3A5C"/>
          <w:sz w:val="24"/>
        </w:rPr>
        <w:t>TABLE 10: ApprovalRequests</w:t>
      </w:r>
    </w:p>
    <w:p>
      <w:pPr>
        <w:spacing w:before="80" w:after="80"/>
        <w:ind w:left="360"/>
        <w:shd w:val="clear" w:color="auto" w:fill="F4F4F4"/>
      </w:pPr>
      <w:r>
        <w:rPr>
          <w:rFonts w:ascii="Courier New" w:hAnsi="Courier New"/>
          <w:color w:val="2C3E50"/>
          <w:sz w:val="16"/>
        </w:rPr>
        <w:t>ApprovalRequests(</w:t>
        <w:br/>
        <w:t xml:space="preserve">  request_id   INT       IDENTITY(1,1)  PK,</w:t>
        <w:br/>
        <w:t xml:space="preserve">  requested_by INT       NOT NULL  FK → Users(user_id),</w:t>
        <w:br/>
        <w:t xml:space="preserve">  request_type VARCHAR(50) NOT NULL,</w:t>
        <w:br/>
        <w:t xml:space="preserve">  details      TEXT      NOT NULL,</w:t>
        <w:br/>
        <w:t xml:space="preserve">  status       VARCHAR(20) NOT NULL DEFAULT 'Pending'</w:t>
        <w:br/>
        <w:t xml:space="preserve">                           CHECK IN ('Pending','Approved','Rejected'),</w:t>
        <w:br/>
        <w:t xml:space="preserve">  decided_by   INT       NULL  FK → Users(user_id),</w:t>
        <w:br/>
        <w:t xml:space="preserve">  decision_note TEXT     NULL,</w:t>
        <w:br/>
        <w:t xml:space="preserve">  created_at   DATETIME2 NOT NULL  DEFAULT SYSDATETIME(),</w:t>
        <w:br/>
        <w:t xml:space="preserve">  decided_at   DATETIME2 NULL</w:t>
        <w:br/>
        <w:t>)</w:t>
      </w:r>
    </w:p>
    <w:p>
      <w:pPr>
        <w:spacing w:before="200" w:after="160"/>
      </w:pPr>
      <w:r>
        <w:rPr>
          <w:b/>
          <w:color w:val="1A3A5C"/>
          <w:sz w:val="24"/>
        </w:rPr>
        <w:t>TABLE 11: ResourceAllocations</w:t>
      </w:r>
    </w:p>
    <w:p>
      <w:pPr>
        <w:spacing w:before="80" w:after="80"/>
        <w:ind w:left="360"/>
        <w:shd w:val="clear" w:color="auto" w:fill="F4F4F4"/>
      </w:pPr>
      <w:r>
        <w:rPr>
          <w:rFonts w:ascii="Courier New" w:hAnsi="Courier New"/>
          <w:color w:val="2C3E50"/>
          <w:sz w:val="16"/>
        </w:rPr>
        <w:t>ResourceAllocations(</w:t>
        <w:br/>
        <w:t xml:space="preserve">  allocation_id       INT          IDENTITY(1,1)  PK,</w:t>
        <w:br/>
        <w:t xml:space="preserve">  request_id          INT          NULL  FK → ApprovalRequests(request_id),</w:t>
        <w:br/>
        <w:t xml:space="preserve">  inventory_id        INT          NOT NULL  FK → WarehouseInventory(inventory_id),</w:t>
        <w:br/>
        <w:t xml:space="preserve">  quantity_dispatched INT          NOT NULL  CHECK (quantity_dispatched &gt; 0),</w:t>
        <w:br/>
        <w:t xml:space="preserve">  destination         VARCHAR(255) NOT NULL,</w:t>
        <w:br/>
        <w:t xml:space="preserve">  allocated_at        DATETIME2    NOT NULL  DEFAULT SYSDATETIME()</w:t>
        <w:br/>
        <w:t>)</w:t>
      </w:r>
    </w:p>
    <w:p>
      <w:pPr>
        <w:spacing w:before="200" w:after="160"/>
      </w:pPr>
      <w:r>
        <w:rPr>
          <w:b/>
          <w:color w:val="1A3A5C"/>
          <w:sz w:val="24"/>
        </w:rPr>
        <w:t>TABLE 12: Hospitals</w:t>
      </w:r>
    </w:p>
    <w:p>
      <w:pPr>
        <w:spacing w:before="80" w:after="80"/>
        <w:ind w:left="360"/>
        <w:shd w:val="clear" w:color="auto" w:fill="F4F4F4"/>
      </w:pPr>
      <w:r>
        <w:rPr>
          <w:rFonts w:ascii="Courier New" w:hAnsi="Courier New"/>
          <w:color w:val="2C3E50"/>
          <w:sz w:val="16"/>
        </w:rPr>
        <w:t>Hospitals(</w:t>
        <w:br/>
        <w:t xml:space="preserve">  hospital_id INT          IDENTITY(1,1)  PK,</w:t>
        <w:br/>
        <w:t xml:space="preserve">  name        VARCHAR(100) NOT NULL,</w:t>
        <w:br/>
        <w:t xml:space="preserve">  location    VARCHAR(255) NOT NULL,</w:t>
        <w:br/>
        <w:t xml:space="preserve">  total_beds  INT          NOT NULL  DEFAULT 0  CHECK (total_beds &gt;= 0),</w:t>
        <w:br/>
        <w:t xml:space="preserve">  specialty   VARCHAR(200) NULL</w:t>
        <w:br/>
        <w:t>)</w:t>
      </w:r>
    </w:p>
    <w:p>
      <w:pPr>
        <w:spacing w:before="200" w:after="160"/>
      </w:pPr>
      <w:r>
        <w:rPr>
          <w:b/>
          <w:color w:val="1A3A5C"/>
          <w:sz w:val="24"/>
        </w:rPr>
        <w:t>TABLE 13: Patients</w:t>
      </w:r>
    </w:p>
    <w:p>
      <w:pPr>
        <w:spacing w:before="80" w:after="80"/>
        <w:ind w:left="360"/>
        <w:shd w:val="clear" w:color="auto" w:fill="F4F4F4"/>
      </w:pPr>
      <w:r>
        <w:rPr>
          <w:rFonts w:ascii="Courier New" w:hAnsi="Courier New"/>
          <w:color w:val="2C3E50"/>
          <w:sz w:val="16"/>
        </w:rPr>
        <w:t>Patients(</w:t>
        <w:br/>
        <w:t xml:space="preserve">  patient_id  INT          IDENTITY(1,1)  PK,</w:t>
        <w:br/>
        <w:t xml:space="preserve">  hospital_id INT          NOT NULL  FK → Hospitals(hospital_id),</w:t>
        <w:br/>
        <w:t xml:space="preserve">  report_id   INT          NULL  FK → EmergencyReports(report_id),</w:t>
        <w:br/>
        <w:t xml:space="preserve">  name        VARCHAR(100) NOT NULL,</w:t>
        <w:br/>
        <w:t xml:space="preserve">  admitted_at DATETIME2    NOT NULL  DEFAULT SYSDATETIME(),</w:t>
        <w:br/>
        <w:t xml:space="preserve">  status      VARCHAR(30)  NOT NULL  DEFAULT 'Admitted'</w:t>
        <w:br/>
        <w:t xml:space="preserve">                           CHECK IN ('Admitted','Discharged','Transferred','Deceased')</w:t>
        <w:br/>
        <w:t>)</w:t>
      </w:r>
    </w:p>
    <w:p>
      <w:pPr>
        <w:spacing w:before="200" w:after="160"/>
      </w:pPr>
      <w:r>
        <w:rPr>
          <w:b/>
          <w:color w:val="1A3A5C"/>
          <w:sz w:val="24"/>
        </w:rPr>
        <w:t>TABLE 14: Donations</w:t>
      </w:r>
    </w:p>
    <w:p>
      <w:pPr>
        <w:spacing w:before="80" w:after="80"/>
        <w:ind w:left="360"/>
        <w:shd w:val="clear" w:color="auto" w:fill="F4F4F4"/>
      </w:pPr>
      <w:r>
        <w:rPr>
          <w:rFonts w:ascii="Courier New" w:hAnsi="Courier New"/>
          <w:color w:val="2C3E50"/>
          <w:sz w:val="16"/>
        </w:rPr>
        <w:t>Donations(</w:t>
        <w:br/>
        <w:t xml:space="preserve">  donation_id   INT            IDENTITY(1,1)  PK,</w:t>
        <w:br/>
        <w:t xml:space="preserve">  donor_name    VARCHAR(100)   NOT NULL,</w:t>
        <w:br/>
        <w:t xml:space="preserve">  amount        DECIMAL(10,2)  NOT NULL  CHECK (amount &gt; 0),</w:t>
        <w:br/>
        <w:t xml:space="preserve">  type          VARCHAR(30)    NOT NULL  CHECK IN ('Cash','Kind','Pledge'),</w:t>
        <w:br/>
        <w:t xml:space="preserve">  disaster_event VARCHAR(100)  NOT NULL,</w:t>
        <w:br/>
        <w:t xml:space="preserve">  donated_at    DATETIME2      NOT NULL  DEFAULT SYSDATETIME(),</w:t>
        <w:br/>
        <w:t xml:space="preserve">  approved_by   INT            NULL  FK → Users(user_id)</w:t>
        <w:br/>
        <w:t>)</w:t>
      </w:r>
    </w:p>
    <w:p>
      <w:pPr>
        <w:spacing w:before="200" w:after="160"/>
      </w:pPr>
      <w:r>
        <w:rPr>
          <w:b/>
          <w:color w:val="1A3A5C"/>
          <w:sz w:val="24"/>
        </w:rPr>
        <w:t>TABLE 15: Expenses</w:t>
      </w:r>
    </w:p>
    <w:p>
      <w:pPr>
        <w:spacing w:before="80" w:after="80"/>
        <w:ind w:left="360"/>
        <w:shd w:val="clear" w:color="auto" w:fill="F4F4F4"/>
      </w:pPr>
      <w:r>
        <w:rPr>
          <w:rFonts w:ascii="Courier New" w:hAnsi="Courier New"/>
          <w:color w:val="2C3E50"/>
          <w:sz w:val="16"/>
        </w:rPr>
        <w:t>Expenses(</w:t>
        <w:br/>
        <w:t xml:space="preserve">  expense_id    INT            IDENTITY(1,1)  PK,</w:t>
        <w:br/>
        <w:t xml:space="preserve">  category      VARCHAR(50)    NOT NULL,</w:t>
        <w:br/>
        <w:t xml:space="preserve">  amount        DECIMAL(10,2)  NOT NULL  CHECK (amount &gt; 0),</w:t>
        <w:br/>
        <w:t xml:space="preserve">  disaster_event VARCHAR(100)  NOT NULL,</w:t>
        <w:br/>
        <w:t xml:space="preserve">  incurred_at   DATETIME2      NOT NULL  DEFAULT SYSDATETIME(),</w:t>
        <w:br/>
        <w:t xml:space="preserve">  approved_by   INT            NULL  FK → Users(user_id)</w:t>
        <w:br/>
        <w:t>)</w:t>
      </w:r>
    </w:p>
    <w:p>
      <w:pPr>
        <w:spacing w:before="200" w:after="160"/>
      </w:pPr>
      <w:r>
        <w:rPr>
          <w:b/>
          <w:color w:val="1A3A5C"/>
          <w:sz w:val="24"/>
        </w:rPr>
        <w:t>TABLE 16: AuditLogs</w:t>
      </w:r>
    </w:p>
    <w:p>
      <w:pPr>
        <w:spacing w:before="80" w:after="80"/>
        <w:ind w:left="360"/>
        <w:shd w:val="clear" w:color="auto" w:fill="F4F4F4"/>
      </w:pPr>
      <w:r>
        <w:rPr>
          <w:rFonts w:ascii="Courier New" w:hAnsi="Courier New"/>
          <w:color w:val="2C3E50"/>
          <w:sz w:val="16"/>
        </w:rPr>
        <w:t>AuditLogs(</w:t>
        <w:br/>
        <w:t xml:space="preserve">  log_id         INT          IDENTITY(1,1)  PK,</w:t>
        <w:br/>
        <w:t xml:space="preserve">  user_id        INT          NOT NULL  FK → Users(user_id),</w:t>
        <w:br/>
        <w:t xml:space="preserve">  action_type    VARCHAR(50)  NOT NULL  CHECK IN ('INSERT','UPDATE','DELETE','LOGIN','LOGOUT'),</w:t>
        <w:br/>
        <w:t xml:space="preserve">  description    VARCHAR(500) NOT NULL,</w:t>
        <w:br/>
        <w:t xml:space="preserve">  table_affected VARCHAR(100) NOT NULL,</w:t>
        <w:br/>
        <w:t xml:space="preserve">  record_id      INT          NULL,</w:t>
        <w:br/>
        <w:t xml:space="preserve">  timestamp      DATETIME2    NOT NULL  DEFAULT SYSDATETIME(),</w:t>
        <w:br/>
        <w:t xml:space="preserve">  ip_address     VARCHAR(45)  NULL</w:t>
        <w:br/>
        <w:t>)</w:t>
      </w:r>
    </w:p>
    <w:p>
      <w:pPr>
        <w:spacing w:before="200" w:after="160"/>
      </w:pPr>
      <w:r>
        <w:rPr>
          <w:b/>
          <w:color w:val="1A3A5C"/>
          <w:sz w:val="24"/>
        </w:rPr>
        <w:t>TABLE 17: Permissions</w:t>
      </w:r>
    </w:p>
    <w:p>
      <w:pPr>
        <w:spacing w:before="80" w:after="80"/>
        <w:ind w:left="360"/>
        <w:shd w:val="clear" w:color="auto" w:fill="F4F4F4"/>
      </w:pPr>
      <w:r>
        <w:rPr>
          <w:rFonts w:ascii="Courier New" w:hAnsi="Courier New"/>
          <w:color w:val="2C3E50"/>
          <w:sz w:val="16"/>
        </w:rPr>
        <w:t>Permissions(</w:t>
        <w:br/>
        <w:t xml:space="preserve">  permission_id INT          IDENTITY(1,1)  PK,</w:t>
        <w:br/>
        <w:t xml:space="preserve">  role_id       INT          NOT NULL  FK → Roles(role_id),</w:t>
        <w:br/>
        <w:t xml:space="preserve">  module_name   VARCHAR(100) NOT NULL,</w:t>
        <w:br/>
        <w:t xml:space="preserve">  can_read      BIT          NOT NULL  DEFAULT 0,</w:t>
        <w:br/>
        <w:t xml:space="preserve">  can_write     BIT          NOT NULL  DEFAULT 0,</w:t>
        <w:br/>
        <w:t xml:space="preserve">  can_delete    BIT          NOT NULL  DEFAULT 0,</w:t>
        <w:br/>
        <w:t xml:space="preserve">  UNIQUE (role_id, module_name)</w:t>
        <w:br/>
        <w:t>)</w:t>
      </w:r>
    </w:p>
    <w:p>
      <w:pPr>
        <w:spacing w:before="200" w:after="160"/>
      </w:pPr>
      <w:r>
        <w:rPr>
          <w:b/>
          <w:color w:val="1A3A5C"/>
          <w:sz w:val="24"/>
        </w:rPr>
        <w:t>TABLE 18: StockAlerts</w:t>
      </w:r>
    </w:p>
    <w:p>
      <w:pPr>
        <w:spacing w:before="80" w:after="80"/>
        <w:ind w:left="360"/>
        <w:shd w:val="clear" w:color="auto" w:fill="F4F4F4"/>
      </w:pPr>
      <w:r>
        <w:rPr>
          <w:rFonts w:ascii="Courier New" w:hAnsi="Courier New"/>
          <w:color w:val="2C3E50"/>
          <w:sz w:val="16"/>
        </w:rPr>
        <w:t>StockAlerts(</w:t>
        <w:br/>
        <w:t xml:space="preserve">  alert_id     INT       IDENTITY(1,1)  PK,</w:t>
        <w:br/>
        <w:t xml:space="preserve">  inventory_id INT       NOT NULL  FK → WarehouseInventory(inventory_id),</w:t>
        <w:br/>
        <w:t xml:space="preserve">  alert_time   DATETIME2 NOT NULL  DEFAULT SYSDATETIME()</w:t>
        <w:br/>
        <w:t>)</w:t>
      </w:r>
    </w:p>
    <w:p>
      <w:pPr>
        <w:spacing w:before="360" w:after="160"/>
      </w:pPr>
      <w:r>
        <w:rPr>
          <w:b/>
          <w:color w:val="1A3A5C"/>
          <w:sz w:val="36"/>
        </w:rPr>
        <w:t>5. Normalization Steps</w:t>
      </w:r>
    </w:p>
    <w:p>
      <w:pPr>
        <w:pBdr>
          <w:bottom w:val="single" w:sz="6" w:space="1" w:color="1E5F99"/>
        </w:pBdr>
        <w:spacing w:before="40" w:after="40"/>
      </w:pPr>
    </w:p>
    <w:p>
      <w:pPr>
        <w:spacing w:before="280" w:after="160"/>
      </w:pPr>
      <w:r>
        <w:rPr>
          <w:b/>
          <w:color w:val="1A3A5C"/>
          <w:sz w:val="28"/>
        </w:rPr>
        <w:t>5.1 First Normal Form (1NF)</w:t>
      </w:r>
    </w:p>
    <w:p>
      <w:pPr>
        <w:spacing w:before="40" w:after="80"/>
        <w:jc w:val="left"/>
      </w:pPr>
      <w:r>
        <w:rPr>
          <w:b w:val="0"/>
          <w:i w:val="0"/>
          <w:color w:val="1A1A2E"/>
          <w:sz w:val="21"/>
        </w:rPr>
        <w:t>Definition: Every attribute must be atomic (indivisible) and every row must be uniquely identifiable.</w:t>
      </w:r>
    </w:p>
    <w:p>
      <w:pPr>
        <w:spacing w:before="40" w:after="80"/>
        <w:jc w:val="left"/>
      </w:pPr>
      <w:r>
        <w:rPr>
          <w:b w:val="0"/>
          <w:i/>
          <w:color w:val="34495E"/>
          <w:sz w:val="21"/>
        </w:rPr>
        <w:t>Application: All attributes across the 18 tables are atomic. No multi-valued attributes exist. Every table has a single-column IDENTITY primary key. Example non-1NF situation avoided: an early draft stored team equipment as a comma-separated list of items. This was kept as a single VARCHAR(500) description field. If team equipment needed to be queried individually, a separate TeamEquipment table would be required.</w:t>
      </w:r>
    </w:p>
    <w:p>
      <w:pPr>
        <w:spacing w:before="280" w:after="160"/>
      </w:pPr>
      <w:r>
        <w:rPr>
          <w:b/>
          <w:color w:val="1A3A5C"/>
          <w:sz w:val="28"/>
        </w:rPr>
        <w:t>5.2 Second Normal Form (2NF)</w:t>
      </w:r>
    </w:p>
    <w:p>
      <w:pPr>
        <w:spacing w:before="40" w:after="80"/>
        <w:jc w:val="left"/>
      </w:pPr>
      <w:r>
        <w:rPr>
          <w:b w:val="0"/>
          <w:i w:val="0"/>
          <w:color w:val="1A1A2E"/>
          <w:sz w:val="21"/>
        </w:rPr>
        <w:t>Definition: Must be in 1NF. Every non-key attribute must be fully dependent on the entire primary key (no partial dependencies — relevant only for composite PKs).</w:t>
      </w:r>
    </w:p>
    <w:p>
      <w:pPr>
        <w:spacing w:before="40" w:after="80"/>
        <w:jc w:val="left"/>
      </w:pPr>
      <w:r>
        <w:rPr>
          <w:b w:val="0"/>
          <w:i/>
          <w:color w:val="34495E"/>
          <w:sz w:val="21"/>
        </w:rPr>
        <w:t>Application: Most tables use single-column surrogate PKs, making 2NF trivially satisfied. WarehouseInventory has UNIQUE(warehouse_id, resource_id) but its PK is the surrogate inventory_id. quantity and min_threshold depend on the specific (warehouse, resource) combination — fully on the PK. Non-2NF situation avoided: early design had warehouse_name and resource_name stored directly in WarehouseInventory — these depended only on warehouse_id and resource_id respectively, not on inventory_id. Resolved by using JOINs to Warehouses and Resources tables instead.</w:t>
      </w:r>
    </w:p>
    <w:p>
      <w:pPr>
        <w:spacing w:before="280" w:after="160"/>
      </w:pPr>
      <w:r>
        <w:rPr>
          <w:b/>
          <w:color w:val="1A3A5C"/>
          <w:sz w:val="28"/>
        </w:rPr>
        <w:t>5.3 Third Normal Form (3NF)</w:t>
      </w:r>
    </w:p>
    <w:p>
      <w:pPr>
        <w:spacing w:before="40" w:after="80"/>
        <w:jc w:val="left"/>
      </w:pPr>
      <w:r>
        <w:rPr>
          <w:b w:val="0"/>
          <w:i w:val="0"/>
          <w:color w:val="1A1A2E"/>
          <w:sz w:val="21"/>
        </w:rPr>
        <w:t>Definition: Must be in 2NF. No non-key attribute should be transitively dependent on the PK through another non-key attribute.</w:t>
      </w:r>
    </w:p>
    <w:p>
      <w:pPr>
        <w:spacing w:before="40" w:after="80"/>
        <w:jc w:val="left"/>
      </w:pPr>
      <w:r>
        <w:rPr>
          <w:b w:val="0"/>
          <w:i/>
          <w:color w:val="34495E"/>
          <w:sz w:val="21"/>
        </w:rPr>
        <w:t>Key 3NF correction — StockAlerts table: An early version included resource_name, warehouse_name, current_quantity, and threshold inline. These created transitive dependencies: alert_id → inventory_id → resource_name (transitive). Corrected design stores only (alert_id, inventory_id, alert_time). All derived details are fetched via JOIN at query time. The SQL file comments explicitly note: 'Corrected to 3NF'.</w:t>
      </w:r>
    </w:p>
    <w:p>
      <w:pPr>
        <w:spacing w:before="40" w:after="80"/>
        <w:jc w:val="left"/>
      </w:pPr>
      <w:r>
        <w:rPr>
          <w:b w:val="0"/>
          <w:i/>
          <w:color w:val="34495E"/>
          <w:sz w:val="21"/>
        </w:rPr>
        <w:t>Documented denormalization: disaster_event is stored as a string in Donations and Expenses rather than as an FK to a Disasters table. This is a deliberate design decision — disaster events are ad-hoc and named informally. A formal event registry would require administrative overhead before any financial records could be created. The FULL OUTER JOIN in vw_FinancialSummaryByDisaster handles partial data naturally.</w:t>
      </w:r>
    </w:p>
    <w:p>
      <w:pPr>
        <w:spacing w:before="280" w:after="160"/>
      </w:pPr>
      <w:r>
        <w:rPr>
          <w:b/>
          <w:color w:val="1A3A5C"/>
          <w:sz w:val="28"/>
        </w:rPr>
        <w:t>5.4 Normalization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shd w:val="clear" w:color="auto" w:fill="1E5F99"/>
          </w:tcPr>
          <w:p>
            <w:pPr>
              <w:jc w:val="center"/>
            </w:pPr>
            <w:r>
              <w:rPr>
                <w:b/>
                <w:color w:val="FFFFFF"/>
                <w:sz w:val="18"/>
              </w:rPr>
              <w:t>Table</w:t>
            </w:r>
          </w:p>
        </w:tc>
        <w:tc>
          <w:tcPr>
            <w:tcW w:type="dxa" w:w="864"/>
            <w:shd w:val="clear" w:color="auto" w:fill="1E5F99"/>
          </w:tcPr>
          <w:p>
            <w:pPr>
              <w:jc w:val="center"/>
            </w:pPr>
            <w:r>
              <w:rPr>
                <w:b/>
                <w:color w:val="FFFFFF"/>
                <w:sz w:val="18"/>
              </w:rPr>
              <w:t>1NF</w:t>
            </w:r>
          </w:p>
        </w:tc>
        <w:tc>
          <w:tcPr>
            <w:tcW w:type="dxa" w:w="864"/>
            <w:shd w:val="clear" w:color="auto" w:fill="1E5F99"/>
          </w:tcPr>
          <w:p>
            <w:pPr>
              <w:jc w:val="center"/>
            </w:pPr>
            <w:r>
              <w:rPr>
                <w:b/>
                <w:color w:val="FFFFFF"/>
                <w:sz w:val="18"/>
              </w:rPr>
              <w:t>2NF</w:t>
            </w:r>
          </w:p>
        </w:tc>
        <w:tc>
          <w:tcPr>
            <w:tcW w:type="dxa" w:w="864"/>
            <w:shd w:val="clear" w:color="auto" w:fill="1E5F99"/>
          </w:tcPr>
          <w:p>
            <w:pPr>
              <w:jc w:val="center"/>
            </w:pPr>
            <w:r>
              <w:rPr>
                <w:b/>
                <w:color w:val="FFFFFF"/>
                <w:sz w:val="18"/>
              </w:rPr>
              <w:t>3NF</w:t>
            </w:r>
          </w:p>
        </w:tc>
        <w:tc>
          <w:tcPr>
            <w:tcW w:type="dxa" w:w="3600"/>
            <w:shd w:val="clear" w:color="auto" w:fill="1E5F99"/>
          </w:tcPr>
          <w:p>
            <w:pPr>
              <w:jc w:val="center"/>
            </w:pPr>
            <w:r>
              <w:rPr>
                <w:b/>
                <w:color w:val="FFFFFF"/>
                <w:sz w:val="18"/>
              </w:rPr>
              <w:t>Notes</w:t>
            </w:r>
          </w:p>
        </w:tc>
      </w:tr>
      <w:tr>
        <w:tc>
          <w:tcPr>
            <w:tcW w:type="dxa" w:w="3168"/>
            <w:shd w:val="clear" w:color="auto" w:fill="F2F2F2"/>
          </w:tcPr>
          <w:p>
            <w:pPr>
              <w:jc w:val="left"/>
            </w:pPr>
            <w:r>
              <w:rPr>
                <w:color w:val="1A1A2E"/>
                <w:sz w:val="18"/>
              </w:rPr>
              <w:t>Roles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derived attributes</w:t>
            </w:r>
          </w:p>
        </w:tc>
      </w:tr>
      <w:tr>
        <w:tc>
          <w:tcPr>
            <w:tcW w:type="dxa" w:w="3168"/>
            <w:shd w:val="clear" w:color="auto" w:fill="FFFFFF"/>
          </w:tcPr>
          <w:p>
            <w:pPr>
              <w:jc w:val="left"/>
            </w:pPr>
            <w:r>
              <w:rPr>
                <w:color w:val="1A1A2E"/>
                <w:sz w:val="18"/>
              </w:rPr>
              <w:t>Users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role_id FK — role_name not stored</w:t>
            </w:r>
          </w:p>
        </w:tc>
      </w:tr>
      <w:tr>
        <w:tc>
          <w:tcPr>
            <w:tcW w:type="dxa" w:w="3168"/>
            <w:shd w:val="clear" w:color="auto" w:fill="F2F2F2"/>
          </w:tcPr>
          <w:p>
            <w:pPr>
              <w:jc w:val="left"/>
            </w:pPr>
            <w:r>
              <w:rPr>
                <w:color w:val="1A1A2E"/>
                <w:sz w:val="18"/>
              </w:rPr>
              <w:t>Citizens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Atomic attributes only</w:t>
            </w:r>
          </w:p>
        </w:tc>
      </w:tr>
      <w:tr>
        <w:tc>
          <w:tcPr>
            <w:tcW w:type="dxa" w:w="3168"/>
            <w:shd w:val="clear" w:color="auto" w:fill="FFFFFF"/>
          </w:tcPr>
          <w:p>
            <w:pPr>
              <w:jc w:val="left"/>
            </w:pPr>
            <w:r>
              <w:rPr>
                <w:color w:val="1A1A2E"/>
                <w:sz w:val="18"/>
              </w:rPr>
              <w:t>EmergencyReports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Citizen details stay in Citizens table</w:t>
            </w:r>
          </w:p>
        </w:tc>
      </w:tr>
      <w:tr>
        <w:tc>
          <w:tcPr>
            <w:tcW w:type="dxa" w:w="3168"/>
            <w:shd w:val="clear" w:color="auto" w:fill="F2F2F2"/>
          </w:tcPr>
          <w:p>
            <w:pPr>
              <w:jc w:val="left"/>
            </w:pPr>
            <w:r>
              <w:rPr>
                <w:color w:val="1A1A2E"/>
                <w:sz w:val="18"/>
              </w:rPr>
              <w:t>RescueTeams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transitive dependencies</w:t>
            </w:r>
          </w:p>
        </w:tc>
      </w:tr>
      <w:tr>
        <w:tc>
          <w:tcPr>
            <w:tcW w:type="dxa" w:w="3168"/>
            <w:shd w:val="clear" w:color="auto" w:fill="FFFFFF"/>
          </w:tcPr>
          <w:p>
            <w:pPr>
              <w:jc w:val="left"/>
            </w:pPr>
            <w:r>
              <w:rPr>
                <w:color w:val="1A1A2E"/>
                <w:sz w:val="18"/>
              </w:rPr>
              <w:t>TeamAssignments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Bridge table with surrogate PK</w:t>
            </w:r>
          </w:p>
        </w:tc>
      </w:tr>
      <w:tr>
        <w:tc>
          <w:tcPr>
            <w:tcW w:type="dxa" w:w="3168"/>
            <w:shd w:val="clear" w:color="auto" w:fill="F2F2F2"/>
          </w:tcPr>
          <w:p>
            <w:pPr>
              <w:jc w:val="left"/>
            </w:pPr>
            <w:r>
              <w:rPr>
                <w:color w:val="1A1A2E"/>
                <w:sz w:val="18"/>
              </w:rPr>
              <w:t>Warehouses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derived data</w:t>
            </w:r>
          </w:p>
        </w:tc>
      </w:tr>
      <w:tr>
        <w:tc>
          <w:tcPr>
            <w:tcW w:type="dxa" w:w="3168"/>
            <w:shd w:val="clear" w:color="auto" w:fill="FFFFFF"/>
          </w:tcPr>
          <w:p>
            <w:pPr>
              <w:jc w:val="left"/>
            </w:pPr>
            <w:r>
              <w:rPr>
                <w:color w:val="1A1A2E"/>
                <w:sz w:val="18"/>
              </w:rPr>
              <w:t>Resources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Atomic attributes only</w:t>
            </w:r>
          </w:p>
        </w:tc>
      </w:tr>
      <w:tr>
        <w:tc>
          <w:tcPr>
            <w:tcW w:type="dxa" w:w="3168"/>
            <w:shd w:val="clear" w:color="auto" w:fill="F2F2F2"/>
          </w:tcPr>
          <w:p>
            <w:pPr>
              <w:jc w:val="left"/>
            </w:pPr>
            <w:r>
              <w:rPr>
                <w:color w:val="1A1A2E"/>
                <w:sz w:val="18"/>
              </w:rPr>
              <w:t>WarehouseInventory</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No warehouse/resource names stored inline</w:t>
            </w:r>
          </w:p>
        </w:tc>
      </w:tr>
      <w:tr>
        <w:tc>
          <w:tcPr>
            <w:tcW w:type="dxa" w:w="3168"/>
            <w:shd w:val="clear" w:color="auto" w:fill="FFFFFF"/>
          </w:tcPr>
          <w:p>
            <w:pPr>
              <w:jc w:val="left"/>
            </w:pPr>
            <w:r>
              <w:rPr>
                <w:color w:val="1A1A2E"/>
                <w:sz w:val="18"/>
              </w:rPr>
              <w:t>ApprovalRequests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Two FKs to Users for distinct roles</w:t>
            </w:r>
          </w:p>
        </w:tc>
      </w:tr>
      <w:tr>
        <w:tc>
          <w:tcPr>
            <w:tcW w:type="dxa" w:w="3168"/>
            <w:shd w:val="clear" w:color="auto" w:fill="F2F2F2"/>
          </w:tcPr>
          <w:p>
            <w:pPr>
              <w:jc w:val="left"/>
            </w:pPr>
            <w:r>
              <w:rPr>
                <w:color w:val="1A1A2E"/>
                <w:sz w:val="18"/>
              </w:rPr>
              <w:t>ResourceAllocations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Derived data fetched via JOIN</w:t>
            </w:r>
          </w:p>
        </w:tc>
      </w:tr>
      <w:tr>
        <w:tc>
          <w:tcPr>
            <w:tcW w:type="dxa" w:w="3168"/>
            <w:shd w:val="clear" w:color="auto" w:fill="FFFFFF"/>
          </w:tcPr>
          <w:p>
            <w:pPr>
              <w:jc w:val="left"/>
            </w:pPr>
            <w:r>
              <w:rPr>
                <w:color w:val="1A1A2E"/>
                <w:sz w:val="18"/>
              </w:rPr>
              <w:t>Hospitals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total_beds is atomic fact</w:t>
            </w:r>
          </w:p>
        </w:tc>
      </w:tr>
      <w:tr>
        <w:tc>
          <w:tcPr>
            <w:tcW w:type="dxa" w:w="3168"/>
            <w:shd w:val="clear" w:color="auto" w:fill="F2F2F2"/>
          </w:tcPr>
          <w:p>
            <w:pPr>
              <w:jc w:val="left"/>
            </w:pPr>
            <w:r>
              <w:rPr>
                <w:color w:val="1A1A2E"/>
                <w:sz w:val="18"/>
              </w:rPr>
              <w:t>Patients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Hospital/report info via FK</w:t>
            </w:r>
          </w:p>
        </w:tc>
      </w:tr>
      <w:tr>
        <w:tc>
          <w:tcPr>
            <w:tcW w:type="dxa" w:w="3168"/>
            <w:shd w:val="clear" w:color="auto" w:fill="FFFFFF"/>
          </w:tcPr>
          <w:p>
            <w:pPr>
              <w:jc w:val="left"/>
            </w:pPr>
            <w:r>
              <w:rPr>
                <w:color w:val="1A1A2E"/>
                <w:sz w:val="18"/>
              </w:rPr>
              <w:t>Donations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*disaster_event denormalized (justified)</w:t>
            </w:r>
          </w:p>
        </w:tc>
      </w:tr>
      <w:tr>
        <w:tc>
          <w:tcPr>
            <w:tcW w:type="dxa" w:w="3168"/>
            <w:shd w:val="clear" w:color="auto" w:fill="F2F2F2"/>
          </w:tcPr>
          <w:p>
            <w:pPr>
              <w:jc w:val="left"/>
            </w:pPr>
            <w:r>
              <w:rPr>
                <w:color w:val="1A1A2E"/>
                <w:sz w:val="18"/>
              </w:rPr>
              <w:t>Expenses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*Same justification as Donations</w:t>
            </w:r>
          </w:p>
        </w:tc>
      </w:tr>
      <w:tr>
        <w:tc>
          <w:tcPr>
            <w:tcW w:type="dxa" w:w="3168"/>
            <w:shd w:val="clear" w:color="auto" w:fill="FFFFFF"/>
          </w:tcPr>
          <w:p>
            <w:pPr>
              <w:jc w:val="left"/>
            </w:pPr>
            <w:r>
              <w:rPr>
                <w:color w:val="1A1A2E"/>
                <w:sz w:val="18"/>
              </w:rPr>
              <w:t>AuditLogs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Immutable log — no derivable redundancy</w:t>
            </w:r>
          </w:p>
        </w:tc>
      </w:tr>
      <w:tr>
        <w:tc>
          <w:tcPr>
            <w:tcW w:type="dxa" w:w="3168"/>
            <w:shd w:val="clear" w:color="auto" w:fill="F2F2F2"/>
          </w:tcPr>
          <w:p>
            <w:pPr>
              <w:jc w:val="left"/>
            </w:pPr>
            <w:r>
              <w:rPr>
                <w:color w:val="1A1A2E"/>
                <w:sz w:val="18"/>
              </w:rPr>
              <w:t>Permissions</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864"/>
            <w:shd w:val="clear" w:color="auto" w:fill="F2F2F2"/>
          </w:tcPr>
          <w:p>
            <w:pPr>
              <w:jc w:val="left"/>
            </w:pPr>
            <w:r>
              <w:rPr>
                <w:color w:val="1A1A2E"/>
                <w:sz w:val="18"/>
              </w:rPr>
              <w:t>✓</w:t>
            </w:r>
          </w:p>
        </w:tc>
        <w:tc>
          <w:tcPr>
            <w:tcW w:type="dxa" w:w="3600"/>
            <w:shd w:val="clear" w:color="auto" w:fill="F2F2F2"/>
          </w:tcPr>
          <w:p>
            <w:pPr>
              <w:jc w:val="left"/>
            </w:pPr>
            <w:r>
              <w:rPr>
                <w:color w:val="1A1A2E"/>
                <w:sz w:val="18"/>
              </w:rPr>
              <w:t>Role + module as unique composite</w:t>
            </w:r>
          </w:p>
        </w:tc>
      </w:tr>
      <w:tr>
        <w:tc>
          <w:tcPr>
            <w:tcW w:type="dxa" w:w="3168"/>
            <w:shd w:val="clear" w:color="auto" w:fill="FFFFFF"/>
          </w:tcPr>
          <w:p>
            <w:pPr>
              <w:jc w:val="left"/>
            </w:pPr>
            <w:r>
              <w:rPr>
                <w:color w:val="1A1A2E"/>
                <w:sz w:val="18"/>
              </w:rPr>
              <w:t>StockAlerts</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864"/>
            <w:shd w:val="clear" w:color="auto" w:fill="FFFFFF"/>
          </w:tcPr>
          <w:p>
            <w:pPr>
              <w:jc w:val="left"/>
            </w:pPr>
            <w:r>
              <w:rPr>
                <w:color w:val="1A1A2E"/>
                <w:sz w:val="18"/>
              </w:rPr>
              <w:t>✓</w:t>
            </w:r>
          </w:p>
        </w:tc>
        <w:tc>
          <w:tcPr>
            <w:tcW w:type="dxa" w:w="3600"/>
            <w:shd w:val="clear" w:color="auto" w:fill="FFFFFF"/>
          </w:tcPr>
          <w:p>
            <w:pPr>
              <w:jc w:val="left"/>
            </w:pPr>
            <w:r>
              <w:rPr>
                <w:color w:val="1A1A2E"/>
                <w:sz w:val="18"/>
              </w:rPr>
              <w:t>CORRECTED: redundant columns removed</w:t>
            </w:r>
          </w:p>
        </w:tc>
      </w:tr>
    </w:tbl>
    <w:p/>
    <w:p>
      <w:pPr>
        <w:spacing w:before="360" w:after="160"/>
      </w:pPr>
      <w:r>
        <w:rPr>
          <w:b/>
          <w:color w:val="1A3A5C"/>
          <w:sz w:val="36"/>
        </w:rPr>
        <w:t>6. SQL Implementation — DDL (Table Creation)</w:t>
      </w:r>
    </w:p>
    <w:p>
      <w:pPr>
        <w:pBdr>
          <w:bottom w:val="single" w:sz="6" w:space="1" w:color="1E5F99"/>
        </w:pBdr>
        <w:spacing w:before="40" w:after="40"/>
      </w:pPr>
    </w:p>
    <w:p>
      <w:pPr>
        <w:spacing w:before="280" w:after="160"/>
      </w:pPr>
      <w:r>
        <w:rPr>
          <w:b/>
          <w:color w:val="1A3A5C"/>
          <w:sz w:val="28"/>
        </w:rPr>
        <w:t>6.1 Database Creation</w:t>
      </w:r>
    </w:p>
    <w:p>
      <w:pPr>
        <w:spacing w:before="80" w:after="80"/>
        <w:ind w:left="360"/>
        <w:shd w:val="clear" w:color="auto" w:fill="F4F4F4"/>
      </w:pPr>
      <w:r>
        <w:rPr>
          <w:rFonts w:ascii="Courier New" w:hAnsi="Courier New"/>
          <w:color w:val="2C3E50"/>
          <w:sz w:val="16"/>
        </w:rPr>
        <w:t>IF NOT EXISTS (SELECT name FROM sys.databases WHERE name = 'DisasterResponseMIS')</w:t>
        <w:br/>
        <w:t>BEGIN</w:t>
        <w:br/>
        <w:t xml:space="preserve">    CREATE DATABASE DisasterResponseMIS;</w:t>
        <w:br/>
        <w:t>END</w:t>
        <w:br/>
        <w:t>GO</w:t>
        <w:br/>
        <w:t>USE DisasterResponseMIS;</w:t>
        <w:br/>
        <w:t>GO</w:t>
      </w:r>
    </w:p>
    <w:p>
      <w:pPr>
        <w:spacing w:before="280" w:after="160"/>
      </w:pPr>
      <w:r>
        <w:rPr>
          <w:b/>
          <w:color w:val="1A3A5C"/>
          <w:sz w:val="28"/>
        </w:rPr>
        <w:t>6.2 Table Drop Order (Clean Slate — Reverse FK Dependency)</w:t>
      </w:r>
    </w:p>
    <w:p>
      <w:pPr>
        <w:spacing w:before="40" w:after="80"/>
        <w:jc w:val="left"/>
      </w:pPr>
      <w:r>
        <w:rPr>
          <w:b w:val="0"/>
          <w:i w:val="0"/>
          <w:color w:val="1A1A2E"/>
          <w:sz w:val="21"/>
        </w:rPr>
        <w:t>Tables are dropped in reverse foreign key dependency order to prevent constraint violations when re-running the DDL script.</w:t>
      </w:r>
    </w:p>
    <w:p>
      <w:pPr>
        <w:spacing w:before="80" w:after="80"/>
        <w:ind w:left="360"/>
        <w:shd w:val="clear" w:color="auto" w:fill="F4F4F4"/>
      </w:pPr>
      <w:r>
        <w:rPr>
          <w:rFonts w:ascii="Courier New" w:hAnsi="Courier New"/>
          <w:color w:val="2C3E50"/>
          <w:sz w:val="16"/>
        </w:rPr>
        <w:t>IF OBJECT_ID('dbo.StockAlerts',         'U') IS NOT NULL DROP TABLE StockAlerts;</w:t>
        <w:br/>
        <w:t>IF OBJECT_ID('dbo.AuditLogs',           'U') IS NOT NULL DROP TABLE AuditLogs;</w:t>
        <w:br/>
        <w:t>IF OBJECT_ID('dbo.Permissions',         'U') IS NOT NULL DROP TABLE Permissions;</w:t>
        <w:br/>
        <w:t>IF OBJECT_ID('dbo.Patients',            'U') IS NOT NULL DROP TABLE Patients;</w:t>
        <w:br/>
        <w:t>IF OBJECT_ID('dbo.ResourceAllocations', 'U') IS NOT NULL DROP TABLE ResourceAllocations;</w:t>
        <w:br/>
        <w:t>IF OBJECT_ID('dbo.ApprovalRequests',    'U') IS NOT NULL DROP TABLE ApprovalRequests;</w:t>
        <w:br/>
        <w:t>IF OBJECT_ID('dbo.Donations',           'U') IS NOT NULL DROP TABLE Donations;</w:t>
        <w:br/>
        <w:t>IF OBJECT_ID('dbo.Expenses',            'U') IS NOT NULL DROP TABLE Expenses;</w:t>
        <w:br/>
        <w:t>IF OBJECT_ID('dbo.TeamAssignments',     'U') IS NOT NULL DROP TABLE TeamAssignments;</w:t>
        <w:br/>
        <w:t>IF OBJECT_ID('dbo.WarehouseInventory',  'U') IS NOT NULL DROP TABLE WarehouseInventory;</w:t>
        <w:br/>
        <w:t>IF OBJECT_ID('dbo.EmergencyReports',    'U') IS NOT NULL DROP TABLE EmergencyReports;</w:t>
        <w:br/>
        <w:t>IF OBJECT_ID('dbo.Citizens',            'U') IS NOT NULL DROP TABLE Citizens;</w:t>
        <w:br/>
        <w:t>IF OBJECT_ID('dbo.RescueTeams',         'U') IS NOT NULL DROP TABLE RescueTeams;</w:t>
        <w:br/>
        <w:t>IF OBJECT_ID('dbo.Hospitals',           'U') IS NOT NULL DROP TABLE Hospitals;</w:t>
        <w:br/>
        <w:t>IF OBJECT_ID('dbo.Resources',           'U') IS NOT NULL DROP TABLE Resources;</w:t>
        <w:br/>
        <w:t>IF OBJECT_ID('dbo.Warehouses',          'U') IS NOT NULL DROP TABLE Warehouses;</w:t>
        <w:br/>
        <w:t>IF OBJECT_ID('dbo.Users',               'U') IS NOT NULL DROP TABLE Users;</w:t>
        <w:br/>
        <w:t>IF OBJECT_ID('dbo.Roles',               'U') IS NOT NULL DROP TABLE Roles;</w:t>
        <w:br/>
        <w:t>GO</w:t>
      </w:r>
    </w:p>
    <w:p>
      <w:pPr>
        <w:spacing w:before="280" w:after="160"/>
      </w:pPr>
      <w:r>
        <w:rPr>
          <w:b/>
          <w:color w:val="1A3A5C"/>
          <w:sz w:val="28"/>
        </w:rPr>
        <w:t>6.3 Key Table Creation Examples</w:t>
      </w:r>
    </w:p>
    <w:p>
      <w:pPr>
        <w:spacing w:before="200" w:after="160"/>
      </w:pPr>
      <w:r>
        <w:rPr>
          <w:b/>
          <w:color w:val="1A3A5C"/>
          <w:sz w:val="24"/>
        </w:rPr>
        <w:t>EmergencyReports — CHECK constraints for domain integrity:</w:t>
      </w:r>
    </w:p>
    <w:p>
      <w:pPr>
        <w:spacing w:before="80" w:after="80"/>
        <w:ind w:left="360"/>
        <w:shd w:val="clear" w:color="auto" w:fill="F4F4F4"/>
      </w:pPr>
      <w:r>
        <w:rPr>
          <w:rFonts w:ascii="Courier New" w:hAnsi="Courier New"/>
          <w:color w:val="2C3E50"/>
          <w:sz w:val="16"/>
        </w:rPr>
        <w:t>CREATE TABLE EmergencyReports (</w:t>
        <w:br/>
        <w:t xml:space="preserve">    report_id     INT          IDENTITY(1,1) PRIMARY KEY,</w:t>
        <w:br/>
        <w:t xml:space="preserve">    citizen_id    INT          NOT NULL,</w:t>
        <w:br/>
        <w:t xml:space="preserve">    location      VARCHAR(255) NOT NULL,</w:t>
        <w:br/>
        <w:t xml:space="preserve">    disaster_type VARCHAR(100) NOT NULL,</w:t>
        <w:br/>
        <w:t xml:space="preserve">    severity      VARCHAR(20)  NOT NULL,</w:t>
        <w:br/>
        <w:t xml:space="preserve">    report_time   DATETIME2    NOT NULL DEFAULT SYSDATETIME(),</w:t>
        <w:br/>
        <w:t xml:space="preserve">    status        VARCHAR(30)  NOT NULL DEFAULT 'Pending',</w:t>
        <w:br/>
        <w:t xml:space="preserve">    CONSTRAINT FK_EmergencyReports_Citizens</w:t>
        <w:br/>
        <w:t xml:space="preserve">        FOREIGN KEY (citizen_id) REFERENCES Citizens(citizen_id)</w:t>
        <w:br/>
        <w:t xml:space="preserve">        ON UPDATE CASCADE ON DELETE NO ACTION,</w:t>
        <w:br/>
        <w:t xml:space="preserve">    CONSTRAINT CHK_EmergencyReports_Severity</w:t>
        <w:br/>
        <w:t xml:space="preserve">        CHECK (severity IN ('Low', 'Medium', 'High')),</w:t>
        <w:br/>
        <w:t xml:space="preserve">    CONSTRAINT CHK_EmergencyReports_Status</w:t>
        <w:br/>
        <w:t xml:space="preserve">        CHECK (status IN ('Pending', 'Dispatched', 'Resolved', 'Cancelled'))</w:t>
        <w:br/>
        <w:t>);</w:t>
      </w:r>
    </w:p>
    <w:p>
      <w:pPr>
        <w:spacing w:before="200" w:after="160"/>
      </w:pPr>
      <w:r>
        <w:rPr>
          <w:b/>
          <w:color w:val="1A3A5C"/>
          <w:sz w:val="24"/>
        </w:rPr>
        <w:t>WarehouseInventory — composite UNIQUE constraint and non-negative CHECK:</w:t>
      </w:r>
    </w:p>
    <w:p>
      <w:pPr>
        <w:spacing w:before="80" w:after="80"/>
        <w:ind w:left="360"/>
        <w:shd w:val="clear" w:color="auto" w:fill="F4F4F4"/>
      </w:pPr>
      <w:r>
        <w:rPr>
          <w:rFonts w:ascii="Courier New" w:hAnsi="Courier New"/>
          <w:color w:val="2C3E50"/>
          <w:sz w:val="16"/>
        </w:rPr>
        <w:t>CREATE TABLE WarehouseInventory (</w:t>
        <w:br/>
        <w:t xml:space="preserve">    inventory_id  INT       IDENTITY(1,1) PRIMARY KEY,</w:t>
        <w:br/>
        <w:t xml:space="preserve">    warehouse_id  INT       NOT NULL,</w:t>
        <w:br/>
        <w:t xml:space="preserve">    resource_id   INT       NOT NULL,</w:t>
        <w:br/>
        <w:t xml:space="preserve">    quantity      INT       NOT NULL DEFAULT 0,</w:t>
        <w:br/>
        <w:t xml:space="preserve">    min_threshold INT       NOT NULL DEFAULT 10,</w:t>
        <w:br/>
        <w:t xml:space="preserve">    last_updated  DATETIME2 DEFAULT SYSDATETIME(),</w:t>
        <w:br/>
        <w:t xml:space="preserve">    CONSTRAINT FK_WI_Warehouses</w:t>
        <w:br/>
        <w:t xml:space="preserve">        FOREIGN KEY (warehouse_id) REFERENCES Warehouses(warehouse_id)</w:t>
        <w:br/>
        <w:t xml:space="preserve">        ON UPDATE CASCADE ON DELETE NO ACTION,</w:t>
        <w:br/>
        <w:t xml:space="preserve">    CONSTRAINT FK_WI_Resources</w:t>
        <w:br/>
        <w:t xml:space="preserve">        FOREIGN KEY (resource_id) REFERENCES Resources(resource_id)</w:t>
        <w:br/>
        <w:t xml:space="preserve">        ON UPDATE CASCADE ON DELETE NO ACTION,</w:t>
        <w:br/>
        <w:t xml:space="preserve">    CONSTRAINT UQ_WarehouseInventory_Unique UNIQUE (warehouse_id, resource_id),</w:t>
        <w:br/>
        <w:t xml:space="preserve">    CONSTRAINT CHK_WarehouseInventory_Quantity  CHECK (quantity &gt;= 0),</w:t>
        <w:br/>
        <w:t xml:space="preserve">    CONSTRAINT CHK_WarehouseInventory_Threshold CHECK (min_threshold &gt;= 0)</w:t>
        <w:br/>
        <w:t>);</w:t>
      </w:r>
    </w:p>
    <w:p>
      <w:pPr>
        <w:spacing w:before="200" w:after="160"/>
      </w:pPr>
      <w:r>
        <w:rPr>
          <w:b/>
          <w:color w:val="1A3A5C"/>
          <w:sz w:val="24"/>
        </w:rPr>
        <w:t>Password Hashing using SHA2_256:</w:t>
      </w:r>
    </w:p>
    <w:p>
      <w:pPr>
        <w:spacing w:before="80" w:after="80"/>
        <w:ind w:left="360"/>
        <w:shd w:val="clear" w:color="auto" w:fill="F4F4F4"/>
      </w:pPr>
      <w:r>
        <w:rPr>
          <w:rFonts w:ascii="Courier New" w:hAnsi="Courier New"/>
          <w:color w:val="2C3E50"/>
          <w:sz w:val="16"/>
        </w:rPr>
        <w:t>INSERT INTO Users (name, email, password_hash, phone, role_id) VALUES</w:t>
        <w:br/>
        <w:t>('Sohaib Akhlaq',</w:t>
        <w:br/>
        <w:t xml:space="preserve"> 'admin@mis.pk',</w:t>
        <w:br/>
        <w:t xml:space="preserve"> CONVERT(VARCHAR(256), HASHBYTES('SHA2_256', 'admin123'), 2),</w:t>
        <w:br/>
        <w:t xml:space="preserve"> '03001234567', 1);</w:t>
      </w:r>
    </w:p>
    <w:p>
      <w:pPr>
        <w:spacing w:before="280" w:after="160"/>
      </w:pPr>
      <w:r>
        <w:rPr>
          <w:b/>
          <w:color w:val="1A3A5C"/>
          <w:sz w:val="28"/>
        </w:rPr>
        <w:t>6.4 SQL File Execution Order</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color="auto" w:fill="1E5F99"/>
          </w:tcPr>
          <w:p>
            <w:pPr>
              <w:jc w:val="center"/>
            </w:pPr>
            <w:r>
              <w:rPr>
                <w:b/>
                <w:color w:val="FFFFFF"/>
                <w:sz w:val="18"/>
              </w:rPr>
              <w:t>File</w:t>
            </w:r>
          </w:p>
        </w:tc>
        <w:tc>
          <w:tcPr>
            <w:tcW w:type="dxa" w:w="4032"/>
            <w:shd w:val="clear" w:color="auto" w:fill="1E5F99"/>
          </w:tcPr>
          <w:p>
            <w:pPr>
              <w:jc w:val="center"/>
            </w:pPr>
            <w:r>
              <w:rPr>
                <w:b/>
                <w:color w:val="FFFFFF"/>
                <w:sz w:val="18"/>
              </w:rPr>
              <w:t>Description</w:t>
            </w:r>
          </w:p>
        </w:tc>
        <w:tc>
          <w:tcPr>
            <w:tcW w:type="dxa" w:w="1872"/>
            <w:shd w:val="clear" w:color="auto" w:fill="1E5F99"/>
          </w:tcPr>
          <w:p>
            <w:pPr>
              <w:jc w:val="center"/>
            </w:pPr>
            <w:r>
              <w:rPr>
                <w:b/>
                <w:color w:val="FFFFFF"/>
                <w:sz w:val="18"/>
              </w:rPr>
              <w:t>Run After</w:t>
            </w:r>
          </w:p>
        </w:tc>
      </w:tr>
      <w:tr>
        <w:tc>
          <w:tcPr>
            <w:tcW w:type="dxa" w:w="3456"/>
            <w:shd w:val="clear" w:color="auto" w:fill="F2F2F2"/>
          </w:tcPr>
          <w:p>
            <w:pPr>
              <w:jc w:val="left"/>
            </w:pPr>
            <w:r>
              <w:rPr>
                <w:color w:val="1A1A2E"/>
                <w:sz w:val="18"/>
              </w:rPr>
              <w:t>01_DDL_CreateTables.sql</w:t>
            </w:r>
          </w:p>
        </w:tc>
        <w:tc>
          <w:tcPr>
            <w:tcW w:type="dxa" w:w="4032"/>
            <w:shd w:val="clear" w:color="auto" w:fill="F2F2F2"/>
          </w:tcPr>
          <w:p>
            <w:pPr>
              <w:jc w:val="left"/>
            </w:pPr>
            <w:r>
              <w:rPr>
                <w:color w:val="1A1A2E"/>
                <w:sz w:val="18"/>
              </w:rPr>
              <w:t>Creates 18 tables, seeds Roles and 2 base Users</w:t>
            </w:r>
          </w:p>
        </w:tc>
        <w:tc>
          <w:tcPr>
            <w:tcW w:type="dxa" w:w="1872"/>
            <w:shd w:val="clear" w:color="auto" w:fill="F2F2F2"/>
          </w:tcPr>
          <w:p>
            <w:pPr>
              <w:jc w:val="left"/>
            </w:pPr>
            <w:r>
              <w:rPr>
                <w:color w:val="1A1A2E"/>
                <w:sz w:val="18"/>
              </w:rPr>
              <w:t>— (first file)</w:t>
            </w:r>
          </w:p>
        </w:tc>
      </w:tr>
      <w:tr>
        <w:tc>
          <w:tcPr>
            <w:tcW w:type="dxa" w:w="3456"/>
            <w:shd w:val="clear" w:color="auto" w:fill="FFFFFF"/>
          </w:tcPr>
          <w:p>
            <w:pPr>
              <w:jc w:val="left"/>
            </w:pPr>
            <w:r>
              <w:rPr>
                <w:color w:val="1A1A2E"/>
                <w:sz w:val="18"/>
              </w:rPr>
              <w:t>04_Triggers.sql</w:t>
            </w:r>
          </w:p>
        </w:tc>
        <w:tc>
          <w:tcPr>
            <w:tcW w:type="dxa" w:w="4032"/>
            <w:shd w:val="clear" w:color="auto" w:fill="FFFFFF"/>
          </w:tcPr>
          <w:p>
            <w:pPr>
              <w:jc w:val="left"/>
            </w:pPr>
            <w:r>
              <w:rPr>
                <w:color w:val="1A1A2E"/>
                <w:sz w:val="18"/>
              </w:rPr>
              <w:t>Creates 8 event-driven triggers</w:t>
            </w:r>
          </w:p>
        </w:tc>
        <w:tc>
          <w:tcPr>
            <w:tcW w:type="dxa" w:w="1872"/>
            <w:shd w:val="clear" w:color="auto" w:fill="FFFFFF"/>
          </w:tcPr>
          <w:p>
            <w:pPr>
              <w:jc w:val="left"/>
            </w:pPr>
            <w:r>
              <w:rPr>
                <w:color w:val="1A1A2E"/>
                <w:sz w:val="18"/>
              </w:rPr>
              <w:t>FILE 01</w:t>
            </w:r>
          </w:p>
        </w:tc>
      </w:tr>
      <w:tr>
        <w:tc>
          <w:tcPr>
            <w:tcW w:type="dxa" w:w="3456"/>
            <w:shd w:val="clear" w:color="auto" w:fill="F2F2F2"/>
          </w:tcPr>
          <w:p>
            <w:pPr>
              <w:jc w:val="left"/>
            </w:pPr>
            <w:r>
              <w:rPr>
                <w:color w:val="1A1A2E"/>
                <w:sz w:val="18"/>
              </w:rPr>
              <w:t>05_Views.sql</w:t>
            </w:r>
          </w:p>
        </w:tc>
        <w:tc>
          <w:tcPr>
            <w:tcW w:type="dxa" w:w="4032"/>
            <w:shd w:val="clear" w:color="auto" w:fill="F2F2F2"/>
          </w:tcPr>
          <w:p>
            <w:pPr>
              <w:jc w:val="left"/>
            </w:pPr>
            <w:r>
              <w:rPr>
                <w:color w:val="1A1A2E"/>
                <w:sz w:val="18"/>
              </w:rPr>
              <w:t>Creates 5 role-scoped views</w:t>
            </w:r>
          </w:p>
        </w:tc>
        <w:tc>
          <w:tcPr>
            <w:tcW w:type="dxa" w:w="1872"/>
            <w:shd w:val="clear" w:color="auto" w:fill="F2F2F2"/>
          </w:tcPr>
          <w:p>
            <w:pPr>
              <w:jc w:val="left"/>
            </w:pPr>
            <w:r>
              <w:rPr>
                <w:color w:val="1A1A2E"/>
                <w:sz w:val="18"/>
              </w:rPr>
              <w:t>FILE 01</w:t>
            </w:r>
          </w:p>
        </w:tc>
      </w:tr>
      <w:tr>
        <w:tc>
          <w:tcPr>
            <w:tcW w:type="dxa" w:w="3456"/>
            <w:shd w:val="clear" w:color="auto" w:fill="FFFFFF"/>
          </w:tcPr>
          <w:p>
            <w:pPr>
              <w:jc w:val="left"/>
            </w:pPr>
            <w:r>
              <w:rPr>
                <w:color w:val="1A1A2E"/>
                <w:sz w:val="18"/>
              </w:rPr>
              <w:t>03_DML_SampleData.sql</w:t>
            </w:r>
          </w:p>
        </w:tc>
        <w:tc>
          <w:tcPr>
            <w:tcW w:type="dxa" w:w="4032"/>
            <w:shd w:val="clear" w:color="auto" w:fill="FFFFFF"/>
          </w:tcPr>
          <w:p>
            <w:pPr>
              <w:jc w:val="left"/>
            </w:pPr>
            <w:r>
              <w:rPr>
                <w:color w:val="1A1A2E"/>
                <w:sz w:val="18"/>
              </w:rPr>
              <w:t>Inserts 200+ sample records</w:t>
            </w:r>
          </w:p>
        </w:tc>
        <w:tc>
          <w:tcPr>
            <w:tcW w:type="dxa" w:w="1872"/>
            <w:shd w:val="clear" w:color="auto" w:fill="FFFFFF"/>
          </w:tcPr>
          <w:p>
            <w:pPr>
              <w:jc w:val="left"/>
            </w:pPr>
            <w:r>
              <w:rPr>
                <w:color w:val="1A1A2E"/>
                <w:sz w:val="18"/>
              </w:rPr>
              <w:t>FILE 01, 04</w:t>
            </w:r>
          </w:p>
        </w:tc>
      </w:tr>
      <w:tr>
        <w:tc>
          <w:tcPr>
            <w:tcW w:type="dxa" w:w="3456"/>
            <w:shd w:val="clear" w:color="auto" w:fill="F2F2F2"/>
          </w:tcPr>
          <w:p>
            <w:pPr>
              <w:jc w:val="left"/>
            </w:pPr>
            <w:r>
              <w:rPr>
                <w:color w:val="1A1A2E"/>
                <w:sz w:val="18"/>
              </w:rPr>
              <w:t>06_Queries_Transactions.sql</w:t>
            </w:r>
          </w:p>
        </w:tc>
        <w:tc>
          <w:tcPr>
            <w:tcW w:type="dxa" w:w="4032"/>
            <w:shd w:val="clear" w:color="auto" w:fill="F2F2F2"/>
          </w:tcPr>
          <w:p>
            <w:pPr>
              <w:jc w:val="left"/>
            </w:pPr>
            <w:r>
              <w:rPr>
                <w:color w:val="1A1A2E"/>
                <w:sz w:val="18"/>
              </w:rPr>
              <w:t>9 queries + 4 ACID transactions</w:t>
            </w:r>
          </w:p>
        </w:tc>
        <w:tc>
          <w:tcPr>
            <w:tcW w:type="dxa" w:w="1872"/>
            <w:shd w:val="clear" w:color="auto" w:fill="F2F2F2"/>
          </w:tcPr>
          <w:p>
            <w:pPr>
              <w:jc w:val="left"/>
            </w:pPr>
            <w:r>
              <w:rPr>
                <w:color w:val="1A1A2E"/>
                <w:sz w:val="18"/>
              </w:rPr>
              <w:t>FILE 01, 03, 04</w:t>
            </w:r>
          </w:p>
        </w:tc>
      </w:tr>
      <w:tr>
        <w:tc>
          <w:tcPr>
            <w:tcW w:type="dxa" w:w="3456"/>
            <w:shd w:val="clear" w:color="auto" w:fill="FFFFFF"/>
          </w:tcPr>
          <w:p>
            <w:pPr>
              <w:jc w:val="left"/>
            </w:pPr>
            <w:r>
              <w:rPr>
                <w:color w:val="1A1A2E"/>
                <w:sz w:val="18"/>
              </w:rPr>
              <w:t>02_DDL_Indexes.sql</w:t>
            </w:r>
          </w:p>
        </w:tc>
        <w:tc>
          <w:tcPr>
            <w:tcW w:type="dxa" w:w="4032"/>
            <w:shd w:val="clear" w:color="auto" w:fill="FFFFFF"/>
          </w:tcPr>
          <w:p>
            <w:pPr>
              <w:jc w:val="left"/>
            </w:pPr>
            <w:r>
              <w:rPr>
                <w:color w:val="1A1A2E"/>
                <w:sz w:val="18"/>
              </w:rPr>
              <w:t>25+ indexes + performance analysis</w:t>
            </w:r>
          </w:p>
        </w:tc>
        <w:tc>
          <w:tcPr>
            <w:tcW w:type="dxa" w:w="1872"/>
            <w:shd w:val="clear" w:color="auto" w:fill="FFFFFF"/>
          </w:tcPr>
          <w:p>
            <w:pPr>
              <w:jc w:val="left"/>
            </w:pPr>
            <w:r>
              <w:rPr>
                <w:color w:val="1A1A2E"/>
                <w:sz w:val="18"/>
              </w:rPr>
              <w:t>All above files</w:t>
            </w:r>
          </w:p>
        </w:tc>
      </w:tr>
    </w:tbl>
    <w:p/>
    <w:p>
      <w:pPr>
        <w:spacing w:before="360" w:after="160"/>
      </w:pPr>
      <w:r>
        <w:rPr>
          <w:b/>
          <w:color w:val="1A3A5C"/>
          <w:sz w:val="36"/>
        </w:rPr>
        <w:t>7. SQL Implementation — DML (Sample Data)</w:t>
      </w:r>
    </w:p>
    <w:p>
      <w:pPr>
        <w:pBdr>
          <w:bottom w:val="single" w:sz="6" w:space="1" w:color="1E5F99"/>
        </w:pBdr>
        <w:spacing w:before="40" w:after="40"/>
      </w:pPr>
    </w:p>
    <w:p>
      <w:pPr>
        <w:spacing w:before="280" w:after="160"/>
      </w:pPr>
      <w:r>
        <w:rPr>
          <w:b/>
          <w:color w:val="1A3A5C"/>
          <w:sz w:val="28"/>
        </w:rPr>
        <w:t>7.1 Sample Data Volume</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5F99"/>
          </w:tcPr>
          <w:p>
            <w:pPr>
              <w:jc w:val="center"/>
            </w:pPr>
            <w:r>
              <w:rPr>
                <w:b/>
                <w:color w:val="FFFFFF"/>
                <w:sz w:val="18"/>
              </w:rPr>
              <w:t>Table</w:t>
            </w:r>
          </w:p>
        </w:tc>
        <w:tc>
          <w:tcPr>
            <w:tcW w:type="dxa" w:w="1296"/>
            <w:shd w:val="clear" w:color="auto" w:fill="1E5F99"/>
          </w:tcPr>
          <w:p>
            <w:pPr>
              <w:jc w:val="center"/>
            </w:pPr>
            <w:r>
              <w:rPr>
                <w:b/>
                <w:color w:val="FFFFFF"/>
                <w:sz w:val="18"/>
              </w:rPr>
              <w:t>Records</w:t>
            </w:r>
          </w:p>
        </w:tc>
        <w:tc>
          <w:tcPr>
            <w:tcW w:type="dxa" w:w="5184"/>
            <w:shd w:val="clear" w:color="auto" w:fill="1E5F99"/>
          </w:tcPr>
          <w:p>
            <w:pPr>
              <w:jc w:val="center"/>
            </w:pPr>
            <w:r>
              <w:rPr>
                <w:b/>
                <w:color w:val="FFFFFF"/>
                <w:sz w:val="18"/>
              </w:rPr>
              <w:t>Notes</w:t>
            </w:r>
          </w:p>
        </w:tc>
      </w:tr>
      <w:tr>
        <w:tc>
          <w:tcPr>
            <w:tcW w:type="dxa" w:w="2880"/>
            <w:shd w:val="clear" w:color="auto" w:fill="F2F2F2"/>
          </w:tcPr>
          <w:p>
            <w:pPr>
              <w:jc w:val="left"/>
            </w:pPr>
            <w:r>
              <w:rPr>
                <w:color w:val="1A1A2E"/>
                <w:sz w:val="18"/>
              </w:rPr>
              <w:t>Roles</w:t>
            </w:r>
          </w:p>
        </w:tc>
        <w:tc>
          <w:tcPr>
            <w:tcW w:type="dxa" w:w="1296"/>
            <w:shd w:val="clear" w:color="auto" w:fill="F2F2F2"/>
          </w:tcPr>
          <w:p>
            <w:pPr>
              <w:jc w:val="left"/>
            </w:pPr>
            <w:r>
              <w:rPr>
                <w:color w:val="1A1A2E"/>
                <w:sz w:val="18"/>
              </w:rPr>
              <w:t>5</w:t>
            </w:r>
          </w:p>
        </w:tc>
        <w:tc>
          <w:tcPr>
            <w:tcW w:type="dxa" w:w="5184"/>
            <w:shd w:val="clear" w:color="auto" w:fill="F2F2F2"/>
          </w:tcPr>
          <w:p>
            <w:pPr>
              <w:jc w:val="left"/>
            </w:pPr>
            <w:r>
              <w:rPr>
                <w:color w:val="1A1A2E"/>
                <w:sz w:val="18"/>
              </w:rPr>
              <w:t>Administrator, Emergency Operator, Field Officer, Warehouse Manager, Finance Officer</w:t>
            </w:r>
          </w:p>
        </w:tc>
      </w:tr>
      <w:tr>
        <w:tc>
          <w:tcPr>
            <w:tcW w:type="dxa" w:w="2880"/>
            <w:shd w:val="clear" w:color="auto" w:fill="FFFFFF"/>
          </w:tcPr>
          <w:p>
            <w:pPr>
              <w:jc w:val="left"/>
            </w:pPr>
            <w:r>
              <w:rPr>
                <w:color w:val="1A1A2E"/>
                <w:sz w:val="18"/>
              </w:rPr>
              <w:t>Users</w:t>
            </w:r>
          </w:p>
        </w:tc>
        <w:tc>
          <w:tcPr>
            <w:tcW w:type="dxa" w:w="1296"/>
            <w:shd w:val="clear" w:color="auto" w:fill="FFFFFF"/>
          </w:tcPr>
          <w:p>
            <w:pPr>
              <w:jc w:val="left"/>
            </w:pPr>
            <w:r>
              <w:rPr>
                <w:color w:val="1A1A2E"/>
                <w:sz w:val="18"/>
              </w:rPr>
              <w:t>5</w:t>
            </w:r>
          </w:p>
        </w:tc>
        <w:tc>
          <w:tcPr>
            <w:tcW w:type="dxa" w:w="5184"/>
            <w:shd w:val="clear" w:color="auto" w:fill="FFFFFF"/>
          </w:tcPr>
          <w:p>
            <w:pPr>
              <w:jc w:val="left"/>
            </w:pPr>
            <w:r>
              <w:rPr>
                <w:color w:val="1A1A2E"/>
                <w:sz w:val="18"/>
              </w:rPr>
              <w:t>One per role, all with SHA2_256-hashed passwords</w:t>
            </w:r>
          </w:p>
        </w:tc>
      </w:tr>
      <w:tr>
        <w:tc>
          <w:tcPr>
            <w:tcW w:type="dxa" w:w="2880"/>
            <w:shd w:val="clear" w:color="auto" w:fill="F2F2F2"/>
          </w:tcPr>
          <w:p>
            <w:pPr>
              <w:jc w:val="left"/>
            </w:pPr>
            <w:r>
              <w:rPr>
                <w:color w:val="1A1A2E"/>
                <w:sz w:val="18"/>
              </w:rPr>
              <w:t>Permissions</w:t>
            </w:r>
          </w:p>
        </w:tc>
        <w:tc>
          <w:tcPr>
            <w:tcW w:type="dxa" w:w="1296"/>
            <w:shd w:val="clear" w:color="auto" w:fill="F2F2F2"/>
          </w:tcPr>
          <w:p>
            <w:pPr>
              <w:jc w:val="left"/>
            </w:pPr>
            <w:r>
              <w:rPr>
                <w:color w:val="1A1A2E"/>
                <w:sz w:val="18"/>
              </w:rPr>
              <w:t>29</w:t>
            </w:r>
          </w:p>
        </w:tc>
        <w:tc>
          <w:tcPr>
            <w:tcW w:type="dxa" w:w="5184"/>
            <w:shd w:val="clear" w:color="auto" w:fill="F2F2F2"/>
          </w:tcPr>
          <w:p>
            <w:pPr>
              <w:jc w:val="left"/>
            </w:pPr>
            <w:r>
              <w:rPr>
                <w:color w:val="1A1A2E"/>
                <w:sz w:val="18"/>
              </w:rPr>
              <w:t>Full RBAC matrix: read/write/delete per module per role</w:t>
            </w:r>
          </w:p>
        </w:tc>
      </w:tr>
      <w:tr>
        <w:tc>
          <w:tcPr>
            <w:tcW w:type="dxa" w:w="2880"/>
            <w:shd w:val="clear" w:color="auto" w:fill="FFFFFF"/>
          </w:tcPr>
          <w:p>
            <w:pPr>
              <w:jc w:val="left"/>
            </w:pPr>
            <w:r>
              <w:rPr>
                <w:color w:val="1A1A2E"/>
                <w:sz w:val="18"/>
              </w:rPr>
              <w:t>Citizens</w:t>
            </w:r>
          </w:p>
        </w:tc>
        <w:tc>
          <w:tcPr>
            <w:tcW w:type="dxa" w:w="1296"/>
            <w:shd w:val="clear" w:color="auto" w:fill="FFFFFF"/>
          </w:tcPr>
          <w:p>
            <w:pPr>
              <w:jc w:val="left"/>
            </w:pPr>
            <w:r>
              <w:rPr>
                <w:color w:val="1A1A2E"/>
                <w:sz w:val="18"/>
              </w:rPr>
              <w:t>10</w:t>
            </w:r>
          </w:p>
        </w:tc>
        <w:tc>
          <w:tcPr>
            <w:tcW w:type="dxa" w:w="5184"/>
            <w:shd w:val="clear" w:color="auto" w:fill="FFFFFF"/>
          </w:tcPr>
          <w:p>
            <w:pPr>
              <w:jc w:val="left"/>
            </w:pPr>
            <w:r>
              <w:rPr>
                <w:color w:val="1A1A2E"/>
                <w:sz w:val="18"/>
              </w:rPr>
              <w:t>Across Karachi, Lahore, Islamabad, Peshawar, Quetta, Rawalpindi, Multan</w:t>
            </w:r>
          </w:p>
        </w:tc>
      </w:tr>
      <w:tr>
        <w:tc>
          <w:tcPr>
            <w:tcW w:type="dxa" w:w="2880"/>
            <w:shd w:val="clear" w:color="auto" w:fill="F2F2F2"/>
          </w:tcPr>
          <w:p>
            <w:pPr>
              <w:jc w:val="left"/>
            </w:pPr>
            <w:r>
              <w:rPr>
                <w:color w:val="1A1A2E"/>
                <w:sz w:val="18"/>
              </w:rPr>
              <w:t>RescueTeams</w:t>
            </w:r>
          </w:p>
        </w:tc>
        <w:tc>
          <w:tcPr>
            <w:tcW w:type="dxa" w:w="1296"/>
            <w:shd w:val="clear" w:color="auto" w:fill="F2F2F2"/>
          </w:tcPr>
          <w:p>
            <w:pPr>
              <w:jc w:val="left"/>
            </w:pPr>
            <w:r>
              <w:rPr>
                <w:color w:val="1A1A2E"/>
                <w:sz w:val="18"/>
              </w:rPr>
              <w:t>8</w:t>
            </w:r>
          </w:p>
        </w:tc>
        <w:tc>
          <w:tcPr>
            <w:tcW w:type="dxa" w:w="5184"/>
            <w:shd w:val="clear" w:color="auto" w:fill="F2F2F2"/>
          </w:tcPr>
          <w:p>
            <w:pPr>
              <w:jc w:val="left"/>
            </w:pPr>
            <w:r>
              <w:rPr>
                <w:color w:val="1A1A2E"/>
                <w:sz w:val="18"/>
              </w:rPr>
              <w:t>Mix of Medical, Fire, Rescue types</w:t>
            </w:r>
          </w:p>
        </w:tc>
      </w:tr>
      <w:tr>
        <w:tc>
          <w:tcPr>
            <w:tcW w:type="dxa" w:w="2880"/>
            <w:shd w:val="clear" w:color="auto" w:fill="FFFFFF"/>
          </w:tcPr>
          <w:p>
            <w:pPr>
              <w:jc w:val="left"/>
            </w:pPr>
            <w:r>
              <w:rPr>
                <w:color w:val="1A1A2E"/>
                <w:sz w:val="18"/>
              </w:rPr>
              <w:t>Warehouses</w:t>
            </w:r>
          </w:p>
        </w:tc>
        <w:tc>
          <w:tcPr>
            <w:tcW w:type="dxa" w:w="1296"/>
            <w:shd w:val="clear" w:color="auto" w:fill="FFFFFF"/>
          </w:tcPr>
          <w:p>
            <w:pPr>
              <w:jc w:val="left"/>
            </w:pPr>
            <w:r>
              <w:rPr>
                <w:color w:val="1A1A2E"/>
                <w:sz w:val="18"/>
              </w:rPr>
              <w:t>6</w:t>
            </w:r>
          </w:p>
        </w:tc>
        <w:tc>
          <w:tcPr>
            <w:tcW w:type="dxa" w:w="5184"/>
            <w:shd w:val="clear" w:color="auto" w:fill="FFFFFF"/>
          </w:tcPr>
          <w:p>
            <w:pPr>
              <w:jc w:val="left"/>
            </w:pPr>
            <w:r>
              <w:rPr>
                <w:color w:val="1A1A2E"/>
                <w:sz w:val="18"/>
              </w:rPr>
              <w:t>Karachi, Lahore, Islamabad, Peshawar, Quetta, Multan</w:t>
            </w:r>
          </w:p>
        </w:tc>
      </w:tr>
      <w:tr>
        <w:tc>
          <w:tcPr>
            <w:tcW w:type="dxa" w:w="2880"/>
            <w:shd w:val="clear" w:color="auto" w:fill="F2F2F2"/>
          </w:tcPr>
          <w:p>
            <w:pPr>
              <w:jc w:val="left"/>
            </w:pPr>
            <w:r>
              <w:rPr>
                <w:color w:val="1A1A2E"/>
                <w:sz w:val="18"/>
              </w:rPr>
              <w:t>Resources</w:t>
            </w:r>
          </w:p>
        </w:tc>
        <w:tc>
          <w:tcPr>
            <w:tcW w:type="dxa" w:w="1296"/>
            <w:shd w:val="clear" w:color="auto" w:fill="F2F2F2"/>
          </w:tcPr>
          <w:p>
            <w:pPr>
              <w:jc w:val="left"/>
            </w:pPr>
            <w:r>
              <w:rPr>
                <w:color w:val="1A1A2E"/>
                <w:sz w:val="18"/>
              </w:rPr>
              <w:t>10</w:t>
            </w:r>
          </w:p>
        </w:tc>
        <w:tc>
          <w:tcPr>
            <w:tcW w:type="dxa" w:w="5184"/>
            <w:shd w:val="clear" w:color="auto" w:fill="F2F2F2"/>
          </w:tcPr>
          <w:p>
            <w:pPr>
              <w:jc w:val="left"/>
            </w:pPr>
            <w:r>
              <w:rPr>
                <w:color w:val="1A1A2E"/>
                <w:sz w:val="18"/>
              </w:rPr>
              <w:t>Water, Rice, Blankets, Tents, First Aid, ORS, Medicines, Equipment</w:t>
            </w:r>
          </w:p>
        </w:tc>
      </w:tr>
      <w:tr>
        <w:tc>
          <w:tcPr>
            <w:tcW w:type="dxa" w:w="2880"/>
            <w:shd w:val="clear" w:color="auto" w:fill="FFFFFF"/>
          </w:tcPr>
          <w:p>
            <w:pPr>
              <w:jc w:val="left"/>
            </w:pPr>
            <w:r>
              <w:rPr>
                <w:color w:val="1A1A2E"/>
                <w:sz w:val="18"/>
              </w:rPr>
              <w:t>WarehouseInventory</w:t>
            </w:r>
          </w:p>
        </w:tc>
        <w:tc>
          <w:tcPr>
            <w:tcW w:type="dxa" w:w="1296"/>
            <w:shd w:val="clear" w:color="auto" w:fill="FFFFFF"/>
          </w:tcPr>
          <w:p>
            <w:pPr>
              <w:jc w:val="left"/>
            </w:pPr>
            <w:r>
              <w:rPr>
                <w:color w:val="1A1A2E"/>
                <w:sz w:val="18"/>
              </w:rPr>
              <w:t>30</w:t>
            </w:r>
          </w:p>
        </w:tc>
        <w:tc>
          <w:tcPr>
            <w:tcW w:type="dxa" w:w="5184"/>
            <w:shd w:val="clear" w:color="auto" w:fill="FFFFFF"/>
          </w:tcPr>
          <w:p>
            <w:pPr>
              <w:jc w:val="left"/>
            </w:pPr>
            <w:r>
              <w:rPr>
                <w:color w:val="1A1A2E"/>
                <w:sz w:val="18"/>
              </w:rPr>
              <w:t>5 resources × 6 warehouses (varies)</w:t>
            </w:r>
          </w:p>
        </w:tc>
      </w:tr>
      <w:tr>
        <w:tc>
          <w:tcPr>
            <w:tcW w:type="dxa" w:w="2880"/>
            <w:shd w:val="clear" w:color="auto" w:fill="F2F2F2"/>
          </w:tcPr>
          <w:p>
            <w:pPr>
              <w:jc w:val="left"/>
            </w:pPr>
            <w:r>
              <w:rPr>
                <w:color w:val="1A1A2E"/>
                <w:sz w:val="18"/>
              </w:rPr>
              <w:t>EmergencyReports</w:t>
            </w:r>
          </w:p>
        </w:tc>
        <w:tc>
          <w:tcPr>
            <w:tcW w:type="dxa" w:w="1296"/>
            <w:shd w:val="clear" w:color="auto" w:fill="F2F2F2"/>
          </w:tcPr>
          <w:p>
            <w:pPr>
              <w:jc w:val="left"/>
            </w:pPr>
            <w:r>
              <w:rPr>
                <w:color w:val="1A1A2E"/>
                <w:sz w:val="18"/>
              </w:rPr>
              <w:t>30</w:t>
            </w:r>
          </w:p>
        </w:tc>
        <w:tc>
          <w:tcPr>
            <w:tcW w:type="dxa" w:w="5184"/>
            <w:shd w:val="clear" w:color="auto" w:fill="F2F2F2"/>
          </w:tcPr>
          <w:p>
            <w:pPr>
              <w:jc w:val="left"/>
            </w:pPr>
            <w:r>
              <w:rPr>
                <w:color w:val="1A1A2E"/>
                <w:sz w:val="18"/>
              </w:rPr>
              <w:t>Mix of Flood, Earthquake, Urban Fire, Gas Explosion</w:t>
            </w:r>
          </w:p>
        </w:tc>
      </w:tr>
      <w:tr>
        <w:tc>
          <w:tcPr>
            <w:tcW w:type="dxa" w:w="2880"/>
            <w:shd w:val="clear" w:color="auto" w:fill="FFFFFF"/>
          </w:tcPr>
          <w:p>
            <w:pPr>
              <w:jc w:val="left"/>
            </w:pPr>
            <w:r>
              <w:rPr>
                <w:color w:val="1A1A2E"/>
                <w:sz w:val="18"/>
              </w:rPr>
              <w:t>TeamAssignments</w:t>
            </w:r>
          </w:p>
        </w:tc>
        <w:tc>
          <w:tcPr>
            <w:tcW w:type="dxa" w:w="1296"/>
            <w:shd w:val="clear" w:color="auto" w:fill="FFFFFF"/>
          </w:tcPr>
          <w:p>
            <w:pPr>
              <w:jc w:val="left"/>
            </w:pPr>
            <w:r>
              <w:rPr>
                <w:color w:val="1A1A2E"/>
                <w:sz w:val="18"/>
              </w:rPr>
              <w:t>10</w:t>
            </w:r>
          </w:p>
        </w:tc>
        <w:tc>
          <w:tcPr>
            <w:tcW w:type="dxa" w:w="5184"/>
            <w:shd w:val="clear" w:color="auto" w:fill="FFFFFF"/>
          </w:tcPr>
          <w:p>
            <w:pPr>
              <w:jc w:val="left"/>
            </w:pPr>
            <w:r>
              <w:rPr>
                <w:color w:val="1A1A2E"/>
                <w:sz w:val="18"/>
              </w:rPr>
              <w:t>5 Completed (trigger reset teams Available), 5 Active (trigger set Busy)</w:t>
            </w:r>
          </w:p>
        </w:tc>
      </w:tr>
      <w:tr>
        <w:tc>
          <w:tcPr>
            <w:tcW w:type="dxa" w:w="2880"/>
            <w:shd w:val="clear" w:color="auto" w:fill="F2F2F2"/>
          </w:tcPr>
          <w:p>
            <w:pPr>
              <w:jc w:val="left"/>
            </w:pPr>
            <w:r>
              <w:rPr>
                <w:color w:val="1A1A2E"/>
                <w:sz w:val="18"/>
              </w:rPr>
              <w:t>ApprovalRequests</w:t>
            </w:r>
          </w:p>
        </w:tc>
        <w:tc>
          <w:tcPr>
            <w:tcW w:type="dxa" w:w="1296"/>
            <w:shd w:val="clear" w:color="auto" w:fill="F2F2F2"/>
          </w:tcPr>
          <w:p>
            <w:pPr>
              <w:jc w:val="left"/>
            </w:pPr>
            <w:r>
              <w:rPr>
                <w:color w:val="1A1A2E"/>
                <w:sz w:val="18"/>
              </w:rPr>
              <w:t>8</w:t>
            </w:r>
          </w:p>
        </w:tc>
        <w:tc>
          <w:tcPr>
            <w:tcW w:type="dxa" w:w="5184"/>
            <w:shd w:val="clear" w:color="auto" w:fill="F2F2F2"/>
          </w:tcPr>
          <w:p>
            <w:pPr>
              <w:jc w:val="left"/>
            </w:pPr>
            <w:r>
              <w:rPr>
                <w:color w:val="1A1A2E"/>
                <w:sz w:val="18"/>
              </w:rPr>
              <w:t>Mix of Approved, Rejected, and Pending states</w:t>
            </w:r>
          </w:p>
        </w:tc>
      </w:tr>
      <w:tr>
        <w:tc>
          <w:tcPr>
            <w:tcW w:type="dxa" w:w="2880"/>
            <w:shd w:val="clear" w:color="auto" w:fill="FFFFFF"/>
          </w:tcPr>
          <w:p>
            <w:pPr>
              <w:jc w:val="left"/>
            </w:pPr>
            <w:r>
              <w:rPr>
                <w:color w:val="1A1A2E"/>
                <w:sz w:val="18"/>
              </w:rPr>
              <w:t>ResourceAllocations</w:t>
            </w:r>
          </w:p>
        </w:tc>
        <w:tc>
          <w:tcPr>
            <w:tcW w:type="dxa" w:w="1296"/>
            <w:shd w:val="clear" w:color="auto" w:fill="FFFFFF"/>
          </w:tcPr>
          <w:p>
            <w:pPr>
              <w:jc w:val="left"/>
            </w:pPr>
            <w:r>
              <w:rPr>
                <w:color w:val="1A1A2E"/>
                <w:sz w:val="18"/>
              </w:rPr>
              <w:t>4</w:t>
            </w:r>
          </w:p>
        </w:tc>
        <w:tc>
          <w:tcPr>
            <w:tcW w:type="dxa" w:w="5184"/>
            <w:shd w:val="clear" w:color="auto" w:fill="FFFFFF"/>
          </w:tcPr>
          <w:p>
            <w:pPr>
              <w:jc w:val="left"/>
            </w:pPr>
            <w:r>
              <w:rPr>
                <w:color w:val="1A1A2E"/>
                <w:sz w:val="18"/>
              </w:rPr>
              <w:t>Trigger auto-reduced inventory on INSERT</w:t>
            </w:r>
          </w:p>
        </w:tc>
      </w:tr>
      <w:tr>
        <w:tc>
          <w:tcPr>
            <w:tcW w:type="dxa" w:w="2880"/>
            <w:shd w:val="clear" w:color="auto" w:fill="F2F2F2"/>
          </w:tcPr>
          <w:p>
            <w:pPr>
              <w:jc w:val="left"/>
            </w:pPr>
            <w:r>
              <w:rPr>
                <w:color w:val="1A1A2E"/>
                <w:sz w:val="18"/>
              </w:rPr>
              <w:t>Hospitals</w:t>
            </w:r>
          </w:p>
        </w:tc>
        <w:tc>
          <w:tcPr>
            <w:tcW w:type="dxa" w:w="1296"/>
            <w:shd w:val="clear" w:color="auto" w:fill="F2F2F2"/>
          </w:tcPr>
          <w:p>
            <w:pPr>
              <w:jc w:val="left"/>
            </w:pPr>
            <w:r>
              <w:rPr>
                <w:color w:val="1A1A2E"/>
                <w:sz w:val="18"/>
              </w:rPr>
              <w:t>6</w:t>
            </w:r>
          </w:p>
        </w:tc>
        <w:tc>
          <w:tcPr>
            <w:tcW w:type="dxa" w:w="5184"/>
            <w:shd w:val="clear" w:color="auto" w:fill="F2F2F2"/>
          </w:tcPr>
          <w:p>
            <w:pPr>
              <w:jc w:val="left"/>
            </w:pPr>
            <w:r>
              <w:rPr>
                <w:color w:val="1A1A2E"/>
                <w:sz w:val="18"/>
              </w:rPr>
              <w:t>Major government hospitals across Pakistan</w:t>
            </w:r>
          </w:p>
        </w:tc>
      </w:tr>
      <w:tr>
        <w:tc>
          <w:tcPr>
            <w:tcW w:type="dxa" w:w="2880"/>
            <w:shd w:val="clear" w:color="auto" w:fill="FFFFFF"/>
          </w:tcPr>
          <w:p>
            <w:pPr>
              <w:jc w:val="left"/>
            </w:pPr>
            <w:r>
              <w:rPr>
                <w:color w:val="1A1A2E"/>
                <w:sz w:val="18"/>
              </w:rPr>
              <w:t>Patients</w:t>
            </w:r>
          </w:p>
        </w:tc>
        <w:tc>
          <w:tcPr>
            <w:tcW w:type="dxa" w:w="1296"/>
            <w:shd w:val="clear" w:color="auto" w:fill="FFFFFF"/>
          </w:tcPr>
          <w:p>
            <w:pPr>
              <w:jc w:val="left"/>
            </w:pPr>
            <w:r>
              <w:rPr>
                <w:color w:val="1A1A2E"/>
                <w:sz w:val="18"/>
              </w:rPr>
              <w:t>10</w:t>
            </w:r>
          </w:p>
        </w:tc>
        <w:tc>
          <w:tcPr>
            <w:tcW w:type="dxa" w:w="5184"/>
            <w:shd w:val="clear" w:color="auto" w:fill="FFFFFF"/>
          </w:tcPr>
          <w:p>
            <w:pPr>
              <w:jc w:val="left"/>
            </w:pPr>
            <w:r>
              <w:rPr>
                <w:color w:val="1A1A2E"/>
                <w:sz w:val="18"/>
              </w:rPr>
              <w:t>Admitted across 6 hospitals, some linked to emergency reports</w:t>
            </w:r>
          </w:p>
        </w:tc>
      </w:tr>
      <w:tr>
        <w:tc>
          <w:tcPr>
            <w:tcW w:type="dxa" w:w="2880"/>
            <w:shd w:val="clear" w:color="auto" w:fill="F2F2F2"/>
          </w:tcPr>
          <w:p>
            <w:pPr>
              <w:jc w:val="left"/>
            </w:pPr>
            <w:r>
              <w:rPr>
                <w:color w:val="1A1A2E"/>
                <w:sz w:val="18"/>
              </w:rPr>
              <w:t>Donations</w:t>
            </w:r>
          </w:p>
        </w:tc>
        <w:tc>
          <w:tcPr>
            <w:tcW w:type="dxa" w:w="1296"/>
            <w:shd w:val="clear" w:color="auto" w:fill="F2F2F2"/>
          </w:tcPr>
          <w:p>
            <w:pPr>
              <w:jc w:val="left"/>
            </w:pPr>
            <w:r>
              <w:rPr>
                <w:color w:val="1A1A2E"/>
                <w:sz w:val="18"/>
              </w:rPr>
              <w:t>8</w:t>
            </w:r>
          </w:p>
        </w:tc>
        <w:tc>
          <w:tcPr>
            <w:tcW w:type="dxa" w:w="5184"/>
            <w:shd w:val="clear" w:color="auto" w:fill="F2F2F2"/>
          </w:tcPr>
          <w:p>
            <w:pPr>
              <w:jc w:val="left"/>
            </w:pPr>
            <w:r>
              <w:rPr>
                <w:color w:val="1A1A2E"/>
                <w:sz w:val="18"/>
              </w:rPr>
              <w:t>Cash, Kind, Pledge types; trigger wrote 8 audit rows automatically</w:t>
            </w:r>
          </w:p>
        </w:tc>
      </w:tr>
      <w:tr>
        <w:tc>
          <w:tcPr>
            <w:tcW w:type="dxa" w:w="2880"/>
            <w:shd w:val="clear" w:color="auto" w:fill="FFFFFF"/>
          </w:tcPr>
          <w:p>
            <w:pPr>
              <w:jc w:val="left"/>
            </w:pPr>
            <w:r>
              <w:rPr>
                <w:color w:val="1A1A2E"/>
                <w:sz w:val="18"/>
              </w:rPr>
              <w:t>Expenses</w:t>
            </w:r>
          </w:p>
        </w:tc>
        <w:tc>
          <w:tcPr>
            <w:tcW w:type="dxa" w:w="1296"/>
            <w:shd w:val="clear" w:color="auto" w:fill="FFFFFF"/>
          </w:tcPr>
          <w:p>
            <w:pPr>
              <w:jc w:val="left"/>
            </w:pPr>
            <w:r>
              <w:rPr>
                <w:color w:val="1A1A2E"/>
                <w:sz w:val="18"/>
              </w:rPr>
              <w:t>8</w:t>
            </w:r>
          </w:p>
        </w:tc>
        <w:tc>
          <w:tcPr>
            <w:tcW w:type="dxa" w:w="5184"/>
            <w:shd w:val="clear" w:color="auto" w:fill="FFFFFF"/>
          </w:tcPr>
          <w:p>
            <w:pPr>
              <w:jc w:val="left"/>
            </w:pPr>
            <w:r>
              <w:rPr>
                <w:color w:val="1A1A2E"/>
                <w:sz w:val="18"/>
              </w:rPr>
              <w:t>Procurement, Distribution, Operations; trigger wrote 8 audit rows</w:t>
            </w:r>
          </w:p>
        </w:tc>
      </w:tr>
      <w:tr>
        <w:tc>
          <w:tcPr>
            <w:tcW w:type="dxa" w:w="2880"/>
            <w:shd w:val="clear" w:color="auto" w:fill="F2F2F2"/>
          </w:tcPr>
          <w:p>
            <w:pPr>
              <w:jc w:val="left"/>
            </w:pPr>
            <w:r>
              <w:rPr>
                <w:color w:val="1A1A2E"/>
                <w:sz w:val="18"/>
              </w:rPr>
              <w:t>AuditLogs</w:t>
            </w:r>
          </w:p>
        </w:tc>
        <w:tc>
          <w:tcPr>
            <w:tcW w:type="dxa" w:w="1296"/>
            <w:shd w:val="clear" w:color="auto" w:fill="F2F2F2"/>
          </w:tcPr>
          <w:p>
            <w:pPr>
              <w:jc w:val="left"/>
            </w:pPr>
            <w:r>
              <w:rPr>
                <w:color w:val="1A1A2E"/>
                <w:sz w:val="18"/>
              </w:rPr>
              <w:t>24</w:t>
            </w:r>
          </w:p>
        </w:tc>
        <w:tc>
          <w:tcPr>
            <w:tcW w:type="dxa" w:w="5184"/>
            <w:shd w:val="clear" w:color="auto" w:fill="F2F2F2"/>
          </w:tcPr>
          <w:p>
            <w:pPr>
              <w:jc w:val="left"/>
            </w:pPr>
            <w:r>
              <w:rPr>
                <w:color w:val="1A1A2E"/>
                <w:sz w:val="18"/>
              </w:rPr>
              <w:t>8 manual entries + 16 trigger-generated entries</w:t>
            </w:r>
          </w:p>
        </w:tc>
      </w:tr>
      <w:tr>
        <w:tc>
          <w:tcPr>
            <w:tcW w:type="dxa" w:w="2880"/>
            <w:shd w:val="clear" w:color="auto" w:fill="FFFFFF"/>
          </w:tcPr>
          <w:p>
            <w:pPr>
              <w:jc w:val="left"/>
            </w:pPr>
            <w:r>
              <w:rPr>
                <w:color w:val="1A1A2E"/>
                <w:sz w:val="18"/>
              </w:rPr>
              <w:t>StockAlerts</w:t>
            </w:r>
          </w:p>
        </w:tc>
        <w:tc>
          <w:tcPr>
            <w:tcW w:type="dxa" w:w="1296"/>
            <w:shd w:val="clear" w:color="auto" w:fill="FFFFFF"/>
          </w:tcPr>
          <w:p>
            <w:pPr>
              <w:jc w:val="left"/>
            </w:pPr>
            <w:r>
              <w:rPr>
                <w:color w:val="1A1A2E"/>
                <w:sz w:val="18"/>
              </w:rPr>
              <w:t>0–1</w:t>
            </w:r>
          </w:p>
        </w:tc>
        <w:tc>
          <w:tcPr>
            <w:tcW w:type="dxa" w:w="5184"/>
            <w:shd w:val="clear" w:color="auto" w:fill="FFFFFF"/>
          </w:tcPr>
          <w:p>
            <w:pPr>
              <w:jc w:val="left"/>
            </w:pPr>
            <w:r>
              <w:rPr>
                <w:color w:val="1A1A2E"/>
                <w:sz w:val="18"/>
              </w:rPr>
              <w:t>Auto-generated by trigger T6 when stock crosses below threshold</w:t>
            </w:r>
          </w:p>
        </w:tc>
      </w:tr>
    </w:tbl>
    <w:p/>
    <w:p>
      <w:pPr>
        <w:spacing w:before="280" w:after="160"/>
      </w:pPr>
      <w:r>
        <w:rPr>
          <w:b/>
          <w:color w:val="1A3A5C"/>
          <w:sz w:val="28"/>
        </w:rPr>
        <w:t>7.2 Demo Login Credentials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5F99"/>
          </w:tcPr>
          <w:p>
            <w:pPr>
              <w:jc w:val="center"/>
            </w:pPr>
            <w:r>
              <w:rPr>
                <w:b/>
                <w:color w:val="FFFFFF"/>
                <w:sz w:val="18"/>
              </w:rPr>
              <w:t>Role</w:t>
            </w:r>
          </w:p>
        </w:tc>
        <w:tc>
          <w:tcPr>
            <w:tcW w:type="dxa" w:w="3600"/>
            <w:shd w:val="clear" w:color="auto" w:fill="1E5F99"/>
          </w:tcPr>
          <w:p>
            <w:pPr>
              <w:jc w:val="center"/>
            </w:pPr>
            <w:r>
              <w:rPr>
                <w:b/>
                <w:color w:val="FFFFFF"/>
                <w:sz w:val="18"/>
              </w:rPr>
              <w:t>Email</w:t>
            </w:r>
          </w:p>
        </w:tc>
        <w:tc>
          <w:tcPr>
            <w:tcW w:type="dxa" w:w="2880"/>
            <w:shd w:val="clear" w:color="auto" w:fill="1E5F99"/>
          </w:tcPr>
          <w:p>
            <w:pPr>
              <w:jc w:val="center"/>
            </w:pPr>
            <w:r>
              <w:rPr>
                <w:b/>
                <w:color w:val="FFFFFF"/>
                <w:sz w:val="18"/>
              </w:rPr>
              <w:t>Password</w:t>
            </w:r>
          </w:p>
        </w:tc>
      </w:tr>
      <w:tr>
        <w:tc>
          <w:tcPr>
            <w:tcW w:type="dxa" w:w="2880"/>
            <w:shd w:val="clear" w:color="auto" w:fill="F2F2F2"/>
          </w:tcPr>
          <w:p>
            <w:pPr>
              <w:jc w:val="left"/>
            </w:pPr>
            <w:r>
              <w:rPr>
                <w:color w:val="1A1A2E"/>
                <w:sz w:val="18"/>
              </w:rPr>
              <w:t>Administrator</w:t>
            </w:r>
          </w:p>
        </w:tc>
        <w:tc>
          <w:tcPr>
            <w:tcW w:type="dxa" w:w="3600"/>
            <w:shd w:val="clear" w:color="auto" w:fill="F2F2F2"/>
          </w:tcPr>
          <w:p>
            <w:pPr>
              <w:jc w:val="left"/>
            </w:pPr>
            <w:r>
              <w:rPr>
                <w:color w:val="1A1A2E"/>
                <w:sz w:val="18"/>
              </w:rPr>
              <w:t>admin@mis.pk</w:t>
            </w:r>
          </w:p>
        </w:tc>
        <w:tc>
          <w:tcPr>
            <w:tcW w:type="dxa" w:w="2880"/>
            <w:shd w:val="clear" w:color="auto" w:fill="F2F2F2"/>
          </w:tcPr>
          <w:p>
            <w:pPr>
              <w:jc w:val="left"/>
            </w:pPr>
            <w:r>
              <w:rPr>
                <w:color w:val="1A1A2E"/>
                <w:sz w:val="18"/>
              </w:rPr>
              <w:t>admin123</w:t>
            </w:r>
          </w:p>
        </w:tc>
      </w:tr>
      <w:tr>
        <w:tc>
          <w:tcPr>
            <w:tcW w:type="dxa" w:w="2880"/>
            <w:shd w:val="clear" w:color="auto" w:fill="FFFFFF"/>
          </w:tcPr>
          <w:p>
            <w:pPr>
              <w:jc w:val="left"/>
            </w:pPr>
            <w:r>
              <w:rPr>
                <w:color w:val="1A1A2E"/>
                <w:sz w:val="18"/>
              </w:rPr>
              <w:t>Emergency Operator</w:t>
            </w:r>
          </w:p>
        </w:tc>
        <w:tc>
          <w:tcPr>
            <w:tcW w:type="dxa" w:w="3600"/>
            <w:shd w:val="clear" w:color="auto" w:fill="FFFFFF"/>
          </w:tcPr>
          <w:p>
            <w:pPr>
              <w:jc w:val="left"/>
            </w:pPr>
            <w:r>
              <w:rPr>
                <w:color w:val="1A1A2E"/>
                <w:sz w:val="18"/>
              </w:rPr>
              <w:t>operator@mis.pk</w:t>
            </w:r>
          </w:p>
        </w:tc>
        <w:tc>
          <w:tcPr>
            <w:tcW w:type="dxa" w:w="2880"/>
            <w:shd w:val="clear" w:color="auto" w:fill="FFFFFF"/>
          </w:tcPr>
          <w:p>
            <w:pPr>
              <w:jc w:val="left"/>
            </w:pPr>
            <w:r>
              <w:rPr>
                <w:color w:val="1A1A2E"/>
                <w:sz w:val="18"/>
              </w:rPr>
              <w:t>op123</w:t>
            </w:r>
          </w:p>
        </w:tc>
      </w:tr>
      <w:tr>
        <w:tc>
          <w:tcPr>
            <w:tcW w:type="dxa" w:w="2880"/>
            <w:shd w:val="clear" w:color="auto" w:fill="F2F2F2"/>
          </w:tcPr>
          <w:p>
            <w:pPr>
              <w:jc w:val="left"/>
            </w:pPr>
            <w:r>
              <w:rPr>
                <w:color w:val="1A1A2E"/>
                <w:sz w:val="18"/>
              </w:rPr>
              <w:t>Field Officer</w:t>
            </w:r>
          </w:p>
        </w:tc>
        <w:tc>
          <w:tcPr>
            <w:tcW w:type="dxa" w:w="3600"/>
            <w:shd w:val="clear" w:color="auto" w:fill="F2F2F2"/>
          </w:tcPr>
          <w:p>
            <w:pPr>
              <w:jc w:val="left"/>
            </w:pPr>
            <w:r>
              <w:rPr>
                <w:color w:val="1A1A2E"/>
                <w:sz w:val="18"/>
              </w:rPr>
              <w:t>fieldofficer@mis.pk</w:t>
            </w:r>
          </w:p>
        </w:tc>
        <w:tc>
          <w:tcPr>
            <w:tcW w:type="dxa" w:w="2880"/>
            <w:shd w:val="clear" w:color="auto" w:fill="F2F2F2"/>
          </w:tcPr>
          <w:p>
            <w:pPr>
              <w:jc w:val="left"/>
            </w:pPr>
            <w:r>
              <w:rPr>
                <w:color w:val="1A1A2E"/>
                <w:sz w:val="18"/>
              </w:rPr>
              <w:t>field123</w:t>
            </w:r>
          </w:p>
        </w:tc>
      </w:tr>
      <w:tr>
        <w:tc>
          <w:tcPr>
            <w:tcW w:type="dxa" w:w="2880"/>
            <w:shd w:val="clear" w:color="auto" w:fill="FFFFFF"/>
          </w:tcPr>
          <w:p>
            <w:pPr>
              <w:jc w:val="left"/>
            </w:pPr>
            <w:r>
              <w:rPr>
                <w:color w:val="1A1A2E"/>
                <w:sz w:val="18"/>
              </w:rPr>
              <w:t>Warehouse Manager</w:t>
            </w:r>
          </w:p>
        </w:tc>
        <w:tc>
          <w:tcPr>
            <w:tcW w:type="dxa" w:w="3600"/>
            <w:shd w:val="clear" w:color="auto" w:fill="FFFFFF"/>
          </w:tcPr>
          <w:p>
            <w:pPr>
              <w:jc w:val="left"/>
            </w:pPr>
            <w:r>
              <w:rPr>
                <w:color w:val="1A1A2E"/>
                <w:sz w:val="18"/>
              </w:rPr>
              <w:t>warehouse@mis.pk</w:t>
            </w:r>
          </w:p>
        </w:tc>
        <w:tc>
          <w:tcPr>
            <w:tcW w:type="dxa" w:w="2880"/>
            <w:shd w:val="clear" w:color="auto" w:fill="FFFFFF"/>
          </w:tcPr>
          <w:p>
            <w:pPr>
              <w:jc w:val="left"/>
            </w:pPr>
            <w:r>
              <w:rPr>
                <w:color w:val="1A1A2E"/>
                <w:sz w:val="18"/>
              </w:rPr>
              <w:t>wh123</w:t>
            </w:r>
          </w:p>
        </w:tc>
      </w:tr>
      <w:tr>
        <w:tc>
          <w:tcPr>
            <w:tcW w:type="dxa" w:w="2880"/>
            <w:shd w:val="clear" w:color="auto" w:fill="F2F2F2"/>
          </w:tcPr>
          <w:p>
            <w:pPr>
              <w:jc w:val="left"/>
            </w:pPr>
            <w:r>
              <w:rPr>
                <w:color w:val="1A1A2E"/>
                <w:sz w:val="18"/>
              </w:rPr>
              <w:t>Finance Officer</w:t>
            </w:r>
          </w:p>
        </w:tc>
        <w:tc>
          <w:tcPr>
            <w:tcW w:type="dxa" w:w="3600"/>
            <w:shd w:val="clear" w:color="auto" w:fill="F2F2F2"/>
          </w:tcPr>
          <w:p>
            <w:pPr>
              <w:jc w:val="left"/>
            </w:pPr>
            <w:r>
              <w:rPr>
                <w:color w:val="1A1A2E"/>
                <w:sz w:val="18"/>
              </w:rPr>
              <w:t>finance@mis.pk</w:t>
            </w:r>
          </w:p>
        </w:tc>
        <w:tc>
          <w:tcPr>
            <w:tcW w:type="dxa" w:w="2880"/>
            <w:shd w:val="clear" w:color="auto" w:fill="F2F2F2"/>
          </w:tcPr>
          <w:p>
            <w:pPr>
              <w:jc w:val="left"/>
            </w:pPr>
            <w:r>
              <w:rPr>
                <w:color w:val="1A1A2E"/>
                <w:sz w:val="18"/>
              </w:rPr>
              <w:t>fin123</w:t>
            </w:r>
          </w:p>
        </w:tc>
      </w:tr>
    </w:tbl>
    <w:p/>
    <w:p>
      <w:pPr>
        <w:spacing w:before="360" w:after="160"/>
      </w:pPr>
      <w:r>
        <w:rPr>
          <w:b/>
          <w:color w:val="1A3A5C"/>
          <w:sz w:val="36"/>
        </w:rPr>
        <w:t>8. Core SELECT Queries with Expected Output</w:t>
      </w:r>
    </w:p>
    <w:p>
      <w:pPr>
        <w:pBdr>
          <w:bottom w:val="single" w:sz="6" w:space="1" w:color="1E5F99"/>
        </w:pBdr>
        <w:spacing w:before="40" w:after="40"/>
      </w:pPr>
    </w:p>
    <w:p>
      <w:pPr>
        <w:spacing w:before="280" w:after="160"/>
      </w:pPr>
      <w:r>
        <w:rPr>
          <w:b/>
          <w:color w:val="1A3A5C"/>
          <w:sz w:val="28"/>
        </w:rPr>
        <w:t>Query A — High-Severity Reports in a Specific City</w:t>
      </w:r>
    </w:p>
    <w:p>
      <w:pPr>
        <w:spacing w:before="40" w:after="80"/>
        <w:jc w:val="left"/>
      </w:pPr>
      <w:r>
        <w:rPr>
          <w:b w:val="0"/>
          <w:i/>
          <w:color w:val="34495E"/>
          <w:sz w:val="19"/>
        </w:rPr>
        <w:t>Use case: Emergency Operator dashboard: all active High-severity incidents in Karachi.</w:t>
      </w:r>
    </w:p>
    <w:p>
      <w:pPr>
        <w:spacing w:before="80" w:after="80"/>
        <w:ind w:left="360"/>
        <w:shd w:val="clear" w:color="auto" w:fill="F4F4F4"/>
      </w:pPr>
      <w:r>
        <w:rPr>
          <w:rFonts w:ascii="Courier New" w:hAnsi="Courier New"/>
          <w:color w:val="2C3E50"/>
          <w:sz w:val="16"/>
        </w:rPr>
        <w:t>SELECT er.report_id, c.name AS citizen_name, c.phone,</w:t>
        <w:br/>
        <w:t xml:space="preserve">       er.location, er.disaster_type, er.severity, er.report_time, er.status</w:t>
        <w:br/>
        <w:t>FROM EmergencyReports er</w:t>
        <w:br/>
        <w:t>INNER JOIN Citizens c ON er.citizen_id = c.citizen_id</w:t>
        <w:br/>
        <w:t>WHERE er.location LIKE '%Karachi%' AND er.severity = 'High'</w:t>
        <w:br/>
        <w:t>ORDER BY er.report_time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E5F99"/>
          </w:tcPr>
          <w:p>
            <w:pPr>
              <w:jc w:val="center"/>
            </w:pPr>
            <w:r>
              <w:rPr>
                <w:b/>
                <w:color w:val="FFFFFF"/>
                <w:sz w:val="18"/>
              </w:rPr>
              <w:t>report_id</w:t>
            </w:r>
          </w:p>
        </w:tc>
        <w:tc>
          <w:tcPr>
            <w:tcW w:type="dxa" w:w="1560"/>
            <w:shd w:val="clear" w:color="auto" w:fill="1E5F99"/>
          </w:tcPr>
          <w:p>
            <w:pPr>
              <w:jc w:val="center"/>
            </w:pPr>
            <w:r>
              <w:rPr>
                <w:b/>
                <w:color w:val="FFFFFF"/>
                <w:sz w:val="18"/>
              </w:rPr>
              <w:t>citizen_name</w:t>
            </w:r>
          </w:p>
        </w:tc>
        <w:tc>
          <w:tcPr>
            <w:tcW w:type="dxa" w:w="1560"/>
            <w:shd w:val="clear" w:color="auto" w:fill="1E5F99"/>
          </w:tcPr>
          <w:p>
            <w:pPr>
              <w:jc w:val="center"/>
            </w:pPr>
            <w:r>
              <w:rPr>
                <w:b/>
                <w:color w:val="FFFFFF"/>
                <w:sz w:val="18"/>
              </w:rPr>
              <w:t>location</w:t>
            </w:r>
          </w:p>
        </w:tc>
        <w:tc>
          <w:tcPr>
            <w:tcW w:type="dxa" w:w="1560"/>
            <w:shd w:val="clear" w:color="auto" w:fill="1E5F99"/>
          </w:tcPr>
          <w:p>
            <w:pPr>
              <w:jc w:val="center"/>
            </w:pPr>
            <w:r>
              <w:rPr>
                <w:b/>
                <w:color w:val="FFFFFF"/>
                <w:sz w:val="18"/>
              </w:rPr>
              <w:t>disaster_type</w:t>
            </w:r>
          </w:p>
        </w:tc>
        <w:tc>
          <w:tcPr>
            <w:tcW w:type="dxa" w:w="1560"/>
            <w:shd w:val="clear" w:color="auto" w:fill="1E5F99"/>
          </w:tcPr>
          <w:p>
            <w:pPr>
              <w:jc w:val="center"/>
            </w:pPr>
            <w:r>
              <w:rPr>
                <w:b/>
                <w:color w:val="FFFFFF"/>
                <w:sz w:val="18"/>
              </w:rPr>
              <w:t>severity</w:t>
            </w:r>
          </w:p>
        </w:tc>
        <w:tc>
          <w:tcPr>
            <w:tcW w:type="dxa" w:w="1560"/>
            <w:shd w:val="clear" w:color="auto" w:fill="1E5F99"/>
          </w:tcPr>
          <w:p>
            <w:pPr>
              <w:jc w:val="center"/>
            </w:pPr>
            <w:r>
              <w:rPr>
                <w:b/>
                <w:color w:val="FFFFFF"/>
                <w:sz w:val="18"/>
              </w:rPr>
              <w:t>status</w:t>
            </w:r>
          </w:p>
        </w:tc>
      </w:tr>
      <w:tr>
        <w:tc>
          <w:tcPr>
            <w:tcW w:type="dxa" w:w="1560"/>
            <w:shd w:val="clear" w:color="auto" w:fill="F2F2F2"/>
          </w:tcPr>
          <w:p>
            <w:pPr>
              <w:jc w:val="left"/>
            </w:pPr>
            <w:r>
              <w:rPr>
                <w:color w:val="1A1A2E"/>
                <w:sz w:val="18"/>
              </w:rPr>
              <w:t>21</w:t>
            </w:r>
          </w:p>
        </w:tc>
        <w:tc>
          <w:tcPr>
            <w:tcW w:type="dxa" w:w="1560"/>
            <w:shd w:val="clear" w:color="auto" w:fill="F2F2F2"/>
          </w:tcPr>
          <w:p>
            <w:pPr>
              <w:jc w:val="left"/>
            </w:pPr>
            <w:r>
              <w:rPr>
                <w:color w:val="1A1A2E"/>
                <w:sz w:val="18"/>
              </w:rPr>
              <w:t>Ali Hassan</w:t>
            </w:r>
          </w:p>
        </w:tc>
        <w:tc>
          <w:tcPr>
            <w:tcW w:type="dxa" w:w="1560"/>
            <w:shd w:val="clear" w:color="auto" w:fill="F2F2F2"/>
          </w:tcPr>
          <w:p>
            <w:pPr>
              <w:jc w:val="left"/>
            </w:pPr>
            <w:r>
              <w:rPr>
                <w:color w:val="1A1A2E"/>
                <w:sz w:val="18"/>
              </w:rPr>
              <w:t>Karachi, Malir</w:t>
            </w:r>
          </w:p>
        </w:tc>
        <w:tc>
          <w:tcPr>
            <w:tcW w:type="dxa" w:w="1560"/>
            <w:shd w:val="clear" w:color="auto" w:fill="F2F2F2"/>
          </w:tcPr>
          <w:p>
            <w:pPr>
              <w:jc w:val="left"/>
            </w:pPr>
            <w:r>
              <w:rPr>
                <w:color w:val="1A1A2E"/>
                <w:sz w:val="18"/>
              </w:rPr>
              <w:t>Flood</w:t>
            </w:r>
          </w:p>
        </w:tc>
        <w:tc>
          <w:tcPr>
            <w:tcW w:type="dxa" w:w="1560"/>
            <w:shd w:val="clear" w:color="auto" w:fill="F2F2F2"/>
          </w:tcPr>
          <w:p>
            <w:pPr>
              <w:jc w:val="left"/>
            </w:pPr>
            <w:r>
              <w:rPr>
                <w:color w:val="1A1A2E"/>
                <w:sz w:val="18"/>
              </w:rPr>
              <w:t>High</w:t>
            </w:r>
          </w:p>
        </w:tc>
        <w:tc>
          <w:tcPr>
            <w:tcW w:type="dxa" w:w="1560"/>
            <w:shd w:val="clear" w:color="auto" w:fill="F2F2F2"/>
          </w:tcPr>
          <w:p>
            <w:pPr>
              <w:jc w:val="left"/>
            </w:pPr>
            <w:r>
              <w:rPr>
                <w:color w:val="1A1A2E"/>
                <w:sz w:val="18"/>
              </w:rPr>
              <w:t>Pending</w:t>
            </w:r>
          </w:p>
        </w:tc>
      </w:tr>
      <w:tr>
        <w:tc>
          <w:tcPr>
            <w:tcW w:type="dxa" w:w="1560"/>
            <w:shd w:val="clear" w:color="auto" w:fill="FFFFFF"/>
          </w:tcPr>
          <w:p>
            <w:pPr>
              <w:jc w:val="left"/>
            </w:pPr>
            <w:r>
              <w:rPr>
                <w:color w:val="1A1A2E"/>
                <w:sz w:val="18"/>
              </w:rPr>
              <w:t>11</w:t>
            </w:r>
          </w:p>
        </w:tc>
        <w:tc>
          <w:tcPr>
            <w:tcW w:type="dxa" w:w="1560"/>
            <w:shd w:val="clear" w:color="auto" w:fill="FFFFFF"/>
          </w:tcPr>
          <w:p>
            <w:pPr>
              <w:jc w:val="left"/>
            </w:pPr>
            <w:r>
              <w:rPr>
                <w:color w:val="1A1A2E"/>
                <w:sz w:val="18"/>
              </w:rPr>
              <w:t>Ali Hassan</w:t>
            </w:r>
          </w:p>
        </w:tc>
        <w:tc>
          <w:tcPr>
            <w:tcW w:type="dxa" w:w="1560"/>
            <w:shd w:val="clear" w:color="auto" w:fill="FFFFFF"/>
          </w:tcPr>
          <w:p>
            <w:pPr>
              <w:jc w:val="left"/>
            </w:pPr>
            <w:r>
              <w:rPr>
                <w:color w:val="1A1A2E"/>
                <w:sz w:val="18"/>
              </w:rPr>
              <w:t>Karachi, Orangi Town</w:t>
            </w:r>
          </w:p>
        </w:tc>
        <w:tc>
          <w:tcPr>
            <w:tcW w:type="dxa" w:w="1560"/>
            <w:shd w:val="clear" w:color="auto" w:fill="FFFFFF"/>
          </w:tcPr>
          <w:p>
            <w:pPr>
              <w:jc w:val="left"/>
            </w:pPr>
            <w:r>
              <w:rPr>
                <w:color w:val="1A1A2E"/>
                <w:sz w:val="18"/>
              </w:rPr>
              <w:t>Flood</w:t>
            </w:r>
          </w:p>
        </w:tc>
        <w:tc>
          <w:tcPr>
            <w:tcW w:type="dxa" w:w="1560"/>
            <w:shd w:val="clear" w:color="auto" w:fill="FFFFFF"/>
          </w:tcPr>
          <w:p>
            <w:pPr>
              <w:jc w:val="left"/>
            </w:pPr>
            <w:r>
              <w:rPr>
                <w:color w:val="1A1A2E"/>
                <w:sz w:val="18"/>
              </w:rPr>
              <w:t>High</w:t>
            </w:r>
          </w:p>
        </w:tc>
        <w:tc>
          <w:tcPr>
            <w:tcW w:type="dxa" w:w="1560"/>
            <w:shd w:val="clear" w:color="auto" w:fill="FFFFFF"/>
          </w:tcPr>
          <w:p>
            <w:pPr>
              <w:jc w:val="left"/>
            </w:pPr>
            <w:r>
              <w:rPr>
                <w:color w:val="1A1A2E"/>
                <w:sz w:val="18"/>
              </w:rPr>
              <w:t>Dispatched</w:t>
            </w:r>
          </w:p>
        </w:tc>
      </w:tr>
      <w:tr>
        <w:tc>
          <w:tcPr>
            <w:tcW w:type="dxa" w:w="1560"/>
            <w:shd w:val="clear" w:color="auto" w:fill="F2F2F2"/>
          </w:tcPr>
          <w:p>
            <w:pPr>
              <w:jc w:val="left"/>
            </w:pPr>
            <w:r>
              <w:rPr>
                <w:color w:val="1A1A2E"/>
                <w:sz w:val="18"/>
              </w:rPr>
              <w:t>8</w:t>
            </w:r>
          </w:p>
        </w:tc>
        <w:tc>
          <w:tcPr>
            <w:tcW w:type="dxa" w:w="1560"/>
            <w:shd w:val="clear" w:color="auto" w:fill="F2F2F2"/>
          </w:tcPr>
          <w:p>
            <w:pPr>
              <w:jc w:val="left"/>
            </w:pPr>
            <w:r>
              <w:rPr>
                <w:color w:val="1A1A2E"/>
                <w:sz w:val="18"/>
              </w:rPr>
              <w:t>Iqra Siddiqui</w:t>
            </w:r>
          </w:p>
        </w:tc>
        <w:tc>
          <w:tcPr>
            <w:tcW w:type="dxa" w:w="1560"/>
            <w:shd w:val="clear" w:color="auto" w:fill="F2F2F2"/>
          </w:tcPr>
          <w:p>
            <w:pPr>
              <w:jc w:val="left"/>
            </w:pPr>
            <w:r>
              <w:rPr>
                <w:color w:val="1A1A2E"/>
                <w:sz w:val="18"/>
              </w:rPr>
              <w:t>Karachi, SITE Area</w:t>
            </w:r>
          </w:p>
        </w:tc>
        <w:tc>
          <w:tcPr>
            <w:tcW w:type="dxa" w:w="1560"/>
            <w:shd w:val="clear" w:color="auto" w:fill="F2F2F2"/>
          </w:tcPr>
          <w:p>
            <w:pPr>
              <w:jc w:val="left"/>
            </w:pPr>
            <w:r>
              <w:rPr>
                <w:color w:val="1A1A2E"/>
                <w:sz w:val="18"/>
              </w:rPr>
              <w:t>Urban Fire</w:t>
            </w:r>
          </w:p>
        </w:tc>
        <w:tc>
          <w:tcPr>
            <w:tcW w:type="dxa" w:w="1560"/>
            <w:shd w:val="clear" w:color="auto" w:fill="F2F2F2"/>
          </w:tcPr>
          <w:p>
            <w:pPr>
              <w:jc w:val="left"/>
            </w:pPr>
            <w:r>
              <w:rPr>
                <w:color w:val="1A1A2E"/>
                <w:sz w:val="18"/>
              </w:rPr>
              <w:t>High</w:t>
            </w:r>
          </w:p>
        </w:tc>
        <w:tc>
          <w:tcPr>
            <w:tcW w:type="dxa" w:w="1560"/>
            <w:shd w:val="clear" w:color="auto" w:fill="F2F2F2"/>
          </w:tcPr>
          <w:p>
            <w:pPr>
              <w:jc w:val="left"/>
            </w:pPr>
            <w:r>
              <w:rPr>
                <w:color w:val="1A1A2E"/>
                <w:sz w:val="18"/>
              </w:rPr>
              <w:t>Pending</w:t>
            </w:r>
          </w:p>
        </w:tc>
      </w:tr>
      <w:tr>
        <w:tc>
          <w:tcPr>
            <w:tcW w:type="dxa" w:w="1560"/>
            <w:shd w:val="clear" w:color="auto" w:fill="FFFFFF"/>
          </w:tcPr>
          <w:p>
            <w:pPr>
              <w:jc w:val="left"/>
            </w:pPr>
            <w:r>
              <w:rPr>
                <w:color w:val="1A1A2E"/>
                <w:sz w:val="18"/>
              </w:rPr>
              <w:t>1</w:t>
            </w:r>
          </w:p>
        </w:tc>
        <w:tc>
          <w:tcPr>
            <w:tcW w:type="dxa" w:w="1560"/>
            <w:shd w:val="clear" w:color="auto" w:fill="FFFFFF"/>
          </w:tcPr>
          <w:p>
            <w:pPr>
              <w:jc w:val="left"/>
            </w:pPr>
            <w:r>
              <w:rPr>
                <w:color w:val="1A1A2E"/>
                <w:sz w:val="18"/>
              </w:rPr>
              <w:t>Ali Hassan</w:t>
            </w:r>
          </w:p>
        </w:tc>
        <w:tc>
          <w:tcPr>
            <w:tcW w:type="dxa" w:w="1560"/>
            <w:shd w:val="clear" w:color="auto" w:fill="FFFFFF"/>
          </w:tcPr>
          <w:p>
            <w:pPr>
              <w:jc w:val="left"/>
            </w:pPr>
            <w:r>
              <w:rPr>
                <w:color w:val="1A1A2E"/>
                <w:sz w:val="18"/>
              </w:rPr>
              <w:t>Karachi, Lyari</w:t>
            </w:r>
          </w:p>
        </w:tc>
        <w:tc>
          <w:tcPr>
            <w:tcW w:type="dxa" w:w="1560"/>
            <w:shd w:val="clear" w:color="auto" w:fill="FFFFFF"/>
          </w:tcPr>
          <w:p>
            <w:pPr>
              <w:jc w:val="left"/>
            </w:pPr>
            <w:r>
              <w:rPr>
                <w:color w:val="1A1A2E"/>
                <w:sz w:val="18"/>
              </w:rPr>
              <w:t>Flood</w:t>
            </w:r>
          </w:p>
        </w:tc>
        <w:tc>
          <w:tcPr>
            <w:tcW w:type="dxa" w:w="1560"/>
            <w:shd w:val="clear" w:color="auto" w:fill="FFFFFF"/>
          </w:tcPr>
          <w:p>
            <w:pPr>
              <w:jc w:val="left"/>
            </w:pPr>
            <w:r>
              <w:rPr>
                <w:color w:val="1A1A2E"/>
                <w:sz w:val="18"/>
              </w:rPr>
              <w:t>High</w:t>
            </w:r>
          </w:p>
        </w:tc>
        <w:tc>
          <w:tcPr>
            <w:tcW w:type="dxa" w:w="1560"/>
            <w:shd w:val="clear" w:color="auto" w:fill="FFFFFF"/>
          </w:tcPr>
          <w:p>
            <w:pPr>
              <w:jc w:val="left"/>
            </w:pPr>
            <w:r>
              <w:rPr>
                <w:color w:val="1A1A2E"/>
                <w:sz w:val="18"/>
              </w:rPr>
              <w:t>Dispatched</w:t>
            </w:r>
          </w:p>
        </w:tc>
      </w:tr>
    </w:tbl>
    <w:p/>
    <w:p>
      <w:pPr>
        <w:spacing w:before="280" w:after="160"/>
      </w:pPr>
      <w:r>
        <w:rPr>
          <w:b/>
          <w:color w:val="1A3A5C"/>
          <w:sz w:val="28"/>
        </w:rPr>
        <w:t>Query B — Resources Below Minimum Stock Threshold</w:t>
      </w:r>
    </w:p>
    <w:p>
      <w:pPr>
        <w:spacing w:before="40" w:after="80"/>
        <w:jc w:val="left"/>
      </w:pPr>
      <w:r>
        <w:rPr>
          <w:b w:val="0"/>
          <w:i/>
          <w:color w:val="34495E"/>
          <w:sz w:val="19"/>
        </w:rPr>
        <w:t>Use case: Warehouse Manager identifies items that urgently need restocking.</w:t>
      </w:r>
    </w:p>
    <w:p>
      <w:pPr>
        <w:spacing w:before="80" w:after="80"/>
        <w:ind w:left="360"/>
        <w:shd w:val="clear" w:color="auto" w:fill="F4F4F4"/>
      </w:pPr>
      <w:r>
        <w:rPr>
          <w:rFonts w:ascii="Courier New" w:hAnsi="Courier New"/>
          <w:color w:val="2C3E50"/>
          <w:sz w:val="16"/>
        </w:rPr>
        <w:t>SELECT r.resource_name, r.category, r.unit,</w:t>
        <w:br/>
        <w:t xml:space="preserve">       w.name AS warehouse_name, wi.quantity AS current_stock,</w:t>
        <w:br/>
        <w:t xml:space="preserve">       wi.min_threshold, (wi.min_threshold - wi.quantity) AS shortage_amount</w:t>
        <w:br/>
        <w:t>FROM WarehouseInventory wi</w:t>
        <w:br/>
        <w:t>INNER JOIN Resources  r ON wi.resource_id  = r.resource_id</w:t>
        <w:br/>
        <w:t>INNER JOIN Warehouses w ON wi.warehouse_id = w.warehouse_id</w:t>
        <w:br/>
        <w:t>WHERE wi.quantity &lt; wi.min_threshold</w:t>
        <w:br/>
        <w:t>ORDER BY shortage_amount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resource_name</w:t>
            </w:r>
          </w:p>
        </w:tc>
        <w:tc>
          <w:tcPr>
            <w:tcW w:type="dxa" w:w="1872"/>
            <w:shd w:val="clear" w:color="auto" w:fill="1E5F99"/>
          </w:tcPr>
          <w:p>
            <w:pPr>
              <w:jc w:val="center"/>
            </w:pPr>
            <w:r>
              <w:rPr>
                <w:b/>
                <w:color w:val="FFFFFF"/>
                <w:sz w:val="18"/>
              </w:rPr>
              <w:t>warehouse_name</w:t>
            </w:r>
          </w:p>
        </w:tc>
        <w:tc>
          <w:tcPr>
            <w:tcW w:type="dxa" w:w="1872"/>
            <w:shd w:val="clear" w:color="auto" w:fill="1E5F99"/>
          </w:tcPr>
          <w:p>
            <w:pPr>
              <w:jc w:val="center"/>
            </w:pPr>
            <w:r>
              <w:rPr>
                <w:b/>
                <w:color w:val="FFFFFF"/>
                <w:sz w:val="18"/>
              </w:rPr>
              <w:t>current_stock</w:t>
            </w:r>
          </w:p>
        </w:tc>
        <w:tc>
          <w:tcPr>
            <w:tcW w:type="dxa" w:w="1872"/>
            <w:shd w:val="clear" w:color="auto" w:fill="1E5F99"/>
          </w:tcPr>
          <w:p>
            <w:pPr>
              <w:jc w:val="center"/>
            </w:pPr>
            <w:r>
              <w:rPr>
                <w:b/>
                <w:color w:val="FFFFFF"/>
                <w:sz w:val="18"/>
              </w:rPr>
              <w:t>min_threshold</w:t>
            </w:r>
          </w:p>
        </w:tc>
        <w:tc>
          <w:tcPr>
            <w:tcW w:type="dxa" w:w="1872"/>
            <w:shd w:val="clear" w:color="auto" w:fill="1E5F99"/>
          </w:tcPr>
          <w:p>
            <w:pPr>
              <w:jc w:val="center"/>
            </w:pPr>
            <w:r>
              <w:rPr>
                <w:b/>
                <w:color w:val="FFFFFF"/>
                <w:sz w:val="18"/>
              </w:rPr>
              <w:t>shortage_amount</w:t>
            </w:r>
          </w:p>
        </w:tc>
      </w:tr>
      <w:tr>
        <w:tc>
          <w:tcPr>
            <w:tcW w:type="dxa" w:w="1872"/>
            <w:shd w:val="clear" w:color="auto" w:fill="F2F2F2"/>
          </w:tcPr>
          <w:p>
            <w:pPr>
              <w:jc w:val="left"/>
            </w:pPr>
            <w:r>
              <w:rPr>
                <w:color w:val="1A1A2E"/>
                <w:sz w:val="18"/>
              </w:rPr>
              <w:t>Tents (4-person)</w:t>
            </w:r>
          </w:p>
        </w:tc>
        <w:tc>
          <w:tcPr>
            <w:tcW w:type="dxa" w:w="1872"/>
            <w:shd w:val="clear" w:color="auto" w:fill="F2F2F2"/>
          </w:tcPr>
          <w:p>
            <w:pPr>
              <w:jc w:val="left"/>
            </w:pPr>
            <w:r>
              <w:rPr>
                <w:color w:val="1A1A2E"/>
                <w:sz w:val="18"/>
              </w:rPr>
              <w:t>Islamabad Federal Store</w:t>
            </w:r>
          </w:p>
        </w:tc>
        <w:tc>
          <w:tcPr>
            <w:tcW w:type="dxa" w:w="1872"/>
            <w:shd w:val="clear" w:color="auto" w:fill="F2F2F2"/>
          </w:tcPr>
          <w:p>
            <w:pPr>
              <w:jc w:val="left"/>
            </w:pPr>
            <w:r>
              <w:rPr>
                <w:color w:val="1A1A2E"/>
                <w:sz w:val="18"/>
              </w:rPr>
              <w:t>5</w:t>
            </w:r>
          </w:p>
        </w:tc>
        <w:tc>
          <w:tcPr>
            <w:tcW w:type="dxa" w:w="1872"/>
            <w:shd w:val="clear" w:color="auto" w:fill="F2F2F2"/>
          </w:tcPr>
          <w:p>
            <w:pPr>
              <w:jc w:val="left"/>
            </w:pPr>
            <w:r>
              <w:rPr>
                <w:color w:val="1A1A2E"/>
                <w:sz w:val="18"/>
              </w:rPr>
              <w:t>10</w:t>
            </w:r>
          </w:p>
        </w:tc>
        <w:tc>
          <w:tcPr>
            <w:tcW w:type="dxa" w:w="1872"/>
            <w:shd w:val="clear" w:color="auto" w:fill="F2F2F2"/>
          </w:tcPr>
          <w:p>
            <w:pPr>
              <w:jc w:val="left"/>
            </w:pPr>
            <w:r>
              <w:rPr>
                <w:color w:val="1A1A2E"/>
                <w:sz w:val="18"/>
              </w:rPr>
              <w:t>5</w:t>
            </w:r>
          </w:p>
        </w:tc>
      </w:tr>
    </w:tbl>
    <w:p/>
    <w:p>
      <w:pPr>
        <w:spacing w:before="280" w:after="160"/>
      </w:pPr>
      <w:r>
        <w:rPr>
          <w:b/>
          <w:color w:val="1A3A5C"/>
          <w:sz w:val="28"/>
        </w:rPr>
        <w:t>Query D — Financial Summary by Disaster Event</w:t>
      </w:r>
    </w:p>
    <w:p>
      <w:pPr>
        <w:spacing w:before="40" w:after="80"/>
        <w:jc w:val="left"/>
      </w:pPr>
      <w:r>
        <w:rPr>
          <w:b w:val="0"/>
          <w:i/>
          <w:color w:val="34495E"/>
          <w:sz w:val="19"/>
        </w:rPr>
        <w:t>Use case: Finance Officer views surplus or deficit per disaster event.</w:t>
      </w:r>
    </w:p>
    <w:p>
      <w:pPr>
        <w:spacing w:before="80" w:after="80"/>
        <w:ind w:left="360"/>
        <w:shd w:val="clear" w:color="auto" w:fill="F4F4F4"/>
      </w:pPr>
      <w:r>
        <w:rPr>
          <w:rFonts w:ascii="Courier New" w:hAnsi="Courier New"/>
          <w:color w:val="2C3E50"/>
          <w:sz w:val="16"/>
        </w:rPr>
        <w:t>SELECT COALESCE(d.disaster_event, e.disaster_event) AS disaster_event,</w:t>
        <w:br/>
        <w:t xml:space="preserve">       ISNULL(SUM(d.amount), 0) AS total_donations,</w:t>
        <w:br/>
        <w:t xml:space="preserve">       ISNULL(SUM(e.amount), 0) AS total_expenses,</w:t>
        <w:br/>
        <w:t xml:space="preserve">       ISNULL(SUM(d.amount), 0) - ISNULL(SUM(e.amount), 0) AS net_balance,</w:t>
        <w:br/>
        <w:t xml:space="preserve">       CASE WHEN ISNULL(SUM(d.amount),0) - ISNULL(SUM(e.amount),0) &gt;= 0</w:t>
        <w:br/>
        <w:t xml:space="preserve">            THEN 'SURPLUS' ELSE 'DEFICIT' END AS financial_status</w:t>
        <w:br/>
        <w:t>FROM Donations d</w:t>
        <w:br/>
        <w:t>FULL OUTER JOIN Expenses e ON d.disaster_event = e.disaster_event</w:t>
        <w:br/>
        <w:t>GROUP BY COALESCE(d.disaster_event, e.disaster_event)</w:t>
        <w:br/>
        <w:t>ORDER BY net_balance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disaster_event</w:t>
            </w:r>
          </w:p>
        </w:tc>
        <w:tc>
          <w:tcPr>
            <w:tcW w:type="dxa" w:w="1872"/>
            <w:shd w:val="clear" w:color="auto" w:fill="1E5F99"/>
          </w:tcPr>
          <w:p>
            <w:pPr>
              <w:jc w:val="center"/>
            </w:pPr>
            <w:r>
              <w:rPr>
                <w:b/>
                <w:color w:val="FFFFFF"/>
                <w:sz w:val="18"/>
              </w:rPr>
              <w:t>total_donations</w:t>
            </w:r>
          </w:p>
        </w:tc>
        <w:tc>
          <w:tcPr>
            <w:tcW w:type="dxa" w:w="1872"/>
            <w:shd w:val="clear" w:color="auto" w:fill="1E5F99"/>
          </w:tcPr>
          <w:p>
            <w:pPr>
              <w:jc w:val="center"/>
            </w:pPr>
            <w:r>
              <w:rPr>
                <w:b/>
                <w:color w:val="FFFFFF"/>
                <w:sz w:val="18"/>
              </w:rPr>
              <w:t>total_expenses</w:t>
            </w:r>
          </w:p>
        </w:tc>
        <w:tc>
          <w:tcPr>
            <w:tcW w:type="dxa" w:w="1872"/>
            <w:shd w:val="clear" w:color="auto" w:fill="1E5F99"/>
          </w:tcPr>
          <w:p>
            <w:pPr>
              <w:jc w:val="center"/>
            </w:pPr>
            <w:r>
              <w:rPr>
                <w:b/>
                <w:color w:val="FFFFFF"/>
                <w:sz w:val="18"/>
              </w:rPr>
              <w:t>net_balance</w:t>
            </w:r>
          </w:p>
        </w:tc>
        <w:tc>
          <w:tcPr>
            <w:tcW w:type="dxa" w:w="1872"/>
            <w:shd w:val="clear" w:color="auto" w:fill="1E5F99"/>
          </w:tcPr>
          <w:p>
            <w:pPr>
              <w:jc w:val="center"/>
            </w:pPr>
            <w:r>
              <w:rPr>
                <w:b/>
                <w:color w:val="FFFFFF"/>
                <w:sz w:val="18"/>
              </w:rPr>
              <w:t>status</w:t>
            </w:r>
          </w:p>
        </w:tc>
      </w:tr>
      <w:tr>
        <w:tc>
          <w:tcPr>
            <w:tcW w:type="dxa" w:w="1872"/>
            <w:shd w:val="clear" w:color="auto" w:fill="F2F2F2"/>
          </w:tcPr>
          <w:p>
            <w:pPr>
              <w:jc w:val="left"/>
            </w:pPr>
            <w:r>
              <w:rPr>
                <w:color w:val="1A1A2E"/>
                <w:sz w:val="18"/>
              </w:rPr>
              <w:t>Lahore Floods 2024</w:t>
            </w:r>
          </w:p>
        </w:tc>
        <w:tc>
          <w:tcPr>
            <w:tcW w:type="dxa" w:w="1872"/>
            <w:shd w:val="clear" w:color="auto" w:fill="F2F2F2"/>
          </w:tcPr>
          <w:p>
            <w:pPr>
              <w:jc w:val="left"/>
            </w:pPr>
            <w:r>
              <w:rPr>
                <w:color w:val="1A1A2E"/>
                <w:sz w:val="18"/>
              </w:rPr>
              <w:t>1,700,000</w:t>
            </w:r>
          </w:p>
        </w:tc>
        <w:tc>
          <w:tcPr>
            <w:tcW w:type="dxa" w:w="1872"/>
            <w:shd w:val="clear" w:color="auto" w:fill="F2F2F2"/>
          </w:tcPr>
          <w:p>
            <w:pPr>
              <w:jc w:val="left"/>
            </w:pPr>
            <w:r>
              <w:rPr>
                <w:color w:val="1A1A2E"/>
                <w:sz w:val="18"/>
              </w:rPr>
              <w:t>350,000</w:t>
            </w:r>
          </w:p>
        </w:tc>
        <w:tc>
          <w:tcPr>
            <w:tcW w:type="dxa" w:w="1872"/>
            <w:shd w:val="clear" w:color="auto" w:fill="F2F2F2"/>
          </w:tcPr>
          <w:p>
            <w:pPr>
              <w:jc w:val="left"/>
            </w:pPr>
            <w:r>
              <w:rPr>
                <w:color w:val="1A1A2E"/>
                <w:sz w:val="18"/>
              </w:rPr>
              <w:t>1,350,000</w:t>
            </w:r>
          </w:p>
        </w:tc>
        <w:tc>
          <w:tcPr>
            <w:tcW w:type="dxa" w:w="1872"/>
            <w:shd w:val="clear" w:color="auto" w:fill="F2F2F2"/>
          </w:tcPr>
          <w:p>
            <w:pPr>
              <w:jc w:val="left"/>
            </w:pPr>
            <w:r>
              <w:rPr>
                <w:color w:val="1A1A2E"/>
                <w:sz w:val="18"/>
              </w:rPr>
              <w:t>SURPLUS</w:t>
            </w:r>
          </w:p>
        </w:tc>
      </w:tr>
      <w:tr>
        <w:tc>
          <w:tcPr>
            <w:tcW w:type="dxa" w:w="1872"/>
            <w:shd w:val="clear" w:color="auto" w:fill="FFFFFF"/>
          </w:tcPr>
          <w:p>
            <w:pPr>
              <w:jc w:val="left"/>
            </w:pPr>
            <w:r>
              <w:rPr>
                <w:color w:val="1A1A2E"/>
                <w:sz w:val="18"/>
              </w:rPr>
              <w:t>Quetta Earthquake 2024</w:t>
            </w:r>
          </w:p>
        </w:tc>
        <w:tc>
          <w:tcPr>
            <w:tcW w:type="dxa" w:w="1872"/>
            <w:shd w:val="clear" w:color="auto" w:fill="FFFFFF"/>
          </w:tcPr>
          <w:p>
            <w:pPr>
              <w:jc w:val="left"/>
            </w:pPr>
            <w:r>
              <w:rPr>
                <w:color w:val="1A1A2E"/>
                <w:sz w:val="18"/>
              </w:rPr>
              <w:t>1,030,000</w:t>
            </w:r>
          </w:p>
        </w:tc>
        <w:tc>
          <w:tcPr>
            <w:tcW w:type="dxa" w:w="1872"/>
            <w:shd w:val="clear" w:color="auto" w:fill="FFFFFF"/>
          </w:tcPr>
          <w:p>
            <w:pPr>
              <w:jc w:val="left"/>
            </w:pPr>
            <w:r>
              <w:rPr>
                <w:color w:val="1A1A2E"/>
                <w:sz w:val="18"/>
              </w:rPr>
              <w:t>530,000</w:t>
            </w:r>
          </w:p>
        </w:tc>
        <w:tc>
          <w:tcPr>
            <w:tcW w:type="dxa" w:w="1872"/>
            <w:shd w:val="clear" w:color="auto" w:fill="FFFFFF"/>
          </w:tcPr>
          <w:p>
            <w:pPr>
              <w:jc w:val="left"/>
            </w:pPr>
            <w:r>
              <w:rPr>
                <w:color w:val="1A1A2E"/>
                <w:sz w:val="18"/>
              </w:rPr>
              <w:t>500,000</w:t>
            </w:r>
          </w:p>
        </w:tc>
        <w:tc>
          <w:tcPr>
            <w:tcW w:type="dxa" w:w="1872"/>
            <w:shd w:val="clear" w:color="auto" w:fill="FFFFFF"/>
          </w:tcPr>
          <w:p>
            <w:pPr>
              <w:jc w:val="left"/>
            </w:pPr>
            <w:r>
              <w:rPr>
                <w:color w:val="1A1A2E"/>
                <w:sz w:val="18"/>
              </w:rPr>
              <w:t>SURPLUS</w:t>
            </w:r>
          </w:p>
        </w:tc>
      </w:tr>
      <w:tr>
        <w:tc>
          <w:tcPr>
            <w:tcW w:type="dxa" w:w="1872"/>
            <w:shd w:val="clear" w:color="auto" w:fill="F2F2F2"/>
          </w:tcPr>
          <w:p>
            <w:pPr>
              <w:jc w:val="left"/>
            </w:pPr>
            <w:r>
              <w:rPr>
                <w:color w:val="1A1A2E"/>
                <w:sz w:val="18"/>
              </w:rPr>
              <w:t>Karachi Floods 2024</w:t>
            </w:r>
          </w:p>
        </w:tc>
        <w:tc>
          <w:tcPr>
            <w:tcW w:type="dxa" w:w="1872"/>
            <w:shd w:val="clear" w:color="auto" w:fill="F2F2F2"/>
          </w:tcPr>
          <w:p>
            <w:pPr>
              <w:jc w:val="left"/>
            </w:pPr>
            <w:r>
              <w:rPr>
                <w:color w:val="1A1A2E"/>
                <w:sz w:val="18"/>
              </w:rPr>
              <w:t>950,000</w:t>
            </w:r>
          </w:p>
        </w:tc>
        <w:tc>
          <w:tcPr>
            <w:tcW w:type="dxa" w:w="1872"/>
            <w:shd w:val="clear" w:color="auto" w:fill="F2F2F2"/>
          </w:tcPr>
          <w:p>
            <w:pPr>
              <w:jc w:val="left"/>
            </w:pPr>
            <w:r>
              <w:rPr>
                <w:color w:val="1A1A2E"/>
                <w:sz w:val="18"/>
              </w:rPr>
              <w:t>470,000</w:t>
            </w:r>
          </w:p>
        </w:tc>
        <w:tc>
          <w:tcPr>
            <w:tcW w:type="dxa" w:w="1872"/>
            <w:shd w:val="clear" w:color="auto" w:fill="F2F2F2"/>
          </w:tcPr>
          <w:p>
            <w:pPr>
              <w:jc w:val="left"/>
            </w:pPr>
            <w:r>
              <w:rPr>
                <w:color w:val="1A1A2E"/>
                <w:sz w:val="18"/>
              </w:rPr>
              <w:t>480,000</w:t>
            </w:r>
          </w:p>
        </w:tc>
        <w:tc>
          <w:tcPr>
            <w:tcW w:type="dxa" w:w="1872"/>
            <w:shd w:val="clear" w:color="auto" w:fill="F2F2F2"/>
          </w:tcPr>
          <w:p>
            <w:pPr>
              <w:jc w:val="left"/>
            </w:pPr>
            <w:r>
              <w:rPr>
                <w:color w:val="1A1A2E"/>
                <w:sz w:val="18"/>
              </w:rPr>
              <w:t>SURPLUS</w:t>
            </w:r>
          </w:p>
        </w:tc>
      </w:tr>
      <w:tr>
        <w:tc>
          <w:tcPr>
            <w:tcW w:type="dxa" w:w="1872"/>
            <w:shd w:val="clear" w:color="auto" w:fill="FFFFFF"/>
          </w:tcPr>
          <w:p>
            <w:pPr>
              <w:jc w:val="left"/>
            </w:pPr>
            <w:r>
              <w:rPr>
                <w:color w:val="1A1A2E"/>
                <w:sz w:val="18"/>
              </w:rPr>
              <w:t>Peshawar Floods 2024</w:t>
            </w:r>
          </w:p>
        </w:tc>
        <w:tc>
          <w:tcPr>
            <w:tcW w:type="dxa" w:w="1872"/>
            <w:shd w:val="clear" w:color="auto" w:fill="FFFFFF"/>
          </w:tcPr>
          <w:p>
            <w:pPr>
              <w:jc w:val="left"/>
            </w:pPr>
            <w:r>
              <w:rPr>
                <w:color w:val="1A1A2E"/>
                <w:sz w:val="18"/>
              </w:rPr>
              <w:t>420,000</w:t>
            </w:r>
          </w:p>
        </w:tc>
        <w:tc>
          <w:tcPr>
            <w:tcW w:type="dxa" w:w="1872"/>
            <w:shd w:val="clear" w:color="auto" w:fill="FFFFFF"/>
          </w:tcPr>
          <w:p>
            <w:pPr>
              <w:jc w:val="left"/>
            </w:pPr>
            <w:r>
              <w:rPr>
                <w:color w:val="1A1A2E"/>
                <w:sz w:val="18"/>
              </w:rPr>
              <w:t>270,000</w:t>
            </w:r>
          </w:p>
        </w:tc>
        <w:tc>
          <w:tcPr>
            <w:tcW w:type="dxa" w:w="1872"/>
            <w:shd w:val="clear" w:color="auto" w:fill="FFFFFF"/>
          </w:tcPr>
          <w:p>
            <w:pPr>
              <w:jc w:val="left"/>
            </w:pPr>
            <w:r>
              <w:rPr>
                <w:color w:val="1A1A2E"/>
                <w:sz w:val="18"/>
              </w:rPr>
              <w:t>150,000</w:t>
            </w:r>
          </w:p>
        </w:tc>
        <w:tc>
          <w:tcPr>
            <w:tcW w:type="dxa" w:w="1872"/>
            <w:shd w:val="clear" w:color="auto" w:fill="FFFFFF"/>
          </w:tcPr>
          <w:p>
            <w:pPr>
              <w:jc w:val="left"/>
            </w:pPr>
            <w:r>
              <w:rPr>
                <w:color w:val="1A1A2E"/>
                <w:sz w:val="18"/>
              </w:rPr>
              <w:t>SURPLUS</w:t>
            </w:r>
          </w:p>
        </w:tc>
      </w:tr>
    </w:tbl>
    <w:p/>
    <w:p>
      <w:pPr>
        <w:spacing w:before="280" w:after="160"/>
      </w:pPr>
      <w:r>
        <w:rPr>
          <w:b/>
          <w:color w:val="1A3A5C"/>
          <w:sz w:val="28"/>
        </w:rPr>
        <w:t>Query E — Pending Approval Requests</w:t>
      </w:r>
    </w:p>
    <w:p>
      <w:pPr>
        <w:spacing w:before="40" w:after="80"/>
        <w:jc w:val="left"/>
      </w:pPr>
      <w:r>
        <w:rPr>
          <w:b w:val="0"/>
          <w:i/>
          <w:color w:val="34495E"/>
          <w:sz w:val="19"/>
        </w:rPr>
        <w:t>Use case: Administrator dashboard showing all requests awaiting a decision.</w:t>
      </w:r>
    </w:p>
    <w:p>
      <w:pPr>
        <w:spacing w:before="80" w:after="80"/>
        <w:ind w:left="360"/>
        <w:shd w:val="clear" w:color="auto" w:fill="F4F4F4"/>
      </w:pPr>
      <w:r>
        <w:rPr>
          <w:rFonts w:ascii="Courier New" w:hAnsi="Courier New"/>
          <w:color w:val="2C3E50"/>
          <w:sz w:val="16"/>
        </w:rPr>
        <w:t>SELECT ar.request_id, u.name AS requested_by_name,</w:t>
        <w:br/>
        <w:t xml:space="preserve">       r.role_name AS requester_role, ar.request_type, ar.details,</w:t>
        <w:br/>
        <w:t xml:space="preserve">       ar.status, ar.created_at,</w:t>
        <w:br/>
        <w:t xml:space="preserve">       DATEDIFF(HOUR, ar.created_at, SYSDATETIME()) AS pending_since_hours</w:t>
        <w:br/>
        <w:t>FROM ApprovalRequests ar</w:t>
        <w:br/>
        <w:t>INNER JOIN Users u ON ar.requested_by = u.user_id</w:t>
        <w:br/>
        <w:t>INNER JOIN Roles r ON u.role_id       = r.role_id</w:t>
        <w:br/>
        <w:t>WHERE ar.status = 'Pending'</w:t>
        <w:br/>
        <w:t>ORDER BY ar.created_at ASC;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request_id</w:t>
            </w:r>
          </w:p>
        </w:tc>
        <w:tc>
          <w:tcPr>
            <w:tcW w:type="dxa" w:w="1872"/>
            <w:shd w:val="clear" w:color="auto" w:fill="1E5F99"/>
          </w:tcPr>
          <w:p>
            <w:pPr>
              <w:jc w:val="center"/>
            </w:pPr>
            <w:r>
              <w:rPr>
                <w:b/>
                <w:color w:val="FFFFFF"/>
                <w:sz w:val="18"/>
              </w:rPr>
              <w:t>requested_by</w:t>
            </w:r>
          </w:p>
        </w:tc>
        <w:tc>
          <w:tcPr>
            <w:tcW w:type="dxa" w:w="1872"/>
            <w:shd w:val="clear" w:color="auto" w:fill="1E5F99"/>
          </w:tcPr>
          <w:p>
            <w:pPr>
              <w:jc w:val="center"/>
            </w:pPr>
            <w:r>
              <w:rPr>
                <w:b/>
                <w:color w:val="FFFFFF"/>
                <w:sz w:val="18"/>
              </w:rPr>
              <w:t>requester_role</w:t>
            </w:r>
          </w:p>
        </w:tc>
        <w:tc>
          <w:tcPr>
            <w:tcW w:type="dxa" w:w="1872"/>
            <w:shd w:val="clear" w:color="auto" w:fill="1E5F99"/>
          </w:tcPr>
          <w:p>
            <w:pPr>
              <w:jc w:val="center"/>
            </w:pPr>
            <w:r>
              <w:rPr>
                <w:b/>
                <w:color w:val="FFFFFF"/>
                <w:sz w:val="18"/>
              </w:rPr>
              <w:t>request_type</w:t>
            </w:r>
          </w:p>
        </w:tc>
        <w:tc>
          <w:tcPr>
            <w:tcW w:type="dxa" w:w="1872"/>
            <w:shd w:val="clear" w:color="auto" w:fill="1E5F99"/>
          </w:tcPr>
          <w:p>
            <w:pPr>
              <w:jc w:val="center"/>
            </w:pPr>
            <w:r>
              <w:rPr>
                <w:b/>
                <w:color w:val="FFFFFF"/>
                <w:sz w:val="18"/>
              </w:rPr>
              <w:t>pending_hours</w:t>
            </w:r>
          </w:p>
        </w:tc>
      </w:tr>
      <w:tr>
        <w:tc>
          <w:tcPr>
            <w:tcW w:type="dxa" w:w="1872"/>
            <w:shd w:val="clear" w:color="auto" w:fill="F2F2F2"/>
          </w:tcPr>
          <w:p>
            <w:pPr>
              <w:jc w:val="left"/>
            </w:pPr>
            <w:r>
              <w:rPr>
                <w:color w:val="1A1A2E"/>
                <w:sz w:val="18"/>
              </w:rPr>
              <w:t>3</w:t>
            </w:r>
          </w:p>
        </w:tc>
        <w:tc>
          <w:tcPr>
            <w:tcW w:type="dxa" w:w="1872"/>
            <w:shd w:val="clear" w:color="auto" w:fill="F2F2F2"/>
          </w:tcPr>
          <w:p>
            <w:pPr>
              <w:jc w:val="left"/>
            </w:pPr>
            <w:r>
              <w:rPr>
                <w:color w:val="1A1A2E"/>
                <w:sz w:val="18"/>
              </w:rPr>
              <w:t>Ayesha Siddiqui</w:t>
            </w:r>
          </w:p>
        </w:tc>
        <w:tc>
          <w:tcPr>
            <w:tcW w:type="dxa" w:w="1872"/>
            <w:shd w:val="clear" w:color="auto" w:fill="F2F2F2"/>
          </w:tcPr>
          <w:p>
            <w:pPr>
              <w:jc w:val="left"/>
            </w:pPr>
            <w:r>
              <w:rPr>
                <w:color w:val="1A1A2E"/>
                <w:sz w:val="18"/>
              </w:rPr>
              <w:t>Warehouse Manager</w:t>
            </w:r>
          </w:p>
        </w:tc>
        <w:tc>
          <w:tcPr>
            <w:tcW w:type="dxa" w:w="1872"/>
            <w:shd w:val="clear" w:color="auto" w:fill="F2F2F2"/>
          </w:tcPr>
          <w:p>
            <w:pPr>
              <w:jc w:val="left"/>
            </w:pPr>
            <w:r>
              <w:rPr>
                <w:color w:val="1A1A2E"/>
                <w:sz w:val="18"/>
              </w:rPr>
              <w:t>ResourceDispatch</w:t>
            </w:r>
          </w:p>
        </w:tc>
        <w:tc>
          <w:tcPr>
            <w:tcW w:type="dxa" w:w="1872"/>
            <w:shd w:val="clear" w:color="auto" w:fill="F2F2F2"/>
          </w:tcPr>
          <w:p>
            <w:pPr>
              <w:jc w:val="left"/>
            </w:pPr>
            <w:r>
              <w:rPr>
                <w:color w:val="1A1A2E"/>
                <w:sz w:val="18"/>
              </w:rPr>
              <w:t>48</w:t>
            </w:r>
          </w:p>
        </w:tc>
      </w:tr>
      <w:tr>
        <w:tc>
          <w:tcPr>
            <w:tcW w:type="dxa" w:w="1872"/>
            <w:shd w:val="clear" w:color="auto" w:fill="FFFFFF"/>
          </w:tcPr>
          <w:p>
            <w:pPr>
              <w:jc w:val="left"/>
            </w:pPr>
            <w:r>
              <w:rPr>
                <w:color w:val="1A1A2E"/>
                <w:sz w:val="18"/>
              </w:rPr>
              <w:t>6</w:t>
            </w:r>
          </w:p>
        </w:tc>
        <w:tc>
          <w:tcPr>
            <w:tcW w:type="dxa" w:w="1872"/>
            <w:shd w:val="clear" w:color="auto" w:fill="FFFFFF"/>
          </w:tcPr>
          <w:p>
            <w:pPr>
              <w:jc w:val="left"/>
            </w:pPr>
            <w:r>
              <w:rPr>
                <w:color w:val="1A1A2E"/>
                <w:sz w:val="18"/>
              </w:rPr>
              <w:t>Operator User</w:t>
            </w:r>
          </w:p>
        </w:tc>
        <w:tc>
          <w:tcPr>
            <w:tcW w:type="dxa" w:w="1872"/>
            <w:shd w:val="clear" w:color="auto" w:fill="FFFFFF"/>
          </w:tcPr>
          <w:p>
            <w:pPr>
              <w:jc w:val="left"/>
            </w:pPr>
            <w:r>
              <w:rPr>
                <w:color w:val="1A1A2E"/>
                <w:sz w:val="18"/>
              </w:rPr>
              <w:t>Emergency Operator</w:t>
            </w:r>
          </w:p>
        </w:tc>
        <w:tc>
          <w:tcPr>
            <w:tcW w:type="dxa" w:w="1872"/>
            <w:shd w:val="clear" w:color="auto" w:fill="FFFFFF"/>
          </w:tcPr>
          <w:p>
            <w:pPr>
              <w:jc w:val="left"/>
            </w:pPr>
            <w:r>
              <w:rPr>
                <w:color w:val="1A1A2E"/>
                <w:sz w:val="18"/>
              </w:rPr>
              <w:t>TeamDeployment</w:t>
            </w:r>
          </w:p>
        </w:tc>
        <w:tc>
          <w:tcPr>
            <w:tcW w:type="dxa" w:w="1872"/>
            <w:shd w:val="clear" w:color="auto" w:fill="FFFFFF"/>
          </w:tcPr>
          <w:p>
            <w:pPr>
              <w:jc w:val="left"/>
            </w:pPr>
            <w:r>
              <w:rPr>
                <w:color w:val="1A1A2E"/>
                <w:sz w:val="18"/>
              </w:rPr>
              <w:t>24</w:t>
            </w:r>
          </w:p>
        </w:tc>
      </w:tr>
      <w:tr>
        <w:tc>
          <w:tcPr>
            <w:tcW w:type="dxa" w:w="1872"/>
            <w:shd w:val="clear" w:color="auto" w:fill="F2F2F2"/>
          </w:tcPr>
          <w:p>
            <w:pPr>
              <w:jc w:val="left"/>
            </w:pPr>
            <w:r>
              <w:rPr>
                <w:color w:val="1A1A2E"/>
                <w:sz w:val="18"/>
              </w:rPr>
              <w:t>8</w:t>
            </w:r>
          </w:p>
        </w:tc>
        <w:tc>
          <w:tcPr>
            <w:tcW w:type="dxa" w:w="1872"/>
            <w:shd w:val="clear" w:color="auto" w:fill="F2F2F2"/>
          </w:tcPr>
          <w:p>
            <w:pPr>
              <w:jc w:val="left"/>
            </w:pPr>
            <w:r>
              <w:rPr>
                <w:color w:val="1A1A2E"/>
                <w:sz w:val="18"/>
              </w:rPr>
              <w:t>Bilal Farooq</w:t>
            </w:r>
          </w:p>
        </w:tc>
        <w:tc>
          <w:tcPr>
            <w:tcW w:type="dxa" w:w="1872"/>
            <w:shd w:val="clear" w:color="auto" w:fill="F2F2F2"/>
          </w:tcPr>
          <w:p>
            <w:pPr>
              <w:jc w:val="left"/>
            </w:pPr>
            <w:r>
              <w:rPr>
                <w:color w:val="1A1A2E"/>
                <w:sz w:val="18"/>
              </w:rPr>
              <w:t>Finance Officer</w:t>
            </w:r>
          </w:p>
        </w:tc>
        <w:tc>
          <w:tcPr>
            <w:tcW w:type="dxa" w:w="1872"/>
            <w:shd w:val="clear" w:color="auto" w:fill="F2F2F2"/>
          </w:tcPr>
          <w:p>
            <w:pPr>
              <w:jc w:val="left"/>
            </w:pPr>
            <w:r>
              <w:rPr>
                <w:color w:val="1A1A2E"/>
                <w:sz w:val="18"/>
              </w:rPr>
              <w:t>FinancialApproval</w:t>
            </w:r>
          </w:p>
        </w:tc>
        <w:tc>
          <w:tcPr>
            <w:tcW w:type="dxa" w:w="1872"/>
            <w:shd w:val="clear" w:color="auto" w:fill="F2F2F2"/>
          </w:tcPr>
          <w:p>
            <w:pPr>
              <w:jc w:val="left"/>
            </w:pPr>
            <w:r>
              <w:rPr>
                <w:color w:val="1A1A2E"/>
                <w:sz w:val="18"/>
              </w:rPr>
              <w:t>12</w:t>
            </w:r>
          </w:p>
        </w:tc>
      </w:tr>
    </w:tbl>
    <w:p/>
    <w:p>
      <w:pPr>
        <w:spacing w:before="280" w:after="160"/>
      </w:pPr>
      <w:r>
        <w:rPr>
          <w:b/>
          <w:color w:val="1A3A5C"/>
          <w:sz w:val="28"/>
        </w:rPr>
        <w:t>Query F — Hospital Capacity Report</w:t>
      </w:r>
    </w:p>
    <w:p>
      <w:pPr>
        <w:spacing w:before="40" w:after="80"/>
        <w:jc w:val="left"/>
      </w:pPr>
      <w:r>
        <w:rPr>
          <w:b w:val="0"/>
          <w:i/>
          <w:color w:val="34495E"/>
          <w:sz w:val="19"/>
        </w:rPr>
        <w:t>Use case: Emergency Operator determines where to route new patients.</w:t>
      </w:r>
    </w:p>
    <w:p>
      <w:pPr>
        <w:spacing w:before="80" w:after="80"/>
        <w:ind w:left="360"/>
        <w:shd w:val="clear" w:color="auto" w:fill="F4F4F4"/>
      </w:pPr>
      <w:r>
        <w:rPr>
          <w:rFonts w:ascii="Courier New" w:hAnsi="Courier New"/>
          <w:color w:val="2C3E50"/>
          <w:sz w:val="16"/>
        </w:rPr>
        <w:t>SELECT h.name AS hospital_name, h.location, h.specialty,</w:t>
        <w:br/>
        <w:t xml:space="preserve">       h.total_beds, COUNT(p.patient_id) AS current_patients,</w:t>
        <w:br/>
        <w:t xml:space="preserve">       h.total_beds - COUNT(p.patient_id) AS beds_available,</w:t>
        <w:br/>
        <w:t xml:space="preserve">       CASE WHEN h.total_beds - COUNT(p.patient_id) &lt;  5 THEN 'CRITICAL'</w:t>
        <w:br/>
        <w:t xml:space="preserve">            WHEN h.total_beds - COUNT(p.patient_id) &lt; 20 THEN 'LIMITED'</w:t>
        <w:br/>
        <w:t xml:space="preserve">            ELSE 'AVAILABLE' END AS capacity_status</w:t>
        <w:br/>
        <w:t>FROM Hospitals h</w:t>
        <w:br/>
        <w:t>LEFT JOIN Patients p ON h.hospital_id = p.hospital_id</w:t>
        <w:br/>
        <w:t xml:space="preserve">                     AND p.status = 'Admitted'</w:t>
        <w:br/>
        <w:t>GROUP BY h.hospital_id, h.name, h.location, h.specialty, h.total_beds</w:t>
        <w:br/>
        <w:t>ORDER BY beds_available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E5F99"/>
          </w:tcPr>
          <w:p>
            <w:pPr>
              <w:jc w:val="center"/>
            </w:pPr>
            <w:r>
              <w:rPr>
                <w:b/>
                <w:color w:val="FFFFFF"/>
                <w:sz w:val="18"/>
              </w:rPr>
              <w:t>hospital_name</w:t>
            </w:r>
          </w:p>
        </w:tc>
        <w:tc>
          <w:tcPr>
            <w:tcW w:type="dxa" w:w="1872"/>
            <w:shd w:val="clear" w:color="auto" w:fill="1E5F99"/>
          </w:tcPr>
          <w:p>
            <w:pPr>
              <w:jc w:val="center"/>
            </w:pPr>
            <w:r>
              <w:rPr>
                <w:b/>
                <w:color w:val="FFFFFF"/>
                <w:sz w:val="18"/>
              </w:rPr>
              <w:t>total_beds</w:t>
            </w:r>
          </w:p>
        </w:tc>
        <w:tc>
          <w:tcPr>
            <w:tcW w:type="dxa" w:w="1872"/>
            <w:shd w:val="clear" w:color="auto" w:fill="1E5F99"/>
          </w:tcPr>
          <w:p>
            <w:pPr>
              <w:jc w:val="center"/>
            </w:pPr>
            <w:r>
              <w:rPr>
                <w:b/>
                <w:color w:val="FFFFFF"/>
                <w:sz w:val="18"/>
              </w:rPr>
              <w:t>current_patients</w:t>
            </w:r>
          </w:p>
        </w:tc>
        <w:tc>
          <w:tcPr>
            <w:tcW w:type="dxa" w:w="1872"/>
            <w:shd w:val="clear" w:color="auto" w:fill="1E5F99"/>
          </w:tcPr>
          <w:p>
            <w:pPr>
              <w:jc w:val="center"/>
            </w:pPr>
            <w:r>
              <w:rPr>
                <w:b/>
                <w:color w:val="FFFFFF"/>
                <w:sz w:val="18"/>
              </w:rPr>
              <w:t>beds_available</w:t>
            </w:r>
          </w:p>
        </w:tc>
        <w:tc>
          <w:tcPr>
            <w:tcW w:type="dxa" w:w="1872"/>
            <w:shd w:val="clear" w:color="auto" w:fill="1E5F99"/>
          </w:tcPr>
          <w:p>
            <w:pPr>
              <w:jc w:val="center"/>
            </w:pPr>
            <w:r>
              <w:rPr>
                <w:b/>
                <w:color w:val="FFFFFF"/>
                <w:sz w:val="18"/>
              </w:rPr>
              <w:t>capacity_status</w:t>
            </w:r>
          </w:p>
        </w:tc>
      </w:tr>
      <w:tr>
        <w:tc>
          <w:tcPr>
            <w:tcW w:type="dxa" w:w="1872"/>
            <w:shd w:val="clear" w:color="auto" w:fill="F2F2F2"/>
          </w:tcPr>
          <w:p>
            <w:pPr>
              <w:jc w:val="left"/>
            </w:pPr>
            <w:r>
              <w:rPr>
                <w:color w:val="1A1A2E"/>
                <w:sz w:val="18"/>
              </w:rPr>
              <w:t>Karachi Civil Hospital</w:t>
            </w:r>
          </w:p>
        </w:tc>
        <w:tc>
          <w:tcPr>
            <w:tcW w:type="dxa" w:w="1872"/>
            <w:shd w:val="clear" w:color="auto" w:fill="F2F2F2"/>
          </w:tcPr>
          <w:p>
            <w:pPr>
              <w:jc w:val="left"/>
            </w:pPr>
            <w:r>
              <w:rPr>
                <w:color w:val="1A1A2E"/>
                <w:sz w:val="18"/>
              </w:rPr>
              <w:t>500</w:t>
            </w:r>
          </w:p>
        </w:tc>
        <w:tc>
          <w:tcPr>
            <w:tcW w:type="dxa" w:w="1872"/>
            <w:shd w:val="clear" w:color="auto" w:fill="F2F2F2"/>
          </w:tcPr>
          <w:p>
            <w:pPr>
              <w:jc w:val="left"/>
            </w:pPr>
            <w:r>
              <w:rPr>
                <w:color w:val="1A1A2E"/>
                <w:sz w:val="18"/>
              </w:rPr>
              <w:t>3</w:t>
            </w:r>
          </w:p>
        </w:tc>
        <w:tc>
          <w:tcPr>
            <w:tcW w:type="dxa" w:w="1872"/>
            <w:shd w:val="clear" w:color="auto" w:fill="F2F2F2"/>
          </w:tcPr>
          <w:p>
            <w:pPr>
              <w:jc w:val="left"/>
            </w:pPr>
            <w:r>
              <w:rPr>
                <w:color w:val="1A1A2E"/>
                <w:sz w:val="18"/>
              </w:rPr>
              <w:t>497</w:t>
            </w:r>
          </w:p>
        </w:tc>
        <w:tc>
          <w:tcPr>
            <w:tcW w:type="dxa" w:w="1872"/>
            <w:shd w:val="clear" w:color="auto" w:fill="F2F2F2"/>
          </w:tcPr>
          <w:p>
            <w:pPr>
              <w:jc w:val="left"/>
            </w:pPr>
            <w:r>
              <w:rPr>
                <w:color w:val="1A1A2E"/>
                <w:sz w:val="18"/>
              </w:rPr>
              <w:t>AVAILABLE</w:t>
            </w:r>
          </w:p>
        </w:tc>
      </w:tr>
      <w:tr>
        <w:tc>
          <w:tcPr>
            <w:tcW w:type="dxa" w:w="1872"/>
            <w:shd w:val="clear" w:color="auto" w:fill="FFFFFF"/>
          </w:tcPr>
          <w:p>
            <w:pPr>
              <w:jc w:val="left"/>
            </w:pPr>
            <w:r>
              <w:rPr>
                <w:color w:val="1A1A2E"/>
                <w:sz w:val="18"/>
              </w:rPr>
              <w:t>Lady Reading Hospital</w:t>
            </w:r>
          </w:p>
        </w:tc>
        <w:tc>
          <w:tcPr>
            <w:tcW w:type="dxa" w:w="1872"/>
            <w:shd w:val="clear" w:color="auto" w:fill="FFFFFF"/>
          </w:tcPr>
          <w:p>
            <w:pPr>
              <w:jc w:val="left"/>
            </w:pPr>
            <w:r>
              <w:rPr>
                <w:color w:val="1A1A2E"/>
                <w:sz w:val="18"/>
              </w:rPr>
              <w:t>450</w:t>
            </w:r>
          </w:p>
        </w:tc>
        <w:tc>
          <w:tcPr>
            <w:tcW w:type="dxa" w:w="1872"/>
            <w:shd w:val="clear" w:color="auto" w:fill="FFFFFF"/>
          </w:tcPr>
          <w:p>
            <w:pPr>
              <w:jc w:val="left"/>
            </w:pPr>
            <w:r>
              <w:rPr>
                <w:color w:val="1A1A2E"/>
                <w:sz w:val="18"/>
              </w:rPr>
              <w:t>2</w:t>
            </w:r>
          </w:p>
        </w:tc>
        <w:tc>
          <w:tcPr>
            <w:tcW w:type="dxa" w:w="1872"/>
            <w:shd w:val="clear" w:color="auto" w:fill="FFFFFF"/>
          </w:tcPr>
          <w:p>
            <w:pPr>
              <w:jc w:val="left"/>
            </w:pPr>
            <w:r>
              <w:rPr>
                <w:color w:val="1A1A2E"/>
                <w:sz w:val="18"/>
              </w:rPr>
              <w:t>448</w:t>
            </w:r>
          </w:p>
        </w:tc>
        <w:tc>
          <w:tcPr>
            <w:tcW w:type="dxa" w:w="1872"/>
            <w:shd w:val="clear" w:color="auto" w:fill="FFFFFF"/>
          </w:tcPr>
          <w:p>
            <w:pPr>
              <w:jc w:val="left"/>
            </w:pPr>
            <w:r>
              <w:rPr>
                <w:color w:val="1A1A2E"/>
                <w:sz w:val="18"/>
              </w:rPr>
              <w:t>AVAILABLE</w:t>
            </w:r>
          </w:p>
        </w:tc>
      </w:tr>
      <w:tr>
        <w:tc>
          <w:tcPr>
            <w:tcW w:type="dxa" w:w="1872"/>
            <w:shd w:val="clear" w:color="auto" w:fill="F2F2F2"/>
          </w:tcPr>
          <w:p>
            <w:pPr>
              <w:jc w:val="left"/>
            </w:pPr>
            <w:r>
              <w:rPr>
                <w:color w:val="1A1A2E"/>
                <w:sz w:val="18"/>
              </w:rPr>
              <w:t>Services Hospital Lahore</w:t>
            </w:r>
          </w:p>
        </w:tc>
        <w:tc>
          <w:tcPr>
            <w:tcW w:type="dxa" w:w="1872"/>
            <w:shd w:val="clear" w:color="auto" w:fill="F2F2F2"/>
          </w:tcPr>
          <w:p>
            <w:pPr>
              <w:jc w:val="left"/>
            </w:pPr>
            <w:r>
              <w:rPr>
                <w:color w:val="1A1A2E"/>
                <w:sz w:val="18"/>
              </w:rPr>
              <w:t>400</w:t>
            </w:r>
          </w:p>
        </w:tc>
        <w:tc>
          <w:tcPr>
            <w:tcW w:type="dxa" w:w="1872"/>
            <w:shd w:val="clear" w:color="auto" w:fill="F2F2F2"/>
          </w:tcPr>
          <w:p>
            <w:pPr>
              <w:jc w:val="left"/>
            </w:pPr>
            <w:r>
              <w:rPr>
                <w:color w:val="1A1A2E"/>
                <w:sz w:val="18"/>
              </w:rPr>
              <w:t>0</w:t>
            </w:r>
          </w:p>
        </w:tc>
        <w:tc>
          <w:tcPr>
            <w:tcW w:type="dxa" w:w="1872"/>
            <w:shd w:val="clear" w:color="auto" w:fill="F2F2F2"/>
          </w:tcPr>
          <w:p>
            <w:pPr>
              <w:jc w:val="left"/>
            </w:pPr>
            <w:r>
              <w:rPr>
                <w:color w:val="1A1A2E"/>
                <w:sz w:val="18"/>
              </w:rPr>
              <w:t>400</w:t>
            </w:r>
          </w:p>
        </w:tc>
        <w:tc>
          <w:tcPr>
            <w:tcW w:type="dxa" w:w="1872"/>
            <w:shd w:val="clear" w:color="auto" w:fill="F2F2F2"/>
          </w:tcPr>
          <w:p>
            <w:pPr>
              <w:jc w:val="left"/>
            </w:pPr>
            <w:r>
              <w:rPr>
                <w:color w:val="1A1A2E"/>
                <w:sz w:val="18"/>
              </w:rPr>
              <w:t>AVAILABLE</w:t>
            </w:r>
          </w:p>
        </w:tc>
      </w:tr>
      <w:tr>
        <w:tc>
          <w:tcPr>
            <w:tcW w:type="dxa" w:w="1872"/>
            <w:shd w:val="clear" w:color="auto" w:fill="FFFFFF"/>
          </w:tcPr>
          <w:p>
            <w:pPr>
              <w:jc w:val="left"/>
            </w:pPr>
            <w:r>
              <w:rPr>
                <w:color w:val="1A1A2E"/>
                <w:sz w:val="18"/>
              </w:rPr>
              <w:t>PIMS Hospital</w:t>
            </w:r>
          </w:p>
        </w:tc>
        <w:tc>
          <w:tcPr>
            <w:tcW w:type="dxa" w:w="1872"/>
            <w:shd w:val="clear" w:color="auto" w:fill="FFFFFF"/>
          </w:tcPr>
          <w:p>
            <w:pPr>
              <w:jc w:val="left"/>
            </w:pPr>
            <w:r>
              <w:rPr>
                <w:color w:val="1A1A2E"/>
                <w:sz w:val="18"/>
              </w:rPr>
              <w:t>350</w:t>
            </w:r>
          </w:p>
        </w:tc>
        <w:tc>
          <w:tcPr>
            <w:tcW w:type="dxa" w:w="1872"/>
            <w:shd w:val="clear" w:color="auto" w:fill="FFFFFF"/>
          </w:tcPr>
          <w:p>
            <w:pPr>
              <w:jc w:val="left"/>
            </w:pPr>
            <w:r>
              <w:rPr>
                <w:color w:val="1A1A2E"/>
                <w:sz w:val="18"/>
              </w:rPr>
              <w:t>2</w:t>
            </w:r>
          </w:p>
        </w:tc>
        <w:tc>
          <w:tcPr>
            <w:tcW w:type="dxa" w:w="1872"/>
            <w:shd w:val="clear" w:color="auto" w:fill="FFFFFF"/>
          </w:tcPr>
          <w:p>
            <w:pPr>
              <w:jc w:val="left"/>
            </w:pPr>
            <w:r>
              <w:rPr>
                <w:color w:val="1A1A2E"/>
                <w:sz w:val="18"/>
              </w:rPr>
              <w:t>348</w:t>
            </w:r>
          </w:p>
        </w:tc>
        <w:tc>
          <w:tcPr>
            <w:tcW w:type="dxa" w:w="1872"/>
            <w:shd w:val="clear" w:color="auto" w:fill="FFFFFF"/>
          </w:tcPr>
          <w:p>
            <w:pPr>
              <w:jc w:val="left"/>
            </w:pPr>
            <w:r>
              <w:rPr>
                <w:color w:val="1A1A2E"/>
                <w:sz w:val="18"/>
              </w:rPr>
              <w:t>AVAILABLE</w:t>
            </w:r>
          </w:p>
        </w:tc>
      </w:tr>
      <w:tr>
        <w:tc>
          <w:tcPr>
            <w:tcW w:type="dxa" w:w="1872"/>
            <w:shd w:val="clear" w:color="auto" w:fill="F2F2F2"/>
          </w:tcPr>
          <w:p>
            <w:pPr>
              <w:jc w:val="left"/>
            </w:pPr>
            <w:r>
              <w:rPr>
                <w:color w:val="1A1A2E"/>
                <w:sz w:val="18"/>
              </w:rPr>
              <w:t>Nishtar Hospital</w:t>
            </w:r>
          </w:p>
        </w:tc>
        <w:tc>
          <w:tcPr>
            <w:tcW w:type="dxa" w:w="1872"/>
            <w:shd w:val="clear" w:color="auto" w:fill="F2F2F2"/>
          </w:tcPr>
          <w:p>
            <w:pPr>
              <w:jc w:val="left"/>
            </w:pPr>
            <w:r>
              <w:rPr>
                <w:color w:val="1A1A2E"/>
                <w:sz w:val="18"/>
              </w:rPr>
              <w:t>380</w:t>
            </w:r>
          </w:p>
        </w:tc>
        <w:tc>
          <w:tcPr>
            <w:tcW w:type="dxa" w:w="1872"/>
            <w:shd w:val="clear" w:color="auto" w:fill="F2F2F2"/>
          </w:tcPr>
          <w:p>
            <w:pPr>
              <w:jc w:val="left"/>
            </w:pPr>
            <w:r>
              <w:rPr>
                <w:color w:val="1A1A2E"/>
                <w:sz w:val="18"/>
              </w:rPr>
              <w:t>1</w:t>
            </w:r>
          </w:p>
        </w:tc>
        <w:tc>
          <w:tcPr>
            <w:tcW w:type="dxa" w:w="1872"/>
            <w:shd w:val="clear" w:color="auto" w:fill="F2F2F2"/>
          </w:tcPr>
          <w:p>
            <w:pPr>
              <w:jc w:val="left"/>
            </w:pPr>
            <w:r>
              <w:rPr>
                <w:color w:val="1A1A2E"/>
                <w:sz w:val="18"/>
              </w:rPr>
              <w:t>379</w:t>
            </w:r>
          </w:p>
        </w:tc>
        <w:tc>
          <w:tcPr>
            <w:tcW w:type="dxa" w:w="1872"/>
            <w:shd w:val="clear" w:color="auto" w:fill="F2F2F2"/>
          </w:tcPr>
          <w:p>
            <w:pPr>
              <w:jc w:val="left"/>
            </w:pPr>
            <w:r>
              <w:rPr>
                <w:color w:val="1A1A2E"/>
                <w:sz w:val="18"/>
              </w:rPr>
              <w:t>AVAILABLE</w:t>
            </w:r>
          </w:p>
        </w:tc>
      </w:tr>
      <w:tr>
        <w:tc>
          <w:tcPr>
            <w:tcW w:type="dxa" w:w="1872"/>
            <w:shd w:val="clear" w:color="auto" w:fill="FFFFFF"/>
          </w:tcPr>
          <w:p>
            <w:pPr>
              <w:jc w:val="left"/>
            </w:pPr>
            <w:r>
              <w:rPr>
                <w:color w:val="1A1A2E"/>
                <w:sz w:val="18"/>
              </w:rPr>
              <w:t>Bolan Medical Complex</w:t>
            </w:r>
          </w:p>
        </w:tc>
        <w:tc>
          <w:tcPr>
            <w:tcW w:type="dxa" w:w="1872"/>
            <w:shd w:val="clear" w:color="auto" w:fill="FFFFFF"/>
          </w:tcPr>
          <w:p>
            <w:pPr>
              <w:jc w:val="left"/>
            </w:pPr>
            <w:r>
              <w:rPr>
                <w:color w:val="1A1A2E"/>
                <w:sz w:val="18"/>
              </w:rPr>
              <w:t>250</w:t>
            </w:r>
          </w:p>
        </w:tc>
        <w:tc>
          <w:tcPr>
            <w:tcW w:type="dxa" w:w="1872"/>
            <w:shd w:val="clear" w:color="auto" w:fill="FFFFFF"/>
          </w:tcPr>
          <w:p>
            <w:pPr>
              <w:jc w:val="left"/>
            </w:pPr>
            <w:r>
              <w:rPr>
                <w:color w:val="1A1A2E"/>
                <w:sz w:val="18"/>
              </w:rPr>
              <w:t>2</w:t>
            </w:r>
          </w:p>
        </w:tc>
        <w:tc>
          <w:tcPr>
            <w:tcW w:type="dxa" w:w="1872"/>
            <w:shd w:val="clear" w:color="auto" w:fill="FFFFFF"/>
          </w:tcPr>
          <w:p>
            <w:pPr>
              <w:jc w:val="left"/>
            </w:pPr>
            <w:r>
              <w:rPr>
                <w:color w:val="1A1A2E"/>
                <w:sz w:val="18"/>
              </w:rPr>
              <w:t>248</w:t>
            </w:r>
          </w:p>
        </w:tc>
        <w:tc>
          <w:tcPr>
            <w:tcW w:type="dxa" w:w="1872"/>
            <w:shd w:val="clear" w:color="auto" w:fill="FFFFFF"/>
          </w:tcPr>
          <w:p>
            <w:pPr>
              <w:jc w:val="left"/>
            </w:pPr>
            <w:r>
              <w:rPr>
                <w:color w:val="1A1A2E"/>
                <w:sz w:val="18"/>
              </w:rPr>
              <w:t>AVAILABLE</w:t>
            </w:r>
          </w:p>
        </w:tc>
      </w:tr>
    </w:tbl>
    <w:p/>
    <w:p>
      <w:pPr>
        <w:spacing w:before="280" w:after="160"/>
      </w:pPr>
      <w:r>
        <w:rPr>
          <w:b/>
          <w:color w:val="1A3A5C"/>
          <w:sz w:val="28"/>
        </w:rPr>
        <w:t>Query H — MIS Incident Report by Disaster Type</w:t>
      </w:r>
    </w:p>
    <w:p>
      <w:pPr>
        <w:spacing w:before="40" w:after="80"/>
        <w:jc w:val="left"/>
      </w:pPr>
      <w:r>
        <w:rPr>
          <w:b w:val="0"/>
          <w:i/>
          <w:color w:val="34495E"/>
          <w:sz w:val="19"/>
        </w:rPr>
        <w:t>Use case: Management dashboard showing incident breakdown by disaster type.</w:t>
      </w:r>
    </w:p>
    <w:p>
      <w:pPr>
        <w:spacing w:before="80" w:after="80"/>
        <w:ind w:left="360"/>
        <w:shd w:val="clear" w:color="auto" w:fill="F4F4F4"/>
      </w:pPr>
      <w:r>
        <w:rPr>
          <w:rFonts w:ascii="Courier New" w:hAnsi="Courier New"/>
          <w:color w:val="2C3E50"/>
          <w:sz w:val="16"/>
        </w:rPr>
        <w:t>SELECT er.disaster_type,</w:t>
        <w:br/>
        <w:t xml:space="preserve">       COUNT(*) AS total_incidents,</w:t>
        <w:br/>
        <w:t xml:space="preserve">       SUM(CASE WHEN er.severity='High'   THEN 1 ELSE 0 END) AS high_severity,</w:t>
        <w:br/>
        <w:t xml:space="preserve">       SUM(CASE WHEN er.severity='Medium' THEN 1 ELSE 0 END) AS medium_severity,</w:t>
        <w:br/>
        <w:t xml:space="preserve">       SUM(CASE WHEN er.severity='Low'    THEN 1 ELSE 0 END) AS low_severity,</w:t>
        <w:br/>
        <w:t xml:space="preserve">       SUM(CASE WHEN er.status='Resolved' THEN 1 ELSE 0 END) AS resolved,</w:t>
        <w:br/>
        <w:t xml:space="preserve">       SUM(CASE WHEN er.status IN ('Pending','Dispatched') THEN 1 ELSE 0 END) AS active</w:t>
        <w:br/>
        <w:t>FROM EmergencyReports er</w:t>
        <w:br/>
        <w:t>GROUP BY er.disaster_type</w:t>
        <w:br/>
        <w:t>ORDER BY total_incidents DESC;</w:t>
      </w:r>
    </w:p>
    <w:p>
      <w:pPr>
        <w:spacing w:before="40" w:after="80"/>
        <w:jc w:val="left"/>
      </w:pPr>
      <w:r>
        <w:rPr>
          <w:b/>
          <w:i w:val="0"/>
          <w:color w:val="1A1A2E"/>
          <w:sz w:val="19"/>
        </w:rPr>
        <w:t>Expected Output:</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5F99"/>
          </w:tcPr>
          <w:p>
            <w:pPr>
              <w:jc w:val="center"/>
            </w:pPr>
            <w:r>
              <w:rPr>
                <w:b/>
                <w:color w:val="FFFFFF"/>
                <w:sz w:val="18"/>
              </w:rPr>
              <w:t>disaster_type</w:t>
            </w:r>
          </w:p>
        </w:tc>
        <w:tc>
          <w:tcPr>
            <w:tcW w:type="dxa" w:w="1337"/>
            <w:shd w:val="clear" w:color="auto" w:fill="1E5F99"/>
          </w:tcPr>
          <w:p>
            <w:pPr>
              <w:jc w:val="center"/>
            </w:pPr>
            <w:r>
              <w:rPr>
                <w:b/>
                <w:color w:val="FFFFFF"/>
                <w:sz w:val="18"/>
              </w:rPr>
              <w:t>total</w:t>
            </w:r>
          </w:p>
        </w:tc>
        <w:tc>
          <w:tcPr>
            <w:tcW w:type="dxa" w:w="1337"/>
            <w:shd w:val="clear" w:color="auto" w:fill="1E5F99"/>
          </w:tcPr>
          <w:p>
            <w:pPr>
              <w:jc w:val="center"/>
            </w:pPr>
            <w:r>
              <w:rPr>
                <w:b/>
                <w:color w:val="FFFFFF"/>
                <w:sz w:val="18"/>
              </w:rPr>
              <w:t>high</w:t>
            </w:r>
          </w:p>
        </w:tc>
        <w:tc>
          <w:tcPr>
            <w:tcW w:type="dxa" w:w="1337"/>
            <w:shd w:val="clear" w:color="auto" w:fill="1E5F99"/>
          </w:tcPr>
          <w:p>
            <w:pPr>
              <w:jc w:val="center"/>
            </w:pPr>
            <w:r>
              <w:rPr>
                <w:b/>
                <w:color w:val="FFFFFF"/>
                <w:sz w:val="18"/>
              </w:rPr>
              <w:t>medium</w:t>
            </w:r>
          </w:p>
        </w:tc>
        <w:tc>
          <w:tcPr>
            <w:tcW w:type="dxa" w:w="1337"/>
            <w:shd w:val="clear" w:color="auto" w:fill="1E5F99"/>
          </w:tcPr>
          <w:p>
            <w:pPr>
              <w:jc w:val="center"/>
            </w:pPr>
            <w:r>
              <w:rPr>
                <w:b/>
                <w:color w:val="FFFFFF"/>
                <w:sz w:val="18"/>
              </w:rPr>
              <w:t>low</w:t>
            </w:r>
          </w:p>
        </w:tc>
        <w:tc>
          <w:tcPr>
            <w:tcW w:type="dxa" w:w="1337"/>
            <w:shd w:val="clear" w:color="auto" w:fill="1E5F99"/>
          </w:tcPr>
          <w:p>
            <w:pPr>
              <w:jc w:val="center"/>
            </w:pPr>
            <w:r>
              <w:rPr>
                <w:b/>
                <w:color w:val="FFFFFF"/>
                <w:sz w:val="18"/>
              </w:rPr>
              <w:t>resolved</w:t>
            </w:r>
          </w:p>
        </w:tc>
        <w:tc>
          <w:tcPr>
            <w:tcW w:type="dxa" w:w="1337"/>
            <w:shd w:val="clear" w:color="auto" w:fill="1E5F99"/>
          </w:tcPr>
          <w:p>
            <w:pPr>
              <w:jc w:val="center"/>
            </w:pPr>
            <w:r>
              <w:rPr>
                <w:b/>
                <w:color w:val="FFFFFF"/>
                <w:sz w:val="18"/>
              </w:rPr>
              <w:t>active</w:t>
            </w:r>
          </w:p>
        </w:tc>
      </w:tr>
      <w:tr>
        <w:tc>
          <w:tcPr>
            <w:tcW w:type="dxa" w:w="1337"/>
            <w:shd w:val="clear" w:color="auto" w:fill="F2F2F2"/>
          </w:tcPr>
          <w:p>
            <w:pPr>
              <w:jc w:val="left"/>
            </w:pPr>
            <w:r>
              <w:rPr>
                <w:color w:val="1A1A2E"/>
                <w:sz w:val="18"/>
              </w:rPr>
              <w:t>Flood</w:t>
            </w:r>
          </w:p>
        </w:tc>
        <w:tc>
          <w:tcPr>
            <w:tcW w:type="dxa" w:w="1337"/>
            <w:shd w:val="clear" w:color="auto" w:fill="F2F2F2"/>
          </w:tcPr>
          <w:p>
            <w:pPr>
              <w:jc w:val="left"/>
            </w:pPr>
            <w:r>
              <w:rPr>
                <w:color w:val="1A1A2E"/>
                <w:sz w:val="18"/>
              </w:rPr>
              <w:t>15</w:t>
            </w:r>
          </w:p>
        </w:tc>
        <w:tc>
          <w:tcPr>
            <w:tcW w:type="dxa" w:w="1337"/>
            <w:shd w:val="clear" w:color="auto" w:fill="F2F2F2"/>
          </w:tcPr>
          <w:p>
            <w:pPr>
              <w:jc w:val="left"/>
            </w:pPr>
            <w:r>
              <w:rPr>
                <w:color w:val="1A1A2E"/>
                <w:sz w:val="18"/>
              </w:rPr>
              <w:t>9</w:t>
            </w:r>
          </w:p>
        </w:tc>
        <w:tc>
          <w:tcPr>
            <w:tcW w:type="dxa" w:w="1337"/>
            <w:shd w:val="clear" w:color="auto" w:fill="F2F2F2"/>
          </w:tcPr>
          <w:p>
            <w:pPr>
              <w:jc w:val="left"/>
            </w:pPr>
            <w:r>
              <w:rPr>
                <w:color w:val="1A1A2E"/>
                <w:sz w:val="18"/>
              </w:rPr>
              <w:t>4</w:t>
            </w:r>
          </w:p>
        </w:tc>
        <w:tc>
          <w:tcPr>
            <w:tcW w:type="dxa" w:w="1337"/>
            <w:shd w:val="clear" w:color="auto" w:fill="F2F2F2"/>
          </w:tcPr>
          <w:p>
            <w:pPr>
              <w:jc w:val="left"/>
            </w:pPr>
            <w:r>
              <w:rPr>
                <w:color w:val="1A1A2E"/>
                <w:sz w:val="18"/>
              </w:rPr>
              <w:t>2</w:t>
            </w:r>
          </w:p>
        </w:tc>
        <w:tc>
          <w:tcPr>
            <w:tcW w:type="dxa" w:w="1337"/>
            <w:shd w:val="clear" w:color="auto" w:fill="F2F2F2"/>
          </w:tcPr>
          <w:p>
            <w:pPr>
              <w:jc w:val="left"/>
            </w:pPr>
            <w:r>
              <w:rPr>
                <w:color w:val="1A1A2E"/>
                <w:sz w:val="18"/>
              </w:rPr>
              <w:t>3</w:t>
            </w:r>
          </w:p>
        </w:tc>
        <w:tc>
          <w:tcPr>
            <w:tcW w:type="dxa" w:w="1337"/>
            <w:shd w:val="clear" w:color="auto" w:fill="F2F2F2"/>
          </w:tcPr>
          <w:p>
            <w:pPr>
              <w:jc w:val="left"/>
            </w:pPr>
            <w:r>
              <w:rPr>
                <w:color w:val="1A1A2E"/>
                <w:sz w:val="18"/>
              </w:rPr>
              <w:t>12</w:t>
            </w:r>
          </w:p>
        </w:tc>
      </w:tr>
      <w:tr>
        <w:tc>
          <w:tcPr>
            <w:tcW w:type="dxa" w:w="1337"/>
            <w:shd w:val="clear" w:color="auto" w:fill="FFFFFF"/>
          </w:tcPr>
          <w:p>
            <w:pPr>
              <w:jc w:val="left"/>
            </w:pPr>
            <w:r>
              <w:rPr>
                <w:color w:val="1A1A2E"/>
                <w:sz w:val="18"/>
              </w:rPr>
              <w:t>Urban Fire</w:t>
            </w:r>
          </w:p>
        </w:tc>
        <w:tc>
          <w:tcPr>
            <w:tcW w:type="dxa" w:w="1337"/>
            <w:shd w:val="clear" w:color="auto" w:fill="FFFFFF"/>
          </w:tcPr>
          <w:p>
            <w:pPr>
              <w:jc w:val="left"/>
            </w:pPr>
            <w:r>
              <w:rPr>
                <w:color w:val="1A1A2E"/>
                <w:sz w:val="18"/>
              </w:rPr>
              <w:t>9</w:t>
            </w:r>
          </w:p>
        </w:tc>
        <w:tc>
          <w:tcPr>
            <w:tcW w:type="dxa" w:w="1337"/>
            <w:shd w:val="clear" w:color="auto" w:fill="FFFFFF"/>
          </w:tcPr>
          <w:p>
            <w:pPr>
              <w:jc w:val="left"/>
            </w:pPr>
            <w:r>
              <w:rPr>
                <w:color w:val="1A1A2E"/>
                <w:sz w:val="18"/>
              </w:rPr>
              <w:t>3</w:t>
            </w:r>
          </w:p>
        </w:tc>
        <w:tc>
          <w:tcPr>
            <w:tcW w:type="dxa" w:w="1337"/>
            <w:shd w:val="clear" w:color="auto" w:fill="FFFFFF"/>
          </w:tcPr>
          <w:p>
            <w:pPr>
              <w:jc w:val="left"/>
            </w:pPr>
            <w:r>
              <w:rPr>
                <w:color w:val="1A1A2E"/>
                <w:sz w:val="18"/>
              </w:rPr>
              <w:t>4</w:t>
            </w:r>
          </w:p>
        </w:tc>
        <w:tc>
          <w:tcPr>
            <w:tcW w:type="dxa" w:w="1337"/>
            <w:shd w:val="clear" w:color="auto" w:fill="FFFFFF"/>
          </w:tcPr>
          <w:p>
            <w:pPr>
              <w:jc w:val="left"/>
            </w:pPr>
            <w:r>
              <w:rPr>
                <w:color w:val="1A1A2E"/>
                <w:sz w:val="18"/>
              </w:rPr>
              <w:t>2</w:t>
            </w:r>
          </w:p>
        </w:tc>
        <w:tc>
          <w:tcPr>
            <w:tcW w:type="dxa" w:w="1337"/>
            <w:shd w:val="clear" w:color="auto" w:fill="FFFFFF"/>
          </w:tcPr>
          <w:p>
            <w:pPr>
              <w:jc w:val="left"/>
            </w:pPr>
            <w:r>
              <w:rPr>
                <w:color w:val="1A1A2E"/>
                <w:sz w:val="18"/>
              </w:rPr>
              <w:t>4</w:t>
            </w:r>
          </w:p>
        </w:tc>
        <w:tc>
          <w:tcPr>
            <w:tcW w:type="dxa" w:w="1337"/>
            <w:shd w:val="clear" w:color="auto" w:fill="FFFFFF"/>
          </w:tcPr>
          <w:p>
            <w:pPr>
              <w:jc w:val="left"/>
            </w:pPr>
            <w:r>
              <w:rPr>
                <w:color w:val="1A1A2E"/>
                <w:sz w:val="18"/>
              </w:rPr>
              <w:t>5</w:t>
            </w:r>
          </w:p>
        </w:tc>
      </w:tr>
      <w:tr>
        <w:tc>
          <w:tcPr>
            <w:tcW w:type="dxa" w:w="1337"/>
            <w:shd w:val="clear" w:color="auto" w:fill="F2F2F2"/>
          </w:tcPr>
          <w:p>
            <w:pPr>
              <w:jc w:val="left"/>
            </w:pPr>
            <w:r>
              <w:rPr>
                <w:color w:val="1A1A2E"/>
                <w:sz w:val="18"/>
              </w:rPr>
              <w:t>Earthquake</w:t>
            </w:r>
          </w:p>
        </w:tc>
        <w:tc>
          <w:tcPr>
            <w:tcW w:type="dxa" w:w="1337"/>
            <w:shd w:val="clear" w:color="auto" w:fill="F2F2F2"/>
          </w:tcPr>
          <w:p>
            <w:pPr>
              <w:jc w:val="left"/>
            </w:pPr>
            <w:r>
              <w:rPr>
                <w:color w:val="1A1A2E"/>
                <w:sz w:val="18"/>
              </w:rPr>
              <w:t>4</w:t>
            </w:r>
          </w:p>
        </w:tc>
        <w:tc>
          <w:tcPr>
            <w:tcW w:type="dxa" w:w="1337"/>
            <w:shd w:val="clear" w:color="auto" w:fill="F2F2F2"/>
          </w:tcPr>
          <w:p>
            <w:pPr>
              <w:jc w:val="left"/>
            </w:pPr>
            <w:r>
              <w:rPr>
                <w:color w:val="1A1A2E"/>
                <w:sz w:val="18"/>
              </w:rPr>
              <w:t>2</w:t>
            </w:r>
          </w:p>
        </w:tc>
        <w:tc>
          <w:tcPr>
            <w:tcW w:type="dxa" w:w="1337"/>
            <w:shd w:val="clear" w:color="auto" w:fill="F2F2F2"/>
          </w:tcPr>
          <w:p>
            <w:pPr>
              <w:jc w:val="left"/>
            </w:pPr>
            <w:r>
              <w:rPr>
                <w:color w:val="1A1A2E"/>
                <w:sz w:val="18"/>
              </w:rPr>
              <w:t>1</w:t>
            </w:r>
          </w:p>
        </w:tc>
        <w:tc>
          <w:tcPr>
            <w:tcW w:type="dxa" w:w="1337"/>
            <w:shd w:val="clear" w:color="auto" w:fill="F2F2F2"/>
          </w:tcPr>
          <w:p>
            <w:pPr>
              <w:jc w:val="left"/>
            </w:pPr>
            <w:r>
              <w:rPr>
                <w:color w:val="1A1A2E"/>
                <w:sz w:val="18"/>
              </w:rPr>
              <w:t>1</w:t>
            </w:r>
          </w:p>
        </w:tc>
        <w:tc>
          <w:tcPr>
            <w:tcW w:type="dxa" w:w="1337"/>
            <w:shd w:val="clear" w:color="auto" w:fill="F2F2F2"/>
          </w:tcPr>
          <w:p>
            <w:pPr>
              <w:jc w:val="left"/>
            </w:pPr>
            <w:r>
              <w:rPr>
                <w:color w:val="1A1A2E"/>
                <w:sz w:val="18"/>
              </w:rPr>
              <w:t>1</w:t>
            </w:r>
          </w:p>
        </w:tc>
        <w:tc>
          <w:tcPr>
            <w:tcW w:type="dxa" w:w="1337"/>
            <w:shd w:val="clear" w:color="auto" w:fill="F2F2F2"/>
          </w:tcPr>
          <w:p>
            <w:pPr>
              <w:jc w:val="left"/>
            </w:pPr>
            <w:r>
              <w:rPr>
                <w:color w:val="1A1A2E"/>
                <w:sz w:val="18"/>
              </w:rPr>
              <w:t>3</w:t>
            </w:r>
          </w:p>
        </w:tc>
      </w:tr>
      <w:tr>
        <w:tc>
          <w:tcPr>
            <w:tcW w:type="dxa" w:w="1337"/>
            <w:shd w:val="clear" w:color="auto" w:fill="FFFFFF"/>
          </w:tcPr>
          <w:p>
            <w:pPr>
              <w:jc w:val="left"/>
            </w:pPr>
            <w:r>
              <w:rPr>
                <w:color w:val="1A1A2E"/>
                <w:sz w:val="18"/>
              </w:rPr>
              <w:t>Gas Explosion</w:t>
            </w:r>
          </w:p>
        </w:tc>
        <w:tc>
          <w:tcPr>
            <w:tcW w:type="dxa" w:w="1337"/>
            <w:shd w:val="clear" w:color="auto" w:fill="FFFFFF"/>
          </w:tcPr>
          <w:p>
            <w:pPr>
              <w:jc w:val="left"/>
            </w:pPr>
            <w:r>
              <w:rPr>
                <w:color w:val="1A1A2E"/>
                <w:sz w:val="18"/>
              </w:rPr>
              <w:t>3</w:t>
            </w:r>
          </w:p>
        </w:tc>
        <w:tc>
          <w:tcPr>
            <w:tcW w:type="dxa" w:w="1337"/>
            <w:shd w:val="clear" w:color="auto" w:fill="FFFFFF"/>
          </w:tcPr>
          <w:p>
            <w:pPr>
              <w:jc w:val="left"/>
            </w:pPr>
            <w:r>
              <w:rPr>
                <w:color w:val="1A1A2E"/>
                <w:sz w:val="18"/>
              </w:rPr>
              <w:t>1</w:t>
            </w:r>
          </w:p>
        </w:tc>
        <w:tc>
          <w:tcPr>
            <w:tcW w:type="dxa" w:w="1337"/>
            <w:shd w:val="clear" w:color="auto" w:fill="FFFFFF"/>
          </w:tcPr>
          <w:p>
            <w:pPr>
              <w:jc w:val="left"/>
            </w:pPr>
            <w:r>
              <w:rPr>
                <w:color w:val="1A1A2E"/>
                <w:sz w:val="18"/>
              </w:rPr>
              <w:t>0</w:t>
            </w:r>
          </w:p>
        </w:tc>
        <w:tc>
          <w:tcPr>
            <w:tcW w:type="dxa" w:w="1337"/>
            <w:shd w:val="clear" w:color="auto" w:fill="FFFFFF"/>
          </w:tcPr>
          <w:p>
            <w:pPr>
              <w:jc w:val="left"/>
            </w:pPr>
            <w:r>
              <w:rPr>
                <w:color w:val="1A1A2E"/>
                <w:sz w:val="18"/>
              </w:rPr>
              <w:t>2</w:t>
            </w:r>
          </w:p>
        </w:tc>
        <w:tc>
          <w:tcPr>
            <w:tcW w:type="dxa" w:w="1337"/>
            <w:shd w:val="clear" w:color="auto" w:fill="FFFFFF"/>
          </w:tcPr>
          <w:p>
            <w:pPr>
              <w:jc w:val="left"/>
            </w:pPr>
            <w:r>
              <w:rPr>
                <w:color w:val="1A1A2E"/>
                <w:sz w:val="18"/>
              </w:rPr>
              <w:t>0</w:t>
            </w:r>
          </w:p>
        </w:tc>
        <w:tc>
          <w:tcPr>
            <w:tcW w:type="dxa" w:w="1337"/>
            <w:shd w:val="clear" w:color="auto" w:fill="FFFFFF"/>
          </w:tcPr>
          <w:p>
            <w:pPr>
              <w:jc w:val="left"/>
            </w:pPr>
            <w:r>
              <w:rPr>
                <w:color w:val="1A1A2E"/>
                <w:sz w:val="18"/>
              </w:rPr>
              <w:t>3</w:t>
            </w:r>
          </w:p>
        </w:tc>
      </w:tr>
    </w:tbl>
    <w:p/>
    <w:p>
      <w:pPr>
        <w:spacing w:before="360" w:after="160"/>
      </w:pPr>
      <w:r>
        <w:rPr>
          <w:b/>
          <w:color w:val="1A3A5C"/>
          <w:sz w:val="36"/>
        </w:rPr>
        <w:t>9. Transaction Handling Demonstration</w:t>
      </w:r>
    </w:p>
    <w:p>
      <w:pPr>
        <w:pBdr>
          <w:bottom w:val="single" w:sz="6" w:space="1" w:color="1E5F99"/>
        </w:pBdr>
        <w:spacing w:before="40" w:after="40"/>
      </w:pPr>
    </w:p>
    <w:p>
      <w:pPr>
        <w:spacing w:before="280" w:after="160"/>
      </w:pPr>
      <w:r>
        <w:rPr>
          <w:b/>
          <w:color w:val="1A3A5C"/>
          <w:sz w:val="28"/>
        </w:rPr>
        <w:t>9.1 ACID Properties in the System</w:t>
      </w:r>
    </w:p>
    <w:tbl>
      <w:tblPr>
        <w:tblStyle w:val="TableGrid"/>
        <w:tblW w:type="auto" w:w="0"/>
        <w:jc w:val="left"/>
        <w:tblLook w:firstColumn="1" w:firstRow="1" w:lastColumn="0" w:lastRow="0" w:noHBand="0" w:noVBand="1" w:val="04A0"/>
      </w:tblPr>
      <w:tblGrid>
        <w:gridCol w:w="4680"/>
        <w:gridCol w:w="4680"/>
      </w:tblGrid>
      <w:tr>
        <w:tc>
          <w:tcPr>
            <w:tcW w:type="dxa" w:w="1728"/>
            <w:shd w:val="clear" w:color="auto" w:fill="1E5F99"/>
          </w:tcPr>
          <w:p>
            <w:pPr>
              <w:jc w:val="center"/>
            </w:pPr>
            <w:r>
              <w:rPr>
                <w:b/>
                <w:color w:val="FFFFFF"/>
                <w:sz w:val="18"/>
              </w:rPr>
              <w:t>Property</w:t>
            </w:r>
          </w:p>
        </w:tc>
        <w:tc>
          <w:tcPr>
            <w:tcW w:type="dxa" w:w="7632"/>
            <w:shd w:val="clear" w:color="auto" w:fill="1E5F99"/>
          </w:tcPr>
          <w:p>
            <w:pPr>
              <w:jc w:val="center"/>
            </w:pPr>
            <w:r>
              <w:rPr>
                <w:b/>
                <w:color w:val="FFFFFF"/>
                <w:sz w:val="18"/>
              </w:rPr>
              <w:t>How It Is Implemented</w:t>
            </w:r>
          </w:p>
        </w:tc>
      </w:tr>
      <w:tr>
        <w:tc>
          <w:tcPr>
            <w:tcW w:type="dxa" w:w="1728"/>
            <w:shd w:val="clear" w:color="auto" w:fill="F2F2F2"/>
          </w:tcPr>
          <w:p>
            <w:pPr>
              <w:jc w:val="left"/>
            </w:pPr>
            <w:r>
              <w:rPr>
                <w:color w:val="1A1A2E"/>
                <w:sz w:val="18"/>
              </w:rPr>
              <w:t>Atomicity</w:t>
            </w:r>
          </w:p>
        </w:tc>
        <w:tc>
          <w:tcPr>
            <w:tcW w:type="dxa" w:w="7632"/>
            <w:shd w:val="clear" w:color="auto" w:fill="F2F2F2"/>
          </w:tcPr>
          <w:p>
            <w:pPr>
              <w:jc w:val="left"/>
            </w:pPr>
            <w:r>
              <w:rPr>
                <w:color w:val="1A1A2E"/>
                <w:sz w:val="18"/>
              </w:rPr>
              <w:t>BEGIN TRANSACTION / COMMIT / ROLLBACK wraps multi-step operations. Trigger T1 keeps allocation + inventory reduction in one unit.</w:t>
            </w:r>
          </w:p>
        </w:tc>
      </w:tr>
      <w:tr>
        <w:tc>
          <w:tcPr>
            <w:tcW w:type="dxa" w:w="1728"/>
            <w:shd w:val="clear" w:color="auto" w:fill="FFFFFF"/>
          </w:tcPr>
          <w:p>
            <w:pPr>
              <w:jc w:val="left"/>
            </w:pPr>
            <w:r>
              <w:rPr>
                <w:color w:val="1A1A2E"/>
                <w:sz w:val="18"/>
              </w:rPr>
              <w:t>Consistency</w:t>
            </w:r>
          </w:p>
        </w:tc>
        <w:tc>
          <w:tcPr>
            <w:tcW w:type="dxa" w:w="7632"/>
            <w:shd w:val="clear" w:color="auto" w:fill="FFFFFF"/>
          </w:tcPr>
          <w:p>
            <w:pPr>
              <w:jc w:val="left"/>
            </w:pPr>
            <w:r>
              <w:rPr>
                <w:color w:val="1A1A2E"/>
                <w:sz w:val="18"/>
              </w:rPr>
              <w:t>CHECK constraints (severity IN, quantity &gt;= 0), FK constraints, trigger business rules (no negative stock, team must be Available).</w:t>
            </w:r>
          </w:p>
        </w:tc>
      </w:tr>
      <w:tr>
        <w:tc>
          <w:tcPr>
            <w:tcW w:type="dxa" w:w="1728"/>
            <w:shd w:val="clear" w:color="auto" w:fill="F2F2F2"/>
          </w:tcPr>
          <w:p>
            <w:pPr>
              <w:jc w:val="left"/>
            </w:pPr>
            <w:r>
              <w:rPr>
                <w:color w:val="1A1A2E"/>
                <w:sz w:val="18"/>
              </w:rPr>
              <w:t>Isolation</w:t>
            </w:r>
          </w:p>
        </w:tc>
        <w:tc>
          <w:tcPr>
            <w:tcW w:type="dxa" w:w="7632"/>
            <w:shd w:val="clear" w:color="auto" w:fill="F2F2F2"/>
          </w:tcPr>
          <w:p>
            <w:pPr>
              <w:jc w:val="left"/>
            </w:pPr>
            <w:r>
              <w:rPr>
                <w:color w:val="1A1A2E"/>
                <w:sz w:val="18"/>
              </w:rPr>
              <w:t>WITH (UPDLOCK, ROWLOCK) in Transaction 4 prevents two administrators from approving the same request simultaneously.</w:t>
            </w:r>
          </w:p>
        </w:tc>
      </w:tr>
      <w:tr>
        <w:tc>
          <w:tcPr>
            <w:tcW w:type="dxa" w:w="1728"/>
            <w:shd w:val="clear" w:color="auto" w:fill="FFFFFF"/>
          </w:tcPr>
          <w:p>
            <w:pPr>
              <w:jc w:val="left"/>
            </w:pPr>
            <w:r>
              <w:rPr>
                <w:color w:val="1A1A2E"/>
                <w:sz w:val="18"/>
              </w:rPr>
              <w:t>Durability</w:t>
            </w:r>
          </w:p>
        </w:tc>
        <w:tc>
          <w:tcPr>
            <w:tcW w:type="dxa" w:w="7632"/>
            <w:shd w:val="clear" w:color="auto" w:fill="FFFFFF"/>
          </w:tcPr>
          <w:p>
            <w:pPr>
              <w:jc w:val="left"/>
            </w:pPr>
            <w:r>
              <w:rPr>
                <w:color w:val="1A1A2E"/>
                <w:sz w:val="18"/>
              </w:rPr>
              <w:t>COMMIT TRANSACTION writes to the SQL Server WAL. Triggers write immutable audit entries that survive system restarts.</w:t>
            </w:r>
          </w:p>
        </w:tc>
      </w:tr>
    </w:tbl>
    <w:p/>
    <w:p>
      <w:pPr>
        <w:spacing w:before="280" w:after="160"/>
      </w:pPr>
      <w:r>
        <w:rPr>
          <w:b/>
          <w:color w:val="1A3A5C"/>
          <w:sz w:val="28"/>
        </w:rPr>
        <w:t>Transaction 1 — Resource Allocation (Atomicity)</w:t>
      </w:r>
    </w:p>
    <w:p>
      <w:pPr>
        <w:spacing w:before="40" w:after="80"/>
        <w:jc w:val="left"/>
      </w:pPr>
      <w:r>
        <w:rPr>
          <w:b w:val="0"/>
          <w:i w:val="0"/>
          <w:color w:val="1A1A2E"/>
          <w:sz w:val="21"/>
        </w:rPr>
        <w:t>Dispatch resources from warehouse to a relief point. Trigger auto-reduces inventory. If stock is insufficient, the entire transaction rolls back — no partial allocation is ever persisted.</w:t>
      </w:r>
    </w:p>
    <w:p>
      <w:pPr>
        <w:spacing w:before="80" w:after="80"/>
        <w:ind w:left="360"/>
        <w:shd w:val="clear" w:color="auto" w:fill="F4F4F4"/>
      </w:pPr>
      <w:r>
        <w:rPr>
          <w:rFonts w:ascii="Courier New" w:hAnsi="Courier New"/>
          <w:color w:val="2C3E50"/>
          <w:sz w:val="16"/>
        </w:rPr>
        <w:t>DECLARE @inv_id INT = 2, @qty INT = 50;</w:t>
        <w:br/>
        <w:t>DECLARE @dest VARCHAR(255) = 'Lyari Secondary Relief Point, Karachi';</w:t>
        <w:br/>
        <w:t>DECLARE @avail INT;</w:t>
        <w:br/>
        <w:br/>
        <w:t>BEGIN TRY</w:t>
        <w:br/>
        <w:t xml:space="preserve">    BEGIN TRANSACTION T1_ResourceDispatch;</w:t>
        <w:br/>
        <w:br/>
        <w:t xml:space="preserve">    SELECT @avail = quantity FROM WarehouseInventory WHERE inventory_id = @inv_id;</w:t>
        <w:br/>
        <w:t xml:space="preserve">    IF @avail &lt; @qty</w:t>
        <w:br/>
        <w:t xml:space="preserve">    BEGIN</w:t>
        <w:br/>
        <w:t xml:space="preserve">        RAISERROR('T1: Insufficient stock. Available: %d, Requested: %d.', 16, 1, @avail, @qty);</w:t>
        <w:br/>
        <w:t xml:space="preserve">        ROLLBACK TRANSACTION T1_ResourceDispatch; RETURN;</w:t>
        <w:br/>
        <w:t xml:space="preserve">    END</w:t>
        <w:br/>
        <w:br/>
        <w:t xml:space="preserve">    -- Trigger T1 fires here → auto-reduces inventory</w:t>
        <w:br/>
        <w:t xml:space="preserve">    INSERT INTO ResourceAllocations (request_id, inventory_id, quantity_dispatched, destination)</w:t>
        <w:br/>
        <w:t xml:space="preserve">    VALUES (1, @inv_id, @qty, @dest);</w:t>
        <w:br/>
        <w:br/>
        <w:t xml:space="preserve">    -- Verify inventory still non-negative after trigger</w:t>
        <w:br/>
        <w:t xml:space="preserve">    DECLARE @new_qty INT;</w:t>
        <w:br/>
        <w:t xml:space="preserve">    SELECT @new_qty = quantity FROM WarehouseInventory WHERE inventory_id = @inv_id;</w:t>
        <w:br/>
        <w:t xml:space="preserve">    IF @new_qty &lt; 0</w:t>
        <w:br/>
        <w:t xml:space="preserve">    BEGIN</w:t>
        <w:br/>
        <w:t xml:space="preserve">        RAISERROR('T1: Inventory went negative after trigger.', 16, 1);</w:t>
        <w:br/>
        <w:t xml:space="preserve">        ROLLBACK TRANSACTION T1_ResourceDispatch; RETURN;</w:t>
        <w:br/>
        <w:t xml:space="preserve">    END</w:t>
        <w:br/>
        <w:br/>
        <w:t xml:space="preserve">    COMMIT TRANSACTION T1_ResourceDispatch;</w:t>
        <w:br/>
        <w:t xml:space="preserve">    PRINT '&gt;&gt;&gt; TRANSACTION 1 COMMITTED SUCCESSFULLY.';</w:t>
        <w:br/>
        <w:t>END TRY</w:t>
        <w:br/>
        <w:t>BEGIN CATCH</w:t>
        <w:br/>
        <w:t xml:space="preserve">    IF @@TRANCOUNT &gt; 0 ROLLBACK TRANSACTION T1_ResourceDispatch;</w:t>
        <w:br/>
        <w:t xml:space="preserve">    PRINT 'TRANSACTION 1 ROLLED BACK. Error: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T1 Step 1 PASSED: Stock check OK. Available = 200</w:t>
        <w:br/>
        <w:t>T1 Step 2 PASSED: Allocation record #5 created.</w:t>
        <w:br/>
        <w:t>T1 Step 3 PASSED: Inventory still positive = 150</w:t>
        <w:br/>
        <w:t>&gt;&gt;&gt; TRANSACTION 1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T1 ROLLBACK CONFIRMED — Insufficient stock (100 available, 99999 requested).</w:t>
      </w:r>
    </w:p>
    <w:p>
      <w:pPr>
        <w:spacing w:before="280" w:after="160"/>
      </w:pPr>
      <w:r>
        <w:rPr>
          <w:b/>
          <w:color w:val="1A3A5C"/>
          <w:sz w:val="28"/>
        </w:rPr>
        <w:t>Transaction 2 — Rescue Team Assignment (Consistency)</w:t>
      </w:r>
    </w:p>
    <w:p>
      <w:pPr>
        <w:spacing w:before="40" w:after="80"/>
        <w:jc w:val="left"/>
      </w:pPr>
      <w:r>
        <w:rPr>
          <w:b w:val="0"/>
          <w:i w:val="0"/>
          <w:color w:val="1A1A2E"/>
          <w:sz w:val="21"/>
        </w:rPr>
        <w:t>Assign a rescue team to an emergency. The team must be in Available status. If it is Busy or Offline, the transaction is rejected to prevent double-assignment.</w:t>
      </w:r>
    </w:p>
    <w:p>
      <w:pPr>
        <w:spacing w:before="80" w:after="80"/>
        <w:ind w:left="360"/>
        <w:shd w:val="clear" w:color="auto" w:fill="F4F4F4"/>
      </w:pPr>
      <w:r>
        <w:rPr>
          <w:rFonts w:ascii="Courier New" w:hAnsi="Courier New"/>
          <w:color w:val="2C3E50"/>
          <w:sz w:val="16"/>
        </w:rPr>
        <w:t>DECLARE @team_id INT = 7, @report_id INT = 2;</w:t>
        <w:br/>
        <w:t>DECLARE @status VARCHAR(30);</w:t>
        <w:br/>
        <w:br/>
        <w:t>BEGIN TRY</w:t>
        <w:br/>
        <w:t xml:space="preserve">    BEGIN TRANSACTION T2_TeamAssignment;</w:t>
        <w:br/>
        <w:br/>
        <w:t xml:space="preserve">    SELECT @status = status FROM RescueTeams WHERE team_id = @team_id;</w:t>
        <w:br/>
        <w:t xml:space="preserve">    IF @status &lt;&gt; 'Available'</w:t>
        <w:br/>
        <w:t xml:space="preserve">    BEGIN</w:t>
        <w:br/>
        <w:t xml:space="preserve">        RAISERROR('T2: Team is %s, not Available.', 16, 1, @status);</w:t>
        <w:br/>
        <w:t xml:space="preserve">        ROLLBACK TRANSACTION T2_TeamAssignment; RETURN;</w:t>
        <w:br/>
        <w:t xml:space="preserve">    END</w:t>
        <w:br/>
        <w:br/>
        <w:t xml:space="preserve">    -- Trigger T3 fires → team status set to Busy automatically</w:t>
        <w:br/>
        <w:t xml:space="preserve">    INSERT INTO TeamAssignments (report_id, team_id, assigned_at, status)</w:t>
        <w:br/>
        <w:t xml:space="preserve">    VALUES (@report_id, @team_id, SYSDATETIME(), 'Assigned');</w:t>
        <w:br/>
        <w:br/>
        <w:t xml:space="preserve">    UPDATE EmergencyReports SET status = 'Dispatched' WHERE report_id = @report_id;</w:t>
        <w:br/>
        <w:br/>
        <w:t xml:space="preserve">    COMMIT TRANSACTION T2_TeamAssignment;</w:t>
        <w:br/>
        <w:t xml:space="preserve">    PRINT '&gt;&gt;&gt; TRANSACTION 2 COMMITTED SUCCESSFULLY.';</w:t>
        <w:br/>
        <w:t>END TRY</w:t>
        <w:br/>
        <w:t>BEGIN CATCH</w:t>
        <w:br/>
        <w:t xml:space="preserve">    IF @@TRANCOUNT &gt; 0 ROLLBACK TRANSACTION T2_TeamAssignment;</w:t>
        <w:br/>
        <w:t xml:space="preserve">    PRINT 'TRANSACTION 2 ROLLED BACK: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T2 Step 1 PASSED: Team is Available.</w:t>
        <w:br/>
        <w:t>T2 Step 2 PASSED: Assignment #11 created. Team set Busy by trigger.</w:t>
        <w:br/>
        <w:t>T2 Step 3 PASSED: Report #2 marked Dispatched.</w:t>
        <w:br/>
        <w:t>&gt;&gt;&gt; TRANSACTION 2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T2 ROLLBACK CONFIRMED — Team status is Busy. Only Available teams can be assigned.</w:t>
      </w:r>
    </w:p>
    <w:p>
      <w:pPr>
        <w:spacing w:before="280" w:after="160"/>
      </w:pPr>
      <w:r>
        <w:rPr>
          <w:b/>
          <w:color w:val="1A3A5C"/>
          <w:sz w:val="28"/>
        </w:rPr>
        <w:t>Transaction 3 — Financial Entry with Dual Audit Trail (Durability)</w:t>
      </w:r>
    </w:p>
    <w:p>
      <w:pPr>
        <w:spacing w:before="40" w:after="80"/>
        <w:jc w:val="left"/>
      </w:pPr>
      <w:r>
        <w:rPr>
          <w:b w:val="0"/>
          <w:i w:val="0"/>
          <w:color w:val="1A1A2E"/>
          <w:sz w:val="21"/>
        </w:rPr>
        <w:t>Record a donation and produce two audit entries — one automatically by trigger T5a, and one written explicitly inside the transaction.</w:t>
      </w:r>
    </w:p>
    <w:p>
      <w:pPr>
        <w:spacing w:before="80" w:after="80"/>
        <w:ind w:left="360"/>
        <w:shd w:val="clear" w:color="auto" w:fill="F4F4F4"/>
      </w:pPr>
      <w:r>
        <w:rPr>
          <w:rFonts w:ascii="Courier New" w:hAnsi="Courier New"/>
          <w:color w:val="2C3E50"/>
          <w:sz w:val="16"/>
        </w:rPr>
        <w:t>DECLARE @donor VARCHAR(100) = 'Sindh Relief Fund';</w:t>
        <w:br/>
        <w:t>DECLARE @amount DECIMAL(10,2) = 650000.00;</w:t>
        <w:br/>
        <w:t>DECLARE @don_id INT;</w:t>
        <w:br/>
        <w:br/>
        <w:t>BEGIN TRY</w:t>
        <w:br/>
        <w:t xml:space="preserve">    BEGIN TRANSACTION T3_FinancialEntry;</w:t>
        <w:br/>
        <w:br/>
        <w:t xml:space="preserve">    IF @amount &lt;= 0</w:t>
        <w:br/>
        <w:t xml:space="preserve">    BEGIN</w:t>
        <w:br/>
        <w:t xml:space="preserve">        RAISERROR('T3: Amount must be positive.', 16, 1);</w:t>
        <w:br/>
        <w:t xml:space="preserve">        ROLLBACK TRANSACTION T3_FinancialEntry; RETURN;</w:t>
        <w:br/>
        <w:t xml:space="preserve">    END</w:t>
        <w:br/>
        <w:br/>
        <w:t xml:space="preserve">    -- Trigger T5a fires automatically → writes audit row</w:t>
        <w:br/>
        <w:t xml:space="preserve">    INSERT INTO Donations (donor_name, amount, type, disaster_event, donated_at, approved_by)</w:t>
        <w:br/>
        <w:t xml:space="preserve">    VALUES (@donor, @amount, 'Cash', 'Karachi Floods 2024', SYSDATETIME(), 1);</w:t>
        <w:br/>
        <w:br/>
        <w:t xml:space="preserve">    SET @don_id = CAST(SCOPE_IDENTITY() AS INT);</w:t>
        <w:br/>
        <w:br/>
        <w:t xml:space="preserve">    -- Explicit transaction-level audit entry with IP address</w:t>
        <w:br/>
        <w:t xml:space="preserve">    INSERT INTO AuditLogs (user_id, action_type, description, table_affected, record_id, ip_address)</w:t>
        <w:br/>
        <w:t xml:space="preserve">    VALUES (5, 'INSERT', 'Donation: ' + @donor + ' PKR ' + CAST(@amount AS VARCHAR(20)),</w:t>
        <w:br/>
        <w:t xml:space="preserve">            'Donations', @don_id, '192.168.1.40');</w:t>
        <w:br/>
        <w:br/>
        <w:t xml:space="preserve">    COMMIT TRANSACTION T3_FinancialEntry;</w:t>
        <w:br/>
        <w:t xml:space="preserve">    PRINT '&gt;&gt;&gt; TRANSACTION 3 COMMITTED SUCCESSFULLY.';</w:t>
        <w:br/>
        <w:t>END TRY</w:t>
        <w:br/>
        <w:t>BEGIN CATCH</w:t>
        <w:br/>
        <w:t xml:space="preserve">    IF @@TRANCOUNT &gt; 0 ROLLBACK TRANSACTION T3_FinancialEntry;</w:t>
        <w:br/>
        <w:t xml:space="preserve">    PRINT 'TRANSACTION 3 ROLLED BACK: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T3 Step 1 PASSED: Amount PKR 650000.00 is valid.</w:t>
        <w:br/>
        <w:t>T3 Step 2 PASSED: Donation #9 inserted. Trigger wrote audit row.</w:t>
        <w:br/>
        <w:t>T3 Step 3 PASSED: Explicit audit log entry written.</w:t>
        <w:br/>
        <w:t>&gt;&gt;&gt; TRANSACTION 3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T3 ROLLBACK CONFIRMED — Amount -5000.00 is not positive. Cannot record donation.</w:t>
      </w:r>
    </w:p>
    <w:p>
      <w:pPr>
        <w:spacing w:before="280" w:after="160"/>
      </w:pPr>
      <w:r>
        <w:rPr>
          <w:b/>
          <w:color w:val="1A3A5C"/>
          <w:sz w:val="28"/>
        </w:rPr>
        <w:t>Transaction 4 — Approval Execution with Row Locking (Isolation)</w:t>
      </w:r>
    </w:p>
    <w:p>
      <w:pPr>
        <w:spacing w:before="40" w:after="80"/>
        <w:jc w:val="left"/>
      </w:pPr>
      <w:r>
        <w:rPr>
          <w:b w:val="0"/>
          <w:i w:val="0"/>
          <w:color w:val="1A1A2E"/>
          <w:sz w:val="21"/>
        </w:rPr>
        <w:t>Approve a pending request and simultaneously execute the resource allocation. Uses UPDLOCK, ROWLOCK to prevent two administrators from approving the same request in parallel.</w:t>
      </w:r>
    </w:p>
    <w:p>
      <w:pPr>
        <w:spacing w:before="80" w:after="80"/>
        <w:ind w:left="360"/>
        <w:shd w:val="clear" w:color="auto" w:fill="F4F4F4"/>
      </w:pPr>
      <w:r>
        <w:rPr>
          <w:rFonts w:ascii="Courier New" w:hAnsi="Courier New"/>
          <w:color w:val="2C3E50"/>
          <w:sz w:val="16"/>
        </w:rPr>
        <w:t>DECLARE @req_id INT = 3, @decider INT = 1;</w:t>
        <w:br/>
        <w:t>DECLARE @inv_id INT = 12, @qty INT = 30;</w:t>
        <w:br/>
        <w:t>DECLARE @req_status VARCHAR(20), @avail INT;</w:t>
        <w:br/>
        <w:br/>
        <w:t>BEGIN TRY</w:t>
        <w:br/>
        <w:t xml:space="preserve">    BEGIN TRANSACTION T4_ApprovalExecution;</w:t>
        <w:br/>
        <w:br/>
        <w:t xml:space="preserve">    -- UPDLOCK + ROWLOCK prevents concurrent double-approval</w:t>
        <w:br/>
        <w:t xml:space="preserve">    SELECT @req_status = status</w:t>
        <w:br/>
        <w:t xml:space="preserve">    FROM   ApprovalRequests WITH (UPDLOCK, ROWLOCK)</w:t>
        <w:br/>
        <w:t xml:space="preserve">    WHERE  request_id = @req_id;</w:t>
        <w:br/>
        <w:br/>
        <w:t xml:space="preserve">    IF @req_status &lt;&gt; 'Pending'</w:t>
        <w:br/>
        <w:t xml:space="preserve">    BEGIN</w:t>
        <w:br/>
        <w:t xml:space="preserve">        RAISERROR('T4: Request is %s, not Pending.', 16, 1, @req_status);</w:t>
        <w:br/>
        <w:t xml:space="preserve">        ROLLBACK TRANSACTION T4_ApprovalExecution; RETURN;</w:t>
        <w:br/>
        <w:t xml:space="preserve">    END</w:t>
        <w:br/>
        <w:br/>
        <w:t xml:space="preserve">    UPDATE ApprovalRequests</w:t>
        <w:br/>
        <w:t xml:space="preserve">    SET status = 'Approved', decided_by = @decider,</w:t>
        <w:br/>
        <w:t xml:space="preserve">        decision_note = 'Approved — tents urgently needed',</w:t>
        <w:br/>
        <w:t xml:space="preserve">        decided_at = SYSDATETIME()</w:t>
        <w:br/>
        <w:t xml:space="preserve">    WHERE request_id = @req_id;</w:t>
        <w:br/>
        <w:br/>
        <w:t xml:space="preserve">    SELECT @avail = quantity FROM WarehouseInventory WHERE inventory_id = @inv_id;</w:t>
        <w:br/>
        <w:t xml:space="preserve">    IF @avail &lt; @qty</w:t>
        <w:br/>
        <w:t xml:space="preserve">    BEGIN</w:t>
        <w:br/>
        <w:t xml:space="preserve">        RAISERROR('T4: Insufficient stock (%d available, %d needed).', 16, 1, @avail, @qty);</w:t>
        <w:br/>
        <w:t xml:space="preserve">        ROLLBACK TRANSACTION T4_ApprovalExecution; RETURN;</w:t>
        <w:br/>
        <w:t xml:space="preserve">    END</w:t>
        <w:br/>
        <w:br/>
        <w:t xml:space="preserve">    -- Trigger T1 fires → inventory 35-30=5; Trigger T6 fires → StockAlert created</w:t>
        <w:br/>
        <w:t xml:space="preserve">    INSERT INTO ResourceAllocations (request_id, inventory_id, quantity_dispatched, destination)</w:t>
        <w:br/>
        <w:t xml:space="preserve">    VALUES (@req_id, @inv_id, @qty, 'G-11 Flood Relief Camp, Islamabad');</w:t>
        <w:br/>
        <w:br/>
        <w:t xml:space="preserve">    INSERT INTO AuditLogs (user_id, action_type, description, table_affected, record_id, ip_address)</w:t>
        <w:br/>
        <w:t xml:space="preserve">    VALUES (@decider, 'UPDATE',</w:t>
        <w:br/>
        <w:t xml:space="preserve">            'Request #' + CAST(@req_id AS VARCHAR(5)) + ' approved — 30 Tents dispatched',</w:t>
        <w:br/>
        <w:t xml:space="preserve">            'ApprovalRequests', @req_id, '192.168.1.1');</w:t>
        <w:br/>
        <w:br/>
        <w:t xml:space="preserve">    COMMIT TRANSACTION T4_ApprovalExecution;</w:t>
        <w:br/>
        <w:t xml:space="preserve">    PRINT '&gt;&gt;&gt; TRANSACTION 4 COMMITTED SUCCESSFULLY.';</w:t>
        <w:br/>
        <w:t>END TRY</w:t>
        <w:br/>
        <w:t>BEGIN CATCH</w:t>
        <w:br/>
        <w:t xml:space="preserve">    IF @@TRANCOUNT &gt; 0 ROLLBACK TRANSACTION T4_ApprovalExecution;</w:t>
        <w:br/>
        <w:t xml:space="preserve">    PRINT 'TRANSACTION 4 ROLLED BACK: ' + ERROR_MESSAGE();</w:t>
        <w:br/>
        <w:t>END CATCH;</w:t>
      </w:r>
    </w:p>
    <w:p>
      <w:pPr>
        <w:spacing w:before="40" w:after="80"/>
        <w:jc w:val="left"/>
      </w:pPr>
      <w:r>
        <w:rPr>
          <w:b/>
          <w:i w:val="0"/>
          <w:color w:val="27AE60"/>
          <w:sz w:val="18"/>
        </w:rPr>
        <w:t>SUCCESS PATH OUTPUT:</w:t>
      </w:r>
    </w:p>
    <w:p>
      <w:pPr>
        <w:spacing w:before="80" w:after="80"/>
        <w:ind w:left="360"/>
        <w:shd w:val="clear" w:color="auto" w:fill="F4F4F4"/>
      </w:pPr>
      <w:r>
        <w:rPr>
          <w:rFonts w:ascii="Courier New" w:hAnsi="Courier New"/>
          <w:color w:val="2C3E50"/>
          <w:sz w:val="16"/>
        </w:rPr>
        <w:t>T4 Step 1 PASSED: Request #3 is Pending and row-locked.</w:t>
        <w:br/>
        <w:t>T4 Step 2 PASSED: Request marked Approved.</w:t>
        <w:br/>
        <w:t>T4 Step 3 PASSED: 30 Tents dispatched. Inventory auto-reduced by T1.</w:t>
        <w:br/>
        <w:t xml:space="preserve">                  New Tent qty = 5 (below threshold 10) → StockAlert auto-created by T6.</w:t>
        <w:br/>
        <w:t>T4 Step 4 PASSED: Audit log written.</w:t>
        <w:br/>
        <w:t>&gt;&gt;&gt; TRANSACTION 4 COMMITTED SUCCESSFULLY.</w:t>
      </w:r>
    </w:p>
    <w:p>
      <w:pPr>
        <w:spacing w:before="40" w:after="80"/>
        <w:jc w:val="left"/>
      </w:pPr>
      <w:r>
        <w:rPr>
          <w:b/>
          <w:i w:val="0"/>
          <w:color w:val="C0392B"/>
          <w:sz w:val="18"/>
        </w:rPr>
        <w:t>ROLLBACK PATH OUTPUT:</w:t>
      </w:r>
    </w:p>
    <w:p>
      <w:pPr>
        <w:spacing w:before="80" w:after="80"/>
        <w:ind w:left="360"/>
        <w:shd w:val="clear" w:color="auto" w:fill="F4F4F4"/>
      </w:pPr>
      <w:r>
        <w:rPr>
          <w:rFonts w:ascii="Courier New" w:hAnsi="Courier New"/>
          <w:color w:val="2C3E50"/>
          <w:sz w:val="16"/>
        </w:rPr>
        <w:t>T4 ROLLBACK CONFIRMED — Request is Approved, not Pending. Cannot re-process.</w:t>
      </w:r>
    </w:p>
    <w:p>
      <w:pPr>
        <w:spacing w:before="280" w:after="160"/>
      </w:pPr>
      <w:r>
        <w:rPr>
          <w:b/>
          <w:color w:val="1A3A5C"/>
          <w:sz w:val="28"/>
        </w:rPr>
        <w:t>9.2 Transaction Flow Diagram</w:t>
      </w:r>
    </w:p>
    <w:p>
      <w:pPr>
        <w:spacing w:before="160" w:after="80"/>
      </w:pPr>
      <w:r>
        <w:rPr>
          <w:b/>
          <w:color w:val="1E5F99"/>
          <w:sz w:val="20"/>
        </w:rPr>
        <w:t>[DIAGRAM] Transaction Success and Rollback Flow</w:t>
      </w:r>
    </w:p>
    <w:p>
      <w:pPr>
        <w:spacing w:before="40" w:after="80"/>
        <w:jc w:val="left"/>
      </w:pPr>
      <w:r>
        <w:rPr>
          <w:b w:val="0"/>
          <w:i/>
          <w:color w:val="34495E"/>
          <w:sz w:val="18"/>
        </w:rPr>
        <w:t>Shows the generic pattern used by all 4 transactions in this system.</w:t>
      </w:r>
    </w:p>
    <w:p>
      <w:pPr>
        <w:spacing w:before="40" w:after="80"/>
        <w:jc w:val="left"/>
      </w:pPr>
      <w:r>
        <w:rPr>
          <w:b/>
          <w:i w:val="0"/>
          <w:color w:val="2E86C1"/>
          <w:sz w:val="18"/>
        </w:rPr>
        <w:t>Mermaid source code to generate this diagram:</w:t>
      </w:r>
    </w:p>
    <w:p>
      <w:pPr>
        <w:spacing w:before="80" w:after="80"/>
        <w:ind w:left="360"/>
        <w:shd w:val="clear" w:color="auto" w:fill="F4F4F4"/>
      </w:pPr>
      <w:r>
        <w:rPr>
          <w:rFonts w:ascii="Courier New" w:hAnsi="Courier New"/>
          <w:color w:val="2C3E50"/>
          <w:sz w:val="15"/>
        </w:rPr>
        <w:t>flowchart TD</w:t>
        <w:br/>
        <w:t xml:space="preserve">    A[BEGIN TRANSACTION] --&gt; B{Pre-condition Check}</w:t>
        <w:br/>
        <w:t xml:space="preserve">    B --&gt;|Fails| C[RAISERROR + ROLLBACK]</w:t>
        <w:br/>
        <w:t xml:space="preserve">    B --&gt;|Passes| D[Primary INSERT or UPDATE]</w:t>
        <w:br/>
        <w:t xml:space="preserve">    D --&gt; E[Trigger fires automatically]</w:t>
        <w:br/>
        <w:t xml:space="preserve">    E --&gt; F{Post-condition verify}</w:t>
        <w:br/>
        <w:t xml:space="preserve">    F --&gt;|Invariant violated| C</w:t>
        <w:br/>
        <w:t xml:space="preserve">    F --&gt;|All checks pass| G[Write explicit audit log]</w:t>
        <w:br/>
        <w:t xml:space="preserve">    G --&gt; H[COMMIT TRANSACTION]</w:t>
        <w:br/>
        <w:t xml:space="preserve">    C --&gt; Z[No changes persisted - Atomicity preserved]</w:t>
        <w:br/>
        <w:t xml:space="preserve">    H --&gt; Y[All changes durable in WAL]</w:t>
      </w:r>
    </w:p>
    <w:p>
      <w:pPr>
        <w:spacing w:before="40" w:after="80"/>
        <w:jc w:val="left"/>
      </w:pPr>
      <w:r>
        <w:rPr>
          <w:b w:val="0"/>
          <w:i/>
          <w:color w:val="34495E"/>
          <w:sz w:val="17"/>
        </w:rPr>
        <w:t xml:space="preserve">  To render: paste the code above into https://mermaid.live or send it to Claude (claude.ai)</w:t>
      </w:r>
    </w:p>
    <w:p>
      <w:pPr>
        <w:pBdr>
          <w:bottom w:val="single" w:sz="6" w:space="1" w:color="1E5F99"/>
        </w:pBdr>
        <w:spacing w:before="40" w:after="40"/>
      </w:pPr>
    </w:p>
    <w:p>
      <w:pPr>
        <w:spacing w:before="360" w:after="160"/>
      </w:pPr>
      <w:r>
        <w:rPr>
          <w:b/>
          <w:color w:val="1A3A5C"/>
          <w:sz w:val="36"/>
        </w:rPr>
        <w:t>10. Trigger Implementation &amp; Use Cases</w:t>
      </w:r>
    </w:p>
    <w:p>
      <w:pPr>
        <w:pBdr>
          <w:bottom w:val="single" w:sz="6" w:space="1" w:color="1E5F99"/>
        </w:pBdr>
        <w:spacing w:before="40" w:after="40"/>
      </w:pPr>
    </w:p>
    <w:p>
      <w:pPr>
        <w:spacing w:before="280" w:after="160"/>
      </w:pPr>
      <w:r>
        <w:rPr>
          <w:b/>
          <w:color w:val="1A3A5C"/>
          <w:sz w:val="28"/>
        </w:rPr>
        <w:t>10.1 All 8 Triggers — Overview</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600"/>
            <w:shd w:val="clear" w:color="auto" w:fill="1E5F99"/>
          </w:tcPr>
          <w:p>
            <w:pPr>
              <w:jc w:val="center"/>
            </w:pPr>
            <w:r>
              <w:rPr>
                <w:b/>
                <w:color w:val="FFFFFF"/>
                <w:sz w:val="18"/>
              </w:rPr>
              <w:t>Trigger Name</w:t>
            </w:r>
          </w:p>
        </w:tc>
        <w:tc>
          <w:tcPr>
            <w:tcW w:type="dxa" w:w="1584"/>
            <w:shd w:val="clear" w:color="auto" w:fill="1E5F99"/>
          </w:tcPr>
          <w:p>
            <w:pPr>
              <w:jc w:val="center"/>
            </w:pPr>
            <w:r>
              <w:rPr>
                <w:b/>
                <w:color w:val="FFFFFF"/>
                <w:sz w:val="18"/>
              </w:rPr>
              <w:t>Event</w:t>
            </w:r>
          </w:p>
        </w:tc>
        <w:tc>
          <w:tcPr>
            <w:tcW w:type="dxa" w:w="2304"/>
            <w:shd w:val="clear" w:color="auto" w:fill="1E5F99"/>
          </w:tcPr>
          <w:p>
            <w:pPr>
              <w:jc w:val="center"/>
            </w:pPr>
            <w:r>
              <w:rPr>
                <w:b/>
                <w:color w:val="FFFFFF"/>
                <w:sz w:val="18"/>
              </w:rPr>
              <w:t>Table</w:t>
            </w:r>
          </w:p>
        </w:tc>
        <w:tc>
          <w:tcPr>
            <w:tcW w:type="dxa" w:w="1296"/>
            <w:shd w:val="clear" w:color="auto" w:fill="1E5F99"/>
          </w:tcPr>
          <w:p>
            <w:pPr>
              <w:jc w:val="center"/>
            </w:pPr>
            <w:r>
              <w:rPr>
                <w:b/>
                <w:color w:val="FFFFFF"/>
                <w:sz w:val="18"/>
              </w:rPr>
              <w:t>ACID</w:t>
            </w:r>
          </w:p>
        </w:tc>
        <w:tc>
          <w:tcPr>
            <w:tcW w:type="dxa" w:w="3456"/>
            <w:shd w:val="clear" w:color="auto" w:fill="1E5F99"/>
          </w:tcPr>
          <w:p>
            <w:pPr>
              <w:jc w:val="center"/>
            </w:pPr>
            <w:r>
              <w:rPr>
                <w:b/>
                <w:color w:val="FFFFFF"/>
                <w:sz w:val="18"/>
              </w:rPr>
              <w:t>Purpose</w:t>
            </w:r>
          </w:p>
        </w:tc>
      </w:tr>
      <w:tr>
        <w:tc>
          <w:tcPr>
            <w:tcW w:type="dxa" w:w="3600"/>
            <w:shd w:val="clear" w:color="auto" w:fill="F2F2F2"/>
          </w:tcPr>
          <w:p>
            <w:pPr>
              <w:jc w:val="left"/>
            </w:pPr>
            <w:r>
              <w:rPr>
                <w:color w:val="1A1A2E"/>
                <w:sz w:val="18"/>
              </w:rPr>
              <w:t>trg_ReduceInventoryAfterAllocation</w:t>
            </w:r>
          </w:p>
        </w:tc>
        <w:tc>
          <w:tcPr>
            <w:tcW w:type="dxa" w:w="1584"/>
            <w:shd w:val="clear" w:color="auto" w:fill="F2F2F2"/>
          </w:tcPr>
          <w:p>
            <w:pPr>
              <w:jc w:val="left"/>
            </w:pPr>
            <w:r>
              <w:rPr>
                <w:color w:val="1A1A2E"/>
                <w:sz w:val="18"/>
              </w:rPr>
              <w:t>AFTER INSERT</w:t>
            </w:r>
          </w:p>
        </w:tc>
        <w:tc>
          <w:tcPr>
            <w:tcW w:type="dxa" w:w="2304"/>
            <w:shd w:val="clear" w:color="auto" w:fill="F2F2F2"/>
          </w:tcPr>
          <w:p>
            <w:pPr>
              <w:jc w:val="left"/>
            </w:pPr>
            <w:r>
              <w:rPr>
                <w:color w:val="1A1A2E"/>
                <w:sz w:val="18"/>
              </w:rPr>
              <w:t>ResourceAllocations</w:t>
            </w:r>
          </w:p>
        </w:tc>
        <w:tc>
          <w:tcPr>
            <w:tcW w:type="dxa" w:w="1296"/>
            <w:shd w:val="clear" w:color="auto" w:fill="F2F2F2"/>
          </w:tcPr>
          <w:p>
            <w:pPr>
              <w:jc w:val="left"/>
            </w:pPr>
            <w:r>
              <w:rPr>
                <w:color w:val="1A1A2E"/>
                <w:sz w:val="18"/>
              </w:rPr>
              <w:t>Atomicity</w:t>
            </w:r>
          </w:p>
        </w:tc>
        <w:tc>
          <w:tcPr>
            <w:tcW w:type="dxa" w:w="3456"/>
            <w:shd w:val="clear" w:color="auto" w:fill="F2F2F2"/>
          </w:tcPr>
          <w:p>
            <w:pPr>
              <w:jc w:val="left"/>
            </w:pPr>
            <w:r>
              <w:rPr>
                <w:color w:val="1A1A2E"/>
                <w:sz w:val="18"/>
              </w:rPr>
              <w:t>Auto-reduce inventory; rollback if negative</w:t>
            </w:r>
          </w:p>
        </w:tc>
      </w:tr>
      <w:tr>
        <w:tc>
          <w:tcPr>
            <w:tcW w:type="dxa" w:w="3600"/>
            <w:shd w:val="clear" w:color="auto" w:fill="FFFFFF"/>
          </w:tcPr>
          <w:p>
            <w:pPr>
              <w:jc w:val="left"/>
            </w:pPr>
            <w:r>
              <w:rPr>
                <w:color w:val="1A1A2E"/>
                <w:sz w:val="18"/>
              </w:rPr>
              <w:t>trg_PreventNegativeStock</w:t>
            </w:r>
          </w:p>
        </w:tc>
        <w:tc>
          <w:tcPr>
            <w:tcW w:type="dxa" w:w="1584"/>
            <w:shd w:val="clear" w:color="auto" w:fill="FFFFFF"/>
          </w:tcPr>
          <w:p>
            <w:pPr>
              <w:jc w:val="left"/>
            </w:pPr>
            <w:r>
              <w:rPr>
                <w:color w:val="1A1A2E"/>
                <w:sz w:val="18"/>
              </w:rPr>
              <w:t>AFTER UPDATE</w:t>
            </w:r>
          </w:p>
        </w:tc>
        <w:tc>
          <w:tcPr>
            <w:tcW w:type="dxa" w:w="2304"/>
            <w:shd w:val="clear" w:color="auto" w:fill="FFFFFF"/>
          </w:tcPr>
          <w:p>
            <w:pPr>
              <w:jc w:val="left"/>
            </w:pPr>
            <w:r>
              <w:rPr>
                <w:color w:val="1A1A2E"/>
                <w:sz w:val="18"/>
              </w:rPr>
              <w:t>WarehouseInventory</w:t>
            </w:r>
          </w:p>
        </w:tc>
        <w:tc>
          <w:tcPr>
            <w:tcW w:type="dxa" w:w="1296"/>
            <w:shd w:val="clear" w:color="auto" w:fill="FFFFFF"/>
          </w:tcPr>
          <w:p>
            <w:pPr>
              <w:jc w:val="left"/>
            </w:pPr>
            <w:r>
              <w:rPr>
                <w:color w:val="1A1A2E"/>
                <w:sz w:val="18"/>
              </w:rPr>
              <w:t>Consistency</w:t>
            </w:r>
          </w:p>
        </w:tc>
        <w:tc>
          <w:tcPr>
            <w:tcW w:type="dxa" w:w="3456"/>
            <w:shd w:val="clear" w:color="auto" w:fill="FFFFFF"/>
          </w:tcPr>
          <w:p>
            <w:pPr>
              <w:jc w:val="left"/>
            </w:pPr>
            <w:r>
              <w:rPr>
                <w:color w:val="1A1A2E"/>
                <w:sz w:val="18"/>
              </w:rPr>
              <w:t>Safety net against negative quantity</w:t>
            </w:r>
          </w:p>
        </w:tc>
      </w:tr>
      <w:tr>
        <w:tc>
          <w:tcPr>
            <w:tcW w:type="dxa" w:w="3600"/>
            <w:shd w:val="clear" w:color="auto" w:fill="F2F2F2"/>
          </w:tcPr>
          <w:p>
            <w:pPr>
              <w:jc w:val="left"/>
            </w:pPr>
            <w:r>
              <w:rPr>
                <w:color w:val="1A1A2E"/>
                <w:sz w:val="18"/>
              </w:rPr>
              <w:t>trg_MarkTeamBusy</w:t>
            </w:r>
          </w:p>
        </w:tc>
        <w:tc>
          <w:tcPr>
            <w:tcW w:type="dxa" w:w="1584"/>
            <w:shd w:val="clear" w:color="auto" w:fill="F2F2F2"/>
          </w:tcPr>
          <w:p>
            <w:pPr>
              <w:jc w:val="left"/>
            </w:pPr>
            <w:r>
              <w:rPr>
                <w:color w:val="1A1A2E"/>
                <w:sz w:val="18"/>
              </w:rPr>
              <w:t>AFTER INSERT</w:t>
            </w:r>
          </w:p>
        </w:tc>
        <w:tc>
          <w:tcPr>
            <w:tcW w:type="dxa" w:w="2304"/>
            <w:shd w:val="clear" w:color="auto" w:fill="F2F2F2"/>
          </w:tcPr>
          <w:p>
            <w:pPr>
              <w:jc w:val="left"/>
            </w:pPr>
            <w:r>
              <w:rPr>
                <w:color w:val="1A1A2E"/>
                <w:sz w:val="18"/>
              </w:rPr>
              <w:t>TeamAssignments</w:t>
            </w:r>
          </w:p>
        </w:tc>
        <w:tc>
          <w:tcPr>
            <w:tcW w:type="dxa" w:w="1296"/>
            <w:shd w:val="clear" w:color="auto" w:fill="F2F2F2"/>
          </w:tcPr>
          <w:p>
            <w:pPr>
              <w:jc w:val="left"/>
            </w:pPr>
            <w:r>
              <w:rPr>
                <w:color w:val="1A1A2E"/>
                <w:sz w:val="18"/>
              </w:rPr>
              <w:t>Consistency</w:t>
            </w:r>
          </w:p>
        </w:tc>
        <w:tc>
          <w:tcPr>
            <w:tcW w:type="dxa" w:w="3456"/>
            <w:shd w:val="clear" w:color="auto" w:fill="F2F2F2"/>
          </w:tcPr>
          <w:p>
            <w:pPr>
              <w:jc w:val="left"/>
            </w:pPr>
            <w:r>
              <w:rPr>
                <w:color w:val="1A1A2E"/>
                <w:sz w:val="18"/>
              </w:rPr>
              <w:t>Prevent double-assignment of teams</w:t>
            </w:r>
          </w:p>
        </w:tc>
      </w:tr>
      <w:tr>
        <w:tc>
          <w:tcPr>
            <w:tcW w:type="dxa" w:w="3600"/>
            <w:shd w:val="clear" w:color="auto" w:fill="FFFFFF"/>
          </w:tcPr>
          <w:p>
            <w:pPr>
              <w:jc w:val="left"/>
            </w:pPr>
            <w:r>
              <w:rPr>
                <w:color w:val="1A1A2E"/>
                <w:sz w:val="18"/>
              </w:rPr>
              <w:t>trg_ResetTeamOnCompletion</w:t>
            </w:r>
          </w:p>
        </w:tc>
        <w:tc>
          <w:tcPr>
            <w:tcW w:type="dxa" w:w="1584"/>
            <w:shd w:val="clear" w:color="auto" w:fill="FFFFFF"/>
          </w:tcPr>
          <w:p>
            <w:pPr>
              <w:jc w:val="left"/>
            </w:pPr>
            <w:r>
              <w:rPr>
                <w:color w:val="1A1A2E"/>
                <w:sz w:val="18"/>
              </w:rPr>
              <w:t>AFTER UPDATE</w:t>
            </w:r>
          </w:p>
        </w:tc>
        <w:tc>
          <w:tcPr>
            <w:tcW w:type="dxa" w:w="2304"/>
            <w:shd w:val="clear" w:color="auto" w:fill="FFFFFF"/>
          </w:tcPr>
          <w:p>
            <w:pPr>
              <w:jc w:val="left"/>
            </w:pPr>
            <w:r>
              <w:rPr>
                <w:color w:val="1A1A2E"/>
                <w:sz w:val="18"/>
              </w:rPr>
              <w:t>TeamAssignments</w:t>
            </w:r>
          </w:p>
        </w:tc>
        <w:tc>
          <w:tcPr>
            <w:tcW w:type="dxa" w:w="1296"/>
            <w:shd w:val="clear" w:color="auto" w:fill="FFFFFF"/>
          </w:tcPr>
          <w:p>
            <w:pPr>
              <w:jc w:val="left"/>
            </w:pPr>
            <w:r>
              <w:rPr>
                <w:color w:val="1A1A2E"/>
                <w:sz w:val="18"/>
              </w:rPr>
              <w:t>Consistency</w:t>
            </w:r>
          </w:p>
        </w:tc>
        <w:tc>
          <w:tcPr>
            <w:tcW w:type="dxa" w:w="3456"/>
            <w:shd w:val="clear" w:color="auto" w:fill="FFFFFF"/>
          </w:tcPr>
          <w:p>
            <w:pPr>
              <w:jc w:val="left"/>
            </w:pPr>
            <w:r>
              <w:rPr>
                <w:color w:val="1A1A2E"/>
                <w:sz w:val="18"/>
              </w:rPr>
              <w:t>Restore team availability on completion</w:t>
            </w:r>
          </w:p>
        </w:tc>
      </w:tr>
      <w:tr>
        <w:tc>
          <w:tcPr>
            <w:tcW w:type="dxa" w:w="3600"/>
            <w:shd w:val="clear" w:color="auto" w:fill="F2F2F2"/>
          </w:tcPr>
          <w:p>
            <w:pPr>
              <w:jc w:val="left"/>
            </w:pPr>
            <w:r>
              <w:rPr>
                <w:color w:val="1A1A2E"/>
                <w:sz w:val="18"/>
              </w:rPr>
              <w:t>trg_AuditDonationInsert</w:t>
            </w:r>
          </w:p>
        </w:tc>
        <w:tc>
          <w:tcPr>
            <w:tcW w:type="dxa" w:w="1584"/>
            <w:shd w:val="clear" w:color="auto" w:fill="F2F2F2"/>
          </w:tcPr>
          <w:p>
            <w:pPr>
              <w:jc w:val="left"/>
            </w:pPr>
            <w:r>
              <w:rPr>
                <w:color w:val="1A1A2E"/>
                <w:sz w:val="18"/>
              </w:rPr>
              <w:t>AFTER INSERT</w:t>
            </w:r>
          </w:p>
        </w:tc>
        <w:tc>
          <w:tcPr>
            <w:tcW w:type="dxa" w:w="2304"/>
            <w:shd w:val="clear" w:color="auto" w:fill="F2F2F2"/>
          </w:tcPr>
          <w:p>
            <w:pPr>
              <w:jc w:val="left"/>
            </w:pPr>
            <w:r>
              <w:rPr>
                <w:color w:val="1A1A2E"/>
                <w:sz w:val="18"/>
              </w:rPr>
              <w:t>Donations</w:t>
            </w:r>
          </w:p>
        </w:tc>
        <w:tc>
          <w:tcPr>
            <w:tcW w:type="dxa" w:w="1296"/>
            <w:shd w:val="clear" w:color="auto" w:fill="F2F2F2"/>
          </w:tcPr>
          <w:p>
            <w:pPr>
              <w:jc w:val="left"/>
            </w:pPr>
            <w:r>
              <w:rPr>
                <w:color w:val="1A1A2E"/>
                <w:sz w:val="18"/>
              </w:rPr>
              <w:t>Durability</w:t>
            </w:r>
          </w:p>
        </w:tc>
        <w:tc>
          <w:tcPr>
            <w:tcW w:type="dxa" w:w="3456"/>
            <w:shd w:val="clear" w:color="auto" w:fill="F2F2F2"/>
          </w:tcPr>
          <w:p>
            <w:pPr>
              <w:jc w:val="left"/>
            </w:pPr>
            <w:r>
              <w:rPr>
                <w:color w:val="1A1A2E"/>
                <w:sz w:val="18"/>
              </w:rPr>
              <w:t>Immutable financial audit trail</w:t>
            </w:r>
          </w:p>
        </w:tc>
      </w:tr>
      <w:tr>
        <w:tc>
          <w:tcPr>
            <w:tcW w:type="dxa" w:w="3600"/>
            <w:shd w:val="clear" w:color="auto" w:fill="FFFFFF"/>
          </w:tcPr>
          <w:p>
            <w:pPr>
              <w:jc w:val="left"/>
            </w:pPr>
            <w:r>
              <w:rPr>
                <w:color w:val="1A1A2E"/>
                <w:sz w:val="18"/>
              </w:rPr>
              <w:t>trg_AuditExpenseInsert</w:t>
            </w:r>
          </w:p>
        </w:tc>
        <w:tc>
          <w:tcPr>
            <w:tcW w:type="dxa" w:w="1584"/>
            <w:shd w:val="clear" w:color="auto" w:fill="FFFFFF"/>
          </w:tcPr>
          <w:p>
            <w:pPr>
              <w:jc w:val="left"/>
            </w:pPr>
            <w:r>
              <w:rPr>
                <w:color w:val="1A1A2E"/>
                <w:sz w:val="18"/>
              </w:rPr>
              <w:t>AFTER INSERT</w:t>
            </w:r>
          </w:p>
        </w:tc>
        <w:tc>
          <w:tcPr>
            <w:tcW w:type="dxa" w:w="2304"/>
            <w:shd w:val="clear" w:color="auto" w:fill="FFFFFF"/>
          </w:tcPr>
          <w:p>
            <w:pPr>
              <w:jc w:val="left"/>
            </w:pPr>
            <w:r>
              <w:rPr>
                <w:color w:val="1A1A2E"/>
                <w:sz w:val="18"/>
              </w:rPr>
              <w:t>Expenses</w:t>
            </w:r>
          </w:p>
        </w:tc>
        <w:tc>
          <w:tcPr>
            <w:tcW w:type="dxa" w:w="1296"/>
            <w:shd w:val="clear" w:color="auto" w:fill="FFFFFF"/>
          </w:tcPr>
          <w:p>
            <w:pPr>
              <w:jc w:val="left"/>
            </w:pPr>
            <w:r>
              <w:rPr>
                <w:color w:val="1A1A2E"/>
                <w:sz w:val="18"/>
              </w:rPr>
              <w:t>Durability</w:t>
            </w:r>
          </w:p>
        </w:tc>
        <w:tc>
          <w:tcPr>
            <w:tcW w:type="dxa" w:w="3456"/>
            <w:shd w:val="clear" w:color="auto" w:fill="FFFFFF"/>
          </w:tcPr>
          <w:p>
            <w:pPr>
              <w:jc w:val="left"/>
            </w:pPr>
            <w:r>
              <w:rPr>
                <w:color w:val="1A1A2E"/>
                <w:sz w:val="18"/>
              </w:rPr>
              <w:t>Immutable financial audit trail</w:t>
            </w:r>
          </w:p>
        </w:tc>
      </w:tr>
      <w:tr>
        <w:tc>
          <w:tcPr>
            <w:tcW w:type="dxa" w:w="3600"/>
            <w:shd w:val="clear" w:color="auto" w:fill="F2F2F2"/>
          </w:tcPr>
          <w:p>
            <w:pPr>
              <w:jc w:val="left"/>
            </w:pPr>
            <w:r>
              <w:rPr>
                <w:color w:val="1A1A2E"/>
                <w:sz w:val="18"/>
              </w:rPr>
              <w:t>trg_LowStockAlert</w:t>
            </w:r>
          </w:p>
        </w:tc>
        <w:tc>
          <w:tcPr>
            <w:tcW w:type="dxa" w:w="1584"/>
            <w:shd w:val="clear" w:color="auto" w:fill="F2F2F2"/>
          </w:tcPr>
          <w:p>
            <w:pPr>
              <w:jc w:val="left"/>
            </w:pPr>
            <w:r>
              <w:rPr>
                <w:color w:val="1A1A2E"/>
                <w:sz w:val="18"/>
              </w:rPr>
              <w:t>AFTER UPDATE</w:t>
            </w:r>
          </w:p>
        </w:tc>
        <w:tc>
          <w:tcPr>
            <w:tcW w:type="dxa" w:w="2304"/>
            <w:shd w:val="clear" w:color="auto" w:fill="F2F2F2"/>
          </w:tcPr>
          <w:p>
            <w:pPr>
              <w:jc w:val="left"/>
            </w:pPr>
            <w:r>
              <w:rPr>
                <w:color w:val="1A1A2E"/>
                <w:sz w:val="18"/>
              </w:rPr>
              <w:t>WarehouseInventory</w:t>
            </w:r>
          </w:p>
        </w:tc>
        <w:tc>
          <w:tcPr>
            <w:tcW w:type="dxa" w:w="1296"/>
            <w:shd w:val="clear" w:color="auto" w:fill="F2F2F2"/>
          </w:tcPr>
          <w:p>
            <w:pPr>
              <w:jc w:val="left"/>
            </w:pPr>
            <w:r>
              <w:rPr>
                <w:color w:val="1A1A2E"/>
                <w:sz w:val="18"/>
              </w:rPr>
              <w:t>Consistency</w:t>
            </w:r>
          </w:p>
        </w:tc>
        <w:tc>
          <w:tcPr>
            <w:tcW w:type="dxa" w:w="3456"/>
            <w:shd w:val="clear" w:color="auto" w:fill="F2F2F2"/>
          </w:tcPr>
          <w:p>
            <w:pPr>
              <w:jc w:val="left"/>
            </w:pPr>
            <w:r>
              <w:rPr>
                <w:color w:val="1A1A2E"/>
                <w:sz w:val="18"/>
              </w:rPr>
              <w:t>Auto-alert on threshold crossing only</w:t>
            </w:r>
          </w:p>
        </w:tc>
      </w:tr>
      <w:tr>
        <w:tc>
          <w:tcPr>
            <w:tcW w:type="dxa" w:w="3600"/>
            <w:shd w:val="clear" w:color="auto" w:fill="FFFFFF"/>
          </w:tcPr>
          <w:p>
            <w:pPr>
              <w:jc w:val="left"/>
            </w:pPr>
            <w:r>
              <w:rPr>
                <w:color w:val="1A1A2E"/>
                <w:sz w:val="18"/>
              </w:rPr>
              <w:t>trg_AuditDeleteEmergencyReports</w:t>
            </w:r>
          </w:p>
        </w:tc>
        <w:tc>
          <w:tcPr>
            <w:tcW w:type="dxa" w:w="1584"/>
            <w:shd w:val="clear" w:color="auto" w:fill="FFFFFF"/>
          </w:tcPr>
          <w:p>
            <w:pPr>
              <w:jc w:val="left"/>
            </w:pPr>
            <w:r>
              <w:rPr>
                <w:color w:val="1A1A2E"/>
                <w:sz w:val="18"/>
              </w:rPr>
              <w:t>AFTER DELETE</w:t>
            </w:r>
          </w:p>
        </w:tc>
        <w:tc>
          <w:tcPr>
            <w:tcW w:type="dxa" w:w="2304"/>
            <w:shd w:val="clear" w:color="auto" w:fill="FFFFFF"/>
          </w:tcPr>
          <w:p>
            <w:pPr>
              <w:jc w:val="left"/>
            </w:pPr>
            <w:r>
              <w:rPr>
                <w:color w:val="1A1A2E"/>
                <w:sz w:val="18"/>
              </w:rPr>
              <w:t>EmergencyReports</w:t>
            </w:r>
          </w:p>
        </w:tc>
        <w:tc>
          <w:tcPr>
            <w:tcW w:type="dxa" w:w="1296"/>
            <w:shd w:val="clear" w:color="auto" w:fill="FFFFFF"/>
          </w:tcPr>
          <w:p>
            <w:pPr>
              <w:jc w:val="left"/>
            </w:pPr>
            <w:r>
              <w:rPr>
                <w:color w:val="1A1A2E"/>
                <w:sz w:val="18"/>
              </w:rPr>
              <w:t>Durability</w:t>
            </w:r>
          </w:p>
        </w:tc>
        <w:tc>
          <w:tcPr>
            <w:tcW w:type="dxa" w:w="3456"/>
            <w:shd w:val="clear" w:color="auto" w:fill="FFFFFF"/>
          </w:tcPr>
          <w:p>
            <w:pPr>
              <w:jc w:val="left"/>
            </w:pPr>
            <w:r>
              <w:rPr>
                <w:color w:val="1A1A2E"/>
                <w:sz w:val="18"/>
              </w:rPr>
              <w:t>Compliance log for hard deletes</w:t>
            </w:r>
          </w:p>
        </w:tc>
      </w:tr>
    </w:tbl>
    <w:p/>
    <w:p>
      <w:pPr>
        <w:spacing w:before="280" w:after="160"/>
      </w:pPr>
      <w:r>
        <w:rPr>
          <w:b/>
          <w:color w:val="1A3A5C"/>
          <w:sz w:val="28"/>
        </w:rPr>
        <w:t>10.2 T1 — Inventory Reduction After Allocation</w:t>
      </w:r>
    </w:p>
    <w:p>
      <w:pPr>
        <w:spacing w:before="40" w:after="80"/>
        <w:jc w:val="left"/>
      </w:pPr>
      <w:r>
        <w:rPr>
          <w:b w:val="0"/>
          <w:i/>
          <w:color w:val="34495E"/>
          <w:sz w:val="19"/>
        </w:rPr>
        <w:t>Uses the inserted pseudo-table to handle bulk inserts (multi-row INSERT). Joins WarehouseInventory using inventory_id from the inserted row. After UPDATE, checks if any inventory row went negative and rolls back the entire transaction if so.</w:t>
      </w:r>
    </w:p>
    <w:p>
      <w:pPr>
        <w:spacing w:before="80" w:after="80"/>
        <w:ind w:left="360"/>
        <w:shd w:val="clear" w:color="auto" w:fill="F4F4F4"/>
      </w:pPr>
      <w:r>
        <w:rPr>
          <w:rFonts w:ascii="Courier New" w:hAnsi="Courier New"/>
          <w:color w:val="2C3E50"/>
          <w:sz w:val="16"/>
        </w:rPr>
        <w:t>CREATE OR ALTER TRIGGER trg_ReduceInventoryAfterAllocation</w:t>
        <w:br/>
        <w:t>ON ResourceAllocations AFTER INSERT AS</w:t>
        <w:br/>
        <w:t>BEGIN</w:t>
        <w:br/>
        <w:t xml:space="preserve">    SET NOCOUNT ON;</w:t>
        <w:br/>
        <w:t xml:space="preserve">    BEGIN TRY</w:t>
        <w:br/>
        <w:t xml:space="preserve">        UPDATE wi</w:t>
        <w:br/>
        <w:t xml:space="preserve">        SET    wi.quantity     = wi.quantity - i.quantity_dispatched,</w:t>
        <w:br/>
        <w:t xml:space="preserve">               wi.last_updated = SYSDATETIME()</w:t>
        <w:br/>
        <w:t xml:space="preserve">        FROM   WarehouseInventory wi</w:t>
        <w:br/>
        <w:t xml:space="preserve">        INNER JOIN inserted i ON wi.inventory_id = i.inventory_id;</w:t>
        <w:br/>
        <w:br/>
        <w:t xml:space="preserve">        IF EXISTS (SELECT 1 FROM WarehouseInventory wi</w:t>
        <w:br/>
        <w:t xml:space="preserve">                   INNER JOIN inserted i ON wi.inventory_id = i.inventory_id</w:t>
        <w:br/>
        <w:t xml:space="preserve">                   WHERE wi.quantity &lt; 0)</w:t>
        <w:br/>
        <w:t xml:space="preserve">        BEGIN</w:t>
        <w:br/>
        <w:t xml:space="preserve">            RAISERROR('TRIGGER T1: Cannot allocate — dispatch quantity exceeds stock.', 16, 1);</w:t>
        <w:br/>
        <w:t xml:space="preserve">            ROLLBACK TRANSACTION; RETURN;</w:t>
        <w:br/>
        <w:t xml:space="preserve">        END</w:t>
        <w:br/>
        <w:t xml:space="preserve">    END TRY</w:t>
        <w:br/>
        <w:t xml:space="preserve">    BEGIN CATCH</w:t>
        <w:br/>
        <w:t xml:space="preserve">        IF @@TRANCOUNT &gt; 0 ROLLBACK TRANSACTION;</w:t>
        <w:br/>
        <w:t xml:space="preserve">        RAISERROR(ERROR_MESSAGE(), 16, 1);</w:t>
        <w:br/>
        <w:t xml:space="preserve">    END CATCH</w:t>
        <w:br/>
        <w:t>END;</w:t>
      </w:r>
    </w:p>
    <w:p>
      <w:pPr>
        <w:spacing w:before="280" w:after="160"/>
      </w:pPr>
      <w:r>
        <w:rPr>
          <w:b/>
          <w:color w:val="1A3A5C"/>
          <w:sz w:val="28"/>
        </w:rPr>
        <w:t>10.3 T3 — Mark Team Busy on Assignment</w:t>
      </w:r>
    </w:p>
    <w:p>
      <w:pPr>
        <w:spacing w:before="40" w:after="80"/>
        <w:jc w:val="left"/>
      </w:pPr>
      <w:r>
        <w:rPr>
          <w:b w:val="0"/>
          <w:i/>
          <w:color w:val="34495E"/>
          <w:sz w:val="19"/>
        </w:rPr>
        <w:t>Only fires when the team's current status is Available. The WHERE rt.status = 'Available' condition prevents overwriting an Offline status (maintenance mode) with Busy.</w:t>
      </w:r>
    </w:p>
    <w:p>
      <w:pPr>
        <w:spacing w:before="80" w:after="80"/>
        <w:ind w:left="360"/>
        <w:shd w:val="clear" w:color="auto" w:fill="F4F4F4"/>
      </w:pPr>
      <w:r>
        <w:rPr>
          <w:rFonts w:ascii="Courier New" w:hAnsi="Courier New"/>
          <w:color w:val="2C3E50"/>
          <w:sz w:val="16"/>
        </w:rPr>
        <w:t>CREATE OR ALTER TRIGGER trg_MarkTeamBusy</w:t>
        <w:br/>
        <w:t>ON TeamAssignments AFTER INSERT AS</w:t>
        <w:br/>
        <w:t>BEGIN</w:t>
        <w:br/>
        <w:t xml:space="preserve">    SET NOCOUNT ON;</w:t>
        <w:br/>
        <w:t xml:space="preserve">    UPDATE rt SET rt.status = 'Busy'</w:t>
        <w:br/>
        <w:t xml:space="preserve">    FROM   RescueTeams rt</w:t>
        <w:br/>
        <w:t xml:space="preserve">    INNER JOIN inserted i ON rt.team_id = i.team_id</w:t>
        <w:br/>
        <w:t xml:space="preserve">    WHERE  rt.status = 'Available';</w:t>
        <w:br/>
        <w:t>END;</w:t>
      </w:r>
    </w:p>
    <w:p>
      <w:pPr>
        <w:spacing w:before="280" w:after="160"/>
      </w:pPr>
      <w:r>
        <w:rPr>
          <w:b/>
          <w:color w:val="1A3A5C"/>
          <w:sz w:val="28"/>
        </w:rPr>
        <w:t>10.4 T4 — Reset Team on Mission Completion</w:t>
      </w:r>
    </w:p>
    <w:p>
      <w:pPr>
        <w:spacing w:before="40" w:after="80"/>
        <w:jc w:val="left"/>
      </w:pPr>
      <w:r>
        <w:rPr>
          <w:b w:val="0"/>
          <w:i/>
          <w:color w:val="34495E"/>
          <w:sz w:val="19"/>
        </w:rPr>
        <w:t>Uses both inserted (new state) and deleted (old state) pseudo-tables to detect a genuine status transition to Completed. This prevents the trigger from firing on every UPDATE — only on the actual completion event.</w:t>
      </w:r>
    </w:p>
    <w:p>
      <w:pPr>
        <w:spacing w:before="80" w:after="80"/>
        <w:ind w:left="360"/>
        <w:shd w:val="clear" w:color="auto" w:fill="F4F4F4"/>
      </w:pPr>
      <w:r>
        <w:rPr>
          <w:rFonts w:ascii="Courier New" w:hAnsi="Courier New"/>
          <w:color w:val="2C3E50"/>
          <w:sz w:val="16"/>
        </w:rPr>
        <w:t>CREATE OR ALTER TRIGGER trg_ResetTeamOnCompletion</w:t>
        <w:br/>
        <w:t>ON TeamAssignments AFTER UPDATE AS</w:t>
        <w:br/>
        <w:t>BEGIN</w:t>
        <w:br/>
        <w:t xml:space="preserve">    SET NOCOUNT ON;</w:t>
        <w:br/>
        <w:t xml:space="preserve">    IF UPDATE(status)</w:t>
        <w:br/>
        <w:t xml:space="preserve">    BEGIN</w:t>
        <w:br/>
        <w:t xml:space="preserve">        UPDATE rt SET rt.status = 'Available'</w:t>
        <w:br/>
        <w:t xml:space="preserve">        FROM   RescueTeams rt</w:t>
        <w:br/>
        <w:t xml:space="preserve">        INNER JOIN inserted i ON rt.team_id      = i.team_id</w:t>
        <w:br/>
        <w:t xml:space="preserve">        INNER JOIN deleted  d ON i.assignment_id = d.assignment_id</w:t>
        <w:br/>
        <w:t xml:space="preserve">        WHERE  i.status = 'Completed' AND d.status &lt;&gt; 'Completed';</w:t>
        <w:br/>
        <w:t xml:space="preserve">    END</w:t>
        <w:br/>
        <w:t>END;</w:t>
      </w:r>
    </w:p>
    <w:p>
      <w:pPr>
        <w:spacing w:before="280" w:after="160"/>
      </w:pPr>
      <w:r>
        <w:rPr>
          <w:b/>
          <w:color w:val="1A3A5C"/>
          <w:sz w:val="28"/>
        </w:rPr>
        <w:t>10.5 T5a — Audit Donation Insert</w:t>
      </w:r>
    </w:p>
    <w:p>
      <w:pPr>
        <w:spacing w:before="40" w:after="80"/>
        <w:jc w:val="left"/>
      </w:pPr>
      <w:r>
        <w:rPr>
          <w:b w:val="0"/>
          <w:i/>
          <w:color w:val="34495E"/>
          <w:sz w:val="19"/>
        </w:rPr>
        <w:t>Reads the session user from SESSION_CONTEXT(N'user_id') — set by the application before every write. If no session context is available (direct DBA insert), defaults to user_id = 1 (Administrator).</w:t>
      </w:r>
    </w:p>
    <w:p>
      <w:pPr>
        <w:spacing w:before="80" w:after="80"/>
        <w:ind w:left="360"/>
        <w:shd w:val="clear" w:color="auto" w:fill="F4F4F4"/>
      </w:pPr>
      <w:r>
        <w:rPr>
          <w:rFonts w:ascii="Courier New" w:hAnsi="Courier New"/>
          <w:color w:val="2C3E50"/>
          <w:sz w:val="16"/>
        </w:rPr>
        <w:t>CREATE OR ALTER TRIGGER trg_AuditDonationInsert</w:t>
        <w:br/>
        <w:t>ON Donations AFTER INSERT AS</w:t>
        <w:br/>
        <w:t>BEGIN</w:t>
        <w:br/>
        <w:t xml:space="preserve">    SET NOCOUNT ON;</w:t>
        <w:br/>
        <w:t xml:space="preserve">    DECLARE @user_id INT;</w:t>
        <w:br/>
        <w:t xml:space="preserve">    SET @user_id = TRY_CAST(SESSION_CONTEXT(N'user_id') AS INT);</w:t>
        <w:br/>
        <w:t xml:space="preserve">    IF @user_id IS NULL SET @user_id = 1;</w:t>
        <w:br/>
        <w:br/>
        <w:t xml:space="preserve">    INSERT INTO AuditLogs (user_id, action_type, description, table_affected, record_id, ip_address)</w:t>
        <w:br/>
        <w:t xml:space="preserve">    SELECT @user_id, 'INSERT',</w:t>
        <w:br/>
        <w:t xml:space="preserve">           CONCAT('Donation recorded: ', i.donor_name, ' — PKR ',</w:t>
        <w:br/>
        <w:t xml:space="preserve">                  CAST(i.amount AS VARCHAR(20)), ' for ', i.disaster_event),</w:t>
        <w:br/>
        <w:t xml:space="preserve">           'Donations', i.donation_id, NULL</w:t>
        <w:br/>
        <w:t xml:space="preserve">    FROM inserted i;</w:t>
        <w:br/>
        <w:t>END;</w:t>
      </w:r>
    </w:p>
    <w:p>
      <w:pPr>
        <w:spacing w:before="280" w:after="160"/>
      </w:pPr>
      <w:r>
        <w:rPr>
          <w:b/>
          <w:color w:val="1A3A5C"/>
          <w:sz w:val="28"/>
        </w:rPr>
        <w:t>10.6 T6 — Low Stock Alert (Crossing-Event Only)</w:t>
      </w:r>
    </w:p>
    <w:p>
      <w:pPr>
        <w:spacing w:before="40" w:after="80"/>
        <w:jc w:val="left"/>
      </w:pPr>
      <w:r>
        <w:rPr>
          <w:b w:val="0"/>
          <w:i/>
          <w:color w:val="34495E"/>
          <w:sz w:val="19"/>
        </w:rPr>
        <w:t>Only fires when inventory crosses the threshold from ABOVE to BELOW. Compares inserted (new) quantity with deleted (old) quantity. If both are below threshold, no duplicate alert is created.</w:t>
      </w:r>
    </w:p>
    <w:p>
      <w:pPr>
        <w:spacing w:before="80" w:after="80"/>
        <w:ind w:left="360"/>
        <w:shd w:val="clear" w:color="auto" w:fill="F4F4F4"/>
      </w:pPr>
      <w:r>
        <w:rPr>
          <w:rFonts w:ascii="Courier New" w:hAnsi="Courier New"/>
          <w:color w:val="2C3E50"/>
          <w:sz w:val="16"/>
        </w:rPr>
        <w:t>CREATE OR ALTER TRIGGER trg_LowStockAlert</w:t>
        <w:br/>
        <w:t>ON WarehouseInventory AFTER UPDATE AS</w:t>
        <w:br/>
        <w:t>BEGIN</w:t>
        <w:br/>
        <w:t xml:space="preserve">    SET NOCOUNT ON;</w:t>
        <w:br/>
        <w:t xml:space="preserve">    INSERT INTO StockAlerts (inventory_id, alert_time)</w:t>
        <w:br/>
        <w:t xml:space="preserve">    SELECT i.inventory_id, SYSDATETIME()</w:t>
        <w:br/>
        <w:t xml:space="preserve">    FROM   inserted i</w:t>
        <w:br/>
        <w:t xml:space="preserve">    INNER JOIN deleted d ON i.inventory_id = d.inventory_id</w:t>
        <w:br/>
        <w:t xml:space="preserve">    WHERE  i.quantity &lt; i.min_threshold   -- now below threshold</w:t>
        <w:br/>
        <w:t xml:space="preserve">      AND  d.quantity &gt;= d.min_threshold; -- was at or above threshold (crossing event only)</w:t>
        <w:br/>
        <w:t>END;</w:t>
      </w:r>
    </w:p>
    <w:p>
      <w:pPr>
        <w:spacing w:before="280" w:after="160"/>
      </w:pPr>
      <w:r>
        <w:rPr>
          <w:b/>
          <w:color w:val="1A3A5C"/>
          <w:sz w:val="28"/>
        </w:rPr>
        <w:t>10.7 Trigger Interaction Map</w:t>
      </w:r>
    </w:p>
    <w:p>
      <w:pPr>
        <w:spacing w:before="160" w:after="80"/>
      </w:pPr>
      <w:r>
        <w:rPr>
          <w:b/>
          <w:color w:val="1E5F99"/>
          <w:sz w:val="20"/>
        </w:rPr>
        <w:t>[DIAGRAM] Trigger Interaction Map</w:t>
      </w:r>
    </w:p>
    <w:p>
      <w:pPr>
        <w:spacing w:before="40" w:after="80"/>
        <w:jc w:val="left"/>
      </w:pPr>
      <w:r>
        <w:rPr>
          <w:b w:val="0"/>
          <w:i/>
          <w:color w:val="34495E"/>
          <w:sz w:val="18"/>
        </w:rPr>
        <w:t>Shows which user actions fire which triggers and what side effects each trigger produces.</w:t>
      </w:r>
    </w:p>
    <w:p>
      <w:pPr>
        <w:spacing w:before="40" w:after="80"/>
        <w:jc w:val="left"/>
      </w:pPr>
      <w:r>
        <w:rPr>
          <w:b/>
          <w:i w:val="0"/>
          <w:color w:val="2E86C1"/>
          <w:sz w:val="18"/>
        </w:rPr>
        <w:t>Mermaid source code to generate this diagram:</w:t>
      </w:r>
    </w:p>
    <w:p>
      <w:pPr>
        <w:spacing w:before="80" w:after="80"/>
        <w:ind w:left="360"/>
        <w:shd w:val="clear" w:color="auto" w:fill="F4F4F4"/>
      </w:pPr>
      <w:r>
        <w:rPr>
          <w:rFonts w:ascii="Courier New" w:hAnsi="Courier New"/>
          <w:color w:val="2C3E50"/>
          <w:sz w:val="15"/>
        </w:rPr>
        <w:t>flowchart LR</w:t>
        <w:br/>
        <w:t xml:space="preserve">    UA1[Insert ResourceAllocation] --&gt; T1[trg_ReduceInventory]</w:t>
        <w:br/>
        <w:t xml:space="preserve">    T1 --&gt; WI[WarehouseInventory.quantity reduced]</w:t>
        <w:br/>
        <w:t xml:space="preserve">    T1 --&gt;|qty &lt; 0| RB1[ROLLBACK]</w:t>
        <w:br/>
        <w:t xml:space="preserve">    UA2[Update WarehouseInventory] --&gt; T2[trg_PreventNegativeStock]</w:t>
        <w:br/>
        <w:t xml:space="preserve">    T2 --&gt;|qty &lt; 0| RB2[ROLLBACK]</w:t>
        <w:br/>
        <w:t xml:space="preserve">    UA2 --&gt; T6[trg_LowStockAlert]</w:t>
        <w:br/>
        <w:t xml:space="preserve">    T6 --&gt;|crossing event| SA[StockAlerts row inserted]</w:t>
        <w:br/>
        <w:t xml:space="preserve">    UA3[Insert TeamAssignment] --&gt; T3[trg_MarkTeamBusy]</w:t>
        <w:br/>
        <w:t xml:space="preserve">    T3 --&gt; RT1[RescueTeams.status = Busy]</w:t>
        <w:br/>
        <w:t xml:space="preserve">    UA4[Update TeamAssignment status] --&gt; T4[trg_ResetTeamOnCompletion]</w:t>
        <w:br/>
        <w:t xml:space="preserve">    T4 --&gt; RT2[RescueTeams.status = Available]</w:t>
        <w:br/>
        <w:t xml:space="preserve">    UA5[Insert Donation] --&gt; T5a[trg_AuditDonationInsert]</w:t>
        <w:br/>
        <w:t xml:space="preserve">    T5a --&gt; AL1[AuditLogs entry written]</w:t>
        <w:br/>
        <w:t xml:space="preserve">    UA6[Insert Expense] --&gt; T5b[trg_AuditExpenseInsert]</w:t>
        <w:br/>
        <w:t xml:space="preserve">    T5b --&gt; AL2[AuditLogs entry written]</w:t>
        <w:br/>
        <w:t xml:space="preserve">    UA7[Delete EmergencyReport] --&gt; T7[trg_AuditDeleteEmergencyReports]</w:t>
        <w:br/>
        <w:t xml:space="preserve">    T7 --&gt; AL3[AuditLogs compliance entry]</w:t>
      </w:r>
    </w:p>
    <w:p>
      <w:pPr>
        <w:spacing w:before="40" w:after="80"/>
        <w:jc w:val="left"/>
      </w:pPr>
      <w:r>
        <w:rPr>
          <w:b w:val="0"/>
          <w:i/>
          <w:color w:val="34495E"/>
          <w:sz w:val="17"/>
        </w:rPr>
        <w:t xml:space="preserve">  To render: paste the code above into https://mermaid.live or send it to Claude (claude.ai)</w:t>
      </w:r>
    </w:p>
    <w:p>
      <w:pPr>
        <w:pBdr>
          <w:bottom w:val="single" w:sz="6" w:space="1" w:color="1E5F99"/>
        </w:pBdr>
        <w:spacing w:before="40" w:after="40"/>
      </w:pPr>
    </w:p>
    <w:p>
      <w:pPr>
        <w:spacing w:before="360" w:after="160"/>
      </w:pPr>
      <w:r>
        <w:rPr>
          <w:b/>
          <w:color w:val="1A3A5C"/>
          <w:sz w:val="36"/>
        </w:rPr>
        <w:t>11. View Definitions &amp; Performance Comparison</w:t>
      </w:r>
    </w:p>
    <w:p>
      <w:pPr>
        <w:pBdr>
          <w:bottom w:val="single" w:sz="6" w:space="1" w:color="1E5F99"/>
        </w:pBdr>
        <w:spacing w:before="40" w:after="40"/>
      </w:pPr>
    </w:p>
    <w:p>
      <w:pPr>
        <w:spacing w:before="280" w:after="160"/>
      </w:pPr>
      <w:r>
        <w:rPr>
          <w:b/>
          <w:color w:val="1A3A5C"/>
          <w:sz w:val="28"/>
        </w:rPr>
        <w:t>11.1 All 5 Views — Overview</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168"/>
            <w:shd w:val="clear" w:color="auto" w:fill="1E5F99"/>
          </w:tcPr>
          <w:p>
            <w:pPr>
              <w:jc w:val="center"/>
            </w:pPr>
            <w:r>
              <w:rPr>
                <w:b/>
                <w:color w:val="FFFFFF"/>
                <w:sz w:val="18"/>
              </w:rPr>
              <w:t>View Name</w:t>
            </w:r>
          </w:p>
        </w:tc>
        <w:tc>
          <w:tcPr>
            <w:tcW w:type="dxa" w:w="2592"/>
            <w:shd w:val="clear" w:color="auto" w:fill="1E5F99"/>
          </w:tcPr>
          <w:p>
            <w:pPr>
              <w:jc w:val="center"/>
            </w:pPr>
            <w:r>
              <w:rPr>
                <w:b/>
                <w:color w:val="FFFFFF"/>
                <w:sz w:val="18"/>
              </w:rPr>
              <w:t>Used By</w:t>
            </w:r>
          </w:p>
        </w:tc>
        <w:tc>
          <w:tcPr>
            <w:tcW w:type="dxa" w:w="2592"/>
            <w:shd w:val="clear" w:color="auto" w:fill="1E5F99"/>
          </w:tcPr>
          <w:p>
            <w:pPr>
              <w:jc w:val="center"/>
            </w:pPr>
            <w:r>
              <w:rPr>
                <w:b/>
                <w:color w:val="FFFFFF"/>
                <w:sz w:val="18"/>
              </w:rPr>
              <w:t>Data Hidden</w:t>
            </w:r>
          </w:p>
        </w:tc>
        <w:tc>
          <w:tcPr>
            <w:tcW w:type="dxa" w:w="2448"/>
            <w:shd w:val="clear" w:color="auto" w:fill="1E5F99"/>
          </w:tcPr>
          <w:p>
            <w:pPr>
              <w:jc w:val="center"/>
            </w:pPr>
            <w:r>
              <w:rPr>
                <w:b/>
                <w:color w:val="FFFFFF"/>
                <w:sz w:val="18"/>
              </w:rPr>
              <w:t>Purpose</w:t>
            </w:r>
          </w:p>
        </w:tc>
      </w:tr>
      <w:tr>
        <w:tc>
          <w:tcPr>
            <w:tcW w:type="dxa" w:w="3168"/>
            <w:shd w:val="clear" w:color="auto" w:fill="F2F2F2"/>
          </w:tcPr>
          <w:p>
            <w:pPr>
              <w:jc w:val="left"/>
            </w:pPr>
            <w:r>
              <w:rPr>
                <w:color w:val="1A1A2E"/>
                <w:sz w:val="18"/>
              </w:rPr>
              <w:t>vw_ActiveEmergencies</w:t>
            </w:r>
          </w:p>
        </w:tc>
        <w:tc>
          <w:tcPr>
            <w:tcW w:type="dxa" w:w="2592"/>
            <w:shd w:val="clear" w:color="auto" w:fill="F2F2F2"/>
          </w:tcPr>
          <w:p>
            <w:pPr>
              <w:jc w:val="left"/>
            </w:pPr>
            <w:r>
              <w:rPr>
                <w:color w:val="1A1A2E"/>
                <w:sz w:val="18"/>
              </w:rPr>
              <w:t>Emergency Operator, Admin</w:t>
            </w:r>
          </w:p>
        </w:tc>
        <w:tc>
          <w:tcPr>
            <w:tcW w:type="dxa" w:w="2592"/>
            <w:shd w:val="clear" w:color="auto" w:fill="F2F2F2"/>
          </w:tcPr>
          <w:p>
            <w:pPr>
              <w:jc w:val="left"/>
            </w:pPr>
            <w:r>
              <w:rPr>
                <w:color w:val="1A1A2E"/>
                <w:sz w:val="18"/>
              </w:rPr>
              <w:t>Citizen address, email</w:t>
            </w:r>
          </w:p>
        </w:tc>
        <w:tc>
          <w:tcPr>
            <w:tcW w:type="dxa" w:w="2448"/>
            <w:shd w:val="clear" w:color="auto" w:fill="F2F2F2"/>
          </w:tcPr>
          <w:p>
            <w:pPr>
              <w:jc w:val="left"/>
            </w:pPr>
            <w:r>
              <w:rPr>
                <w:color w:val="1A1A2E"/>
                <w:sz w:val="18"/>
              </w:rPr>
              <w:t>Real-time emergency feed</w:t>
            </w:r>
          </w:p>
        </w:tc>
      </w:tr>
      <w:tr>
        <w:tc>
          <w:tcPr>
            <w:tcW w:type="dxa" w:w="3168"/>
            <w:shd w:val="clear" w:color="auto" w:fill="FFFFFF"/>
          </w:tcPr>
          <w:p>
            <w:pPr>
              <w:jc w:val="left"/>
            </w:pPr>
            <w:r>
              <w:rPr>
                <w:color w:val="1A1A2E"/>
                <w:sz w:val="18"/>
              </w:rPr>
              <w:t>vw_WarehouseStockSummary</w:t>
            </w:r>
          </w:p>
        </w:tc>
        <w:tc>
          <w:tcPr>
            <w:tcW w:type="dxa" w:w="2592"/>
            <w:shd w:val="clear" w:color="auto" w:fill="FFFFFF"/>
          </w:tcPr>
          <w:p>
            <w:pPr>
              <w:jc w:val="left"/>
            </w:pPr>
            <w:r>
              <w:rPr>
                <w:color w:val="1A1A2E"/>
                <w:sz w:val="18"/>
              </w:rPr>
              <w:t>Warehouse Manager, Admin</w:t>
            </w:r>
          </w:p>
        </w:tc>
        <w:tc>
          <w:tcPr>
            <w:tcW w:type="dxa" w:w="2592"/>
            <w:shd w:val="clear" w:color="auto" w:fill="FFFFFF"/>
          </w:tcPr>
          <w:p>
            <w:pPr>
              <w:jc w:val="left"/>
            </w:pPr>
            <w:r>
              <w:rPr>
                <w:color w:val="1A1A2E"/>
                <w:sz w:val="18"/>
              </w:rPr>
              <w:t>No financial data</w:t>
            </w:r>
          </w:p>
        </w:tc>
        <w:tc>
          <w:tcPr>
            <w:tcW w:type="dxa" w:w="2448"/>
            <w:shd w:val="clear" w:color="auto" w:fill="FFFFFF"/>
          </w:tcPr>
          <w:p>
            <w:pPr>
              <w:jc w:val="left"/>
            </w:pPr>
            <w:r>
              <w:rPr>
                <w:color w:val="1A1A2E"/>
                <w:sz w:val="18"/>
              </w:rPr>
              <w:t>Inventory with auto-classification</w:t>
            </w:r>
          </w:p>
        </w:tc>
      </w:tr>
      <w:tr>
        <w:tc>
          <w:tcPr>
            <w:tcW w:type="dxa" w:w="3168"/>
            <w:shd w:val="clear" w:color="auto" w:fill="F2F2F2"/>
          </w:tcPr>
          <w:p>
            <w:pPr>
              <w:jc w:val="left"/>
            </w:pPr>
            <w:r>
              <w:rPr>
                <w:color w:val="1A1A2E"/>
                <w:sz w:val="18"/>
              </w:rPr>
              <w:t>vw_FinancialSummaryByDisaster</w:t>
            </w:r>
          </w:p>
        </w:tc>
        <w:tc>
          <w:tcPr>
            <w:tcW w:type="dxa" w:w="2592"/>
            <w:shd w:val="clear" w:color="auto" w:fill="F2F2F2"/>
          </w:tcPr>
          <w:p>
            <w:pPr>
              <w:jc w:val="left"/>
            </w:pPr>
            <w:r>
              <w:rPr>
                <w:color w:val="1A1A2E"/>
                <w:sz w:val="18"/>
              </w:rPr>
              <w:t>Finance Officer, Admin</w:t>
            </w:r>
          </w:p>
        </w:tc>
        <w:tc>
          <w:tcPr>
            <w:tcW w:type="dxa" w:w="2592"/>
            <w:shd w:val="clear" w:color="auto" w:fill="F2F2F2"/>
          </w:tcPr>
          <w:p>
            <w:pPr>
              <w:jc w:val="left"/>
            </w:pPr>
            <w:r>
              <w:rPr>
                <w:color w:val="1A1A2E"/>
                <w:sz w:val="18"/>
              </w:rPr>
              <w:t>Individual transaction amounts</w:t>
            </w:r>
          </w:p>
        </w:tc>
        <w:tc>
          <w:tcPr>
            <w:tcW w:type="dxa" w:w="2448"/>
            <w:shd w:val="clear" w:color="auto" w:fill="F2F2F2"/>
          </w:tcPr>
          <w:p>
            <w:pPr>
              <w:jc w:val="left"/>
            </w:pPr>
            <w:r>
              <w:rPr>
                <w:color w:val="1A1A2E"/>
                <w:sz w:val="18"/>
              </w:rPr>
              <w:t>Aggregated financial totals</w:t>
            </w:r>
          </w:p>
        </w:tc>
      </w:tr>
      <w:tr>
        <w:tc>
          <w:tcPr>
            <w:tcW w:type="dxa" w:w="3168"/>
            <w:shd w:val="clear" w:color="auto" w:fill="FFFFFF"/>
          </w:tcPr>
          <w:p>
            <w:pPr>
              <w:jc w:val="left"/>
            </w:pPr>
            <w:r>
              <w:rPr>
                <w:color w:val="1A1A2E"/>
                <w:sz w:val="18"/>
              </w:rPr>
              <w:t>vw_HospitalCapacity</w:t>
            </w:r>
          </w:p>
        </w:tc>
        <w:tc>
          <w:tcPr>
            <w:tcW w:type="dxa" w:w="2592"/>
            <w:shd w:val="clear" w:color="auto" w:fill="FFFFFF"/>
          </w:tcPr>
          <w:p>
            <w:pPr>
              <w:jc w:val="left"/>
            </w:pPr>
            <w:r>
              <w:rPr>
                <w:color w:val="1A1A2E"/>
                <w:sz w:val="18"/>
              </w:rPr>
              <w:t>Emergency Operator, Admin</w:t>
            </w:r>
          </w:p>
        </w:tc>
        <w:tc>
          <w:tcPr>
            <w:tcW w:type="dxa" w:w="2592"/>
            <w:shd w:val="clear" w:color="auto" w:fill="FFFFFF"/>
          </w:tcPr>
          <w:p>
            <w:pPr>
              <w:jc w:val="left"/>
            </w:pPr>
            <w:r>
              <w:rPr>
                <w:color w:val="1A1A2E"/>
                <w:sz w:val="18"/>
              </w:rPr>
              <w:t>Individual patient records</w:t>
            </w:r>
          </w:p>
        </w:tc>
        <w:tc>
          <w:tcPr>
            <w:tcW w:type="dxa" w:w="2448"/>
            <w:shd w:val="clear" w:color="auto" w:fill="FFFFFF"/>
          </w:tcPr>
          <w:p>
            <w:pPr>
              <w:jc w:val="left"/>
            </w:pPr>
            <w:r>
              <w:rPr>
                <w:color w:val="1A1A2E"/>
                <w:sz w:val="18"/>
              </w:rPr>
              <w:t>Bed availability routing</w:t>
            </w:r>
          </w:p>
        </w:tc>
      </w:tr>
      <w:tr>
        <w:tc>
          <w:tcPr>
            <w:tcW w:type="dxa" w:w="3168"/>
            <w:shd w:val="clear" w:color="auto" w:fill="F2F2F2"/>
          </w:tcPr>
          <w:p>
            <w:pPr>
              <w:jc w:val="left"/>
            </w:pPr>
            <w:r>
              <w:rPr>
                <w:color w:val="1A1A2E"/>
                <w:sz w:val="18"/>
              </w:rPr>
              <w:t>vw_TeamActivityHistory</w:t>
            </w:r>
          </w:p>
        </w:tc>
        <w:tc>
          <w:tcPr>
            <w:tcW w:type="dxa" w:w="2592"/>
            <w:shd w:val="clear" w:color="auto" w:fill="F2F2F2"/>
          </w:tcPr>
          <w:p>
            <w:pPr>
              <w:jc w:val="left"/>
            </w:pPr>
            <w:r>
              <w:rPr>
                <w:color w:val="1A1A2E"/>
                <w:sz w:val="18"/>
              </w:rPr>
              <w:t>Field Officer, Admin</w:t>
            </w:r>
          </w:p>
        </w:tc>
        <w:tc>
          <w:tcPr>
            <w:tcW w:type="dxa" w:w="2592"/>
            <w:shd w:val="clear" w:color="auto" w:fill="F2F2F2"/>
          </w:tcPr>
          <w:p>
            <w:pPr>
              <w:jc w:val="left"/>
            </w:pPr>
            <w:r>
              <w:rPr>
                <w:color w:val="1A1A2E"/>
                <w:sz w:val="18"/>
              </w:rPr>
              <w:t>Citizen PII</w:t>
            </w:r>
          </w:p>
        </w:tc>
        <w:tc>
          <w:tcPr>
            <w:tcW w:type="dxa" w:w="2448"/>
            <w:shd w:val="clear" w:color="auto" w:fill="F2F2F2"/>
          </w:tcPr>
          <w:p>
            <w:pPr>
              <w:jc w:val="left"/>
            </w:pPr>
            <w:r>
              <w:rPr>
                <w:color w:val="1A1A2E"/>
                <w:sz w:val="18"/>
              </w:rPr>
              <w:t>Mission duration history</w:t>
            </w:r>
          </w:p>
        </w:tc>
      </w:tr>
    </w:tbl>
    <w:p/>
    <w:p>
      <w:pPr>
        <w:spacing w:before="280" w:after="160"/>
      </w:pPr>
      <w:r>
        <w:rPr>
          <w:b/>
          <w:color w:val="1A3A5C"/>
          <w:sz w:val="28"/>
        </w:rPr>
        <w:t>11.2 View 1 — vw_ActiveEmergencies</w:t>
      </w:r>
    </w:p>
    <w:p>
      <w:pPr>
        <w:spacing w:before="40" w:after="80"/>
        <w:jc w:val="left"/>
      </w:pPr>
      <w:r>
        <w:rPr>
          <w:b w:val="0"/>
          <w:i/>
          <w:color w:val="34495E"/>
          <w:sz w:val="19"/>
        </w:rPr>
        <w:t>Security: citizen home addresses and emails are sensitive PII. The operator only needs a phone number to coordinate. Resolved and Cancelled reports are excluded.</w:t>
      </w:r>
    </w:p>
    <w:p>
      <w:pPr>
        <w:spacing w:before="80" w:after="80"/>
        <w:ind w:left="360"/>
        <w:shd w:val="clear" w:color="auto" w:fill="F4F4F4"/>
      </w:pPr>
      <w:r>
        <w:rPr>
          <w:rFonts w:ascii="Courier New" w:hAnsi="Courier New"/>
          <w:color w:val="2C3E50"/>
          <w:sz w:val="16"/>
        </w:rPr>
        <w:t>CREATE OR ALTER VIEW vw_ActiveEmergencies AS</w:t>
        <w:br/>
        <w:t>SELECT</w:t>
        <w:br/>
        <w:t xml:space="preserve">    er.report_id,</w:t>
        <w:br/>
        <w:t xml:space="preserve">    c.name          AS citizen_name,</w:t>
        <w:br/>
        <w:t xml:space="preserve">    c.phone         AS citizen_phone,   -- address &amp; email intentionally omitted</w:t>
        <w:br/>
        <w:t xml:space="preserve">    er.location,</w:t>
        <w:br/>
        <w:t xml:space="preserve">    er.disaster_type,</w:t>
        <w:br/>
        <w:t xml:space="preserve">    er.severity,</w:t>
        <w:br/>
        <w:t xml:space="preserve">    er.report_time,</w:t>
        <w:br/>
        <w:t xml:space="preserve">    er.status       AS report_status,</w:t>
        <w:br/>
        <w:t xml:space="preserve">    rt.team_name    AS assigned_team,</w:t>
        <w:br/>
        <w:t xml:space="preserve">    rt.team_type,</w:t>
        <w:br/>
        <w:t xml:space="preserve">    ta.status       AS mission_status,</w:t>
        <w:br/>
        <w:t xml:space="preserve">    ta.assigned_at</w:t>
        <w:br/>
        <w:t>FROM EmergencyReports er</w:t>
        <w:br/>
        <w:t>INNER JOIN Citizens       c  ON er.citizen_id  = c.citizen_id</w:t>
        <w:br/>
        <w:t>LEFT  JOIN TeamAssignments ta ON er.report_id   = ta.report_id</w:t>
        <w:br/>
        <w:t xml:space="preserve">                              AND ta.status NOT IN ('Completed', 'Cancelled')</w:t>
        <w:br/>
        <w:t>LEFT  JOIN RescueTeams    rt ON ta.team_id      = rt.team_id</w:t>
        <w:br/>
        <w:t>WHERE er.status IN ('Pending', 'Dispatched');</w:t>
      </w:r>
    </w:p>
    <w:p>
      <w:pPr>
        <w:spacing w:before="280" w:after="160"/>
      </w:pPr>
      <w:r>
        <w:rPr>
          <w:b/>
          <w:color w:val="1A3A5C"/>
          <w:sz w:val="28"/>
        </w:rPr>
        <w:t>11.3 View 2 — vw_WarehouseStockSummary</w:t>
      </w:r>
    </w:p>
    <w:p>
      <w:pPr>
        <w:spacing w:before="40" w:after="80"/>
        <w:jc w:val="left"/>
      </w:pPr>
      <w:r>
        <w:rPr>
          <w:b w:val="0"/>
          <w:i/>
          <w:color w:val="34495E"/>
          <w:sz w:val="19"/>
        </w:rPr>
        <w:t>The CASE expression automatically classifies each item as OK, MEDIUM, or LOW based on the ratio of current quantity to minimum threshold. This eliminates the need for the frontend to perform this logic.</w:t>
      </w:r>
    </w:p>
    <w:p>
      <w:pPr>
        <w:spacing w:before="80" w:after="80"/>
        <w:ind w:left="360"/>
        <w:shd w:val="clear" w:color="auto" w:fill="F4F4F4"/>
      </w:pPr>
      <w:r>
        <w:rPr>
          <w:rFonts w:ascii="Courier New" w:hAnsi="Courier New"/>
          <w:color w:val="2C3E50"/>
          <w:sz w:val="16"/>
        </w:rPr>
        <w:t>CREATE OR ALTER VIEW vw_WarehouseStockSummary AS</w:t>
        <w:br/>
        <w:t>SELECT</w:t>
        <w:br/>
        <w:t xml:space="preserve">    wi.inventory_id,</w:t>
        <w:br/>
        <w:t xml:space="preserve">    r.resource_name,  r.category,  r.unit,</w:t>
        <w:br/>
        <w:t xml:space="preserve">    w.name          AS warehouse_name,</w:t>
        <w:br/>
        <w:t xml:space="preserve">    w.location      AS warehouse_location,</w:t>
        <w:br/>
        <w:t xml:space="preserve">    wi.quantity,    wi.min_threshold,  wi.last_updated,</w:t>
        <w:br/>
        <w:t xml:space="preserve">    CASE</w:t>
        <w:br/>
        <w:t xml:space="preserve">        WHEN wi.quantity &lt; wi.min_threshold     THEN 'LOW'</w:t>
        <w:br/>
        <w:t xml:space="preserve">        WHEN wi.quantity &lt; wi.min_threshold * 2 THEN 'MEDIUM'</w:t>
        <w:br/>
        <w:t xml:space="preserve">        ELSE                                         'OK'</w:t>
        <w:br/>
        <w:t xml:space="preserve">    END             AS stock_status</w:t>
        <w:br/>
        <w:t>FROM WarehouseInventory wi</w:t>
        <w:br/>
        <w:t>INNER JOIN Resources  r ON wi.resource_id  = r.resource_id</w:t>
        <w:br/>
        <w:t>INNER JOIN Warehouses w ON wi.warehouse_id = w.warehouse_id;</w:t>
      </w:r>
    </w:p>
    <w:p>
      <w:pPr>
        <w:spacing w:before="280" w:after="160"/>
      </w:pPr>
      <w:r>
        <w:rPr>
          <w:b/>
          <w:color w:val="1A3A5C"/>
          <w:sz w:val="28"/>
        </w:rPr>
        <w:t>11.4 View 3 — vw_FinancialSummaryByDisaster</w:t>
      </w:r>
    </w:p>
    <w:p>
      <w:pPr>
        <w:spacing w:before="40" w:after="80"/>
        <w:jc w:val="left"/>
      </w:pPr>
      <w:r>
        <w:rPr>
          <w:b w:val="0"/>
          <w:i/>
          <w:color w:val="34495E"/>
          <w:sz w:val="19"/>
        </w:rPr>
        <w:t>Security: Finance Officer needs totals to make budget decisions — not individual donor names or amounts. FULL OUTER JOIN ensures events with only expenses and events with only donations both appear.</w:t>
      </w:r>
    </w:p>
    <w:p>
      <w:pPr>
        <w:spacing w:before="80" w:after="80"/>
        <w:ind w:left="360"/>
        <w:shd w:val="clear" w:color="auto" w:fill="F4F4F4"/>
      </w:pPr>
      <w:r>
        <w:rPr>
          <w:rFonts w:ascii="Courier New" w:hAnsi="Courier New"/>
          <w:color w:val="2C3E50"/>
          <w:sz w:val="16"/>
        </w:rPr>
        <w:t>CREATE OR ALTER VIEW vw_FinancialSummaryByDisaster AS</w:t>
        <w:br/>
        <w:t>SELECT</w:t>
        <w:br/>
        <w:t xml:space="preserve">    COALESCE(d.disaster_event, e.disaster_event)          AS disaster_event,</w:t>
        <w:br/>
        <w:t xml:space="preserve">    ISNULL(SUM(d.amount), 0)                              AS total_donations,</w:t>
        <w:br/>
        <w:t xml:space="preserve">    ISNULL(SUM(e.amount), 0)                              AS total_expenses,</w:t>
        <w:br/>
        <w:t xml:space="preserve">    ISNULL(SUM(d.amount), 0) - ISNULL(SUM(e.amount), 0)  AS net_balance</w:t>
        <w:br/>
        <w:t>FROM Donations d</w:t>
        <w:br/>
        <w:t>FULL OUTER JOIN Expenses e ON d.disaster_event = e.disaster_event</w:t>
        <w:br/>
        <w:t>GROUP BY COALESCE(d.disaster_event, e.disaster_event);</w:t>
      </w:r>
    </w:p>
    <w:p>
      <w:pPr>
        <w:spacing w:before="280" w:after="160"/>
      </w:pPr>
      <w:r>
        <w:rPr>
          <w:b/>
          <w:color w:val="1A3A5C"/>
          <w:sz w:val="28"/>
        </w:rPr>
        <w:t>11.5 View 4 — vw_HospitalCapacity</w:t>
      </w:r>
    </w:p>
    <w:p>
      <w:pPr>
        <w:spacing w:before="40" w:after="80"/>
        <w:jc w:val="left"/>
      </w:pPr>
      <w:r>
        <w:rPr>
          <w:b w:val="0"/>
          <w:i/>
          <w:color w:val="34495E"/>
          <w:sz w:val="19"/>
        </w:rPr>
        <w:t>Real-time bed count by joining Hospitals with Patients and counting only currently Admitted patients. capacity_status is automatically computed: CRITICAL (&lt;5 beds), LIMITED (&lt;20), AVAILABLE.</w:t>
      </w:r>
    </w:p>
    <w:p>
      <w:pPr>
        <w:spacing w:before="80" w:after="80"/>
        <w:ind w:left="360"/>
        <w:shd w:val="clear" w:color="auto" w:fill="F4F4F4"/>
      </w:pPr>
      <w:r>
        <w:rPr>
          <w:rFonts w:ascii="Courier New" w:hAnsi="Courier New"/>
          <w:color w:val="2C3E50"/>
          <w:sz w:val="16"/>
        </w:rPr>
        <w:t>CREATE OR ALTER VIEW vw_HospitalCapacity AS</w:t>
        <w:br/>
        <w:t>SELECT</w:t>
        <w:br/>
        <w:t xml:space="preserve">    h.hospital_id,</w:t>
        <w:br/>
        <w:t xml:space="preserve">    h.name          AS hospital_name,</w:t>
        <w:br/>
        <w:t xml:space="preserve">    h.location,     h.total_beds,     h.specialty,</w:t>
        <w:br/>
        <w:t xml:space="preserve">    COUNT(p.patient_id)                AS current_patients,</w:t>
        <w:br/>
        <w:t xml:space="preserve">    h.total_beds - COUNT(p.patient_id) AS beds_available,</w:t>
        <w:br/>
        <w:t xml:space="preserve">    CASE</w:t>
        <w:br/>
        <w:t xml:space="preserve">        WHEN h.total_beds - COUNT(p.patient_id) &lt;  5  THEN 'CRITICAL'</w:t>
        <w:br/>
        <w:t xml:space="preserve">        WHEN h.total_beds - COUNT(p.patient_id) &lt; 20  THEN 'LIMITED'</w:t>
        <w:br/>
        <w:t xml:space="preserve">        ELSE                                               'AVAILABLE'</w:t>
        <w:br/>
        <w:t xml:space="preserve">    END                                AS capacity_status</w:t>
        <w:br/>
        <w:t>FROM Hospitals h</w:t>
        <w:br/>
        <w:t>LEFT JOIN Patients p ON h.hospital_id = p.hospital_id AND p.status = 'Admitted'</w:t>
        <w:br/>
        <w:t>GROUP BY h.hospital_id, h.name, h.location, h.total_beds, h.specialty;</w:t>
      </w:r>
    </w:p>
    <w:p>
      <w:pPr>
        <w:spacing w:before="280" w:after="160"/>
      </w:pPr>
      <w:r>
        <w:rPr>
          <w:b/>
          <w:color w:val="1A3A5C"/>
          <w:sz w:val="28"/>
        </w:rPr>
        <w:t>11.6 View 5 — vw_TeamActivityHistory</w:t>
      </w:r>
    </w:p>
    <w:p>
      <w:pPr>
        <w:spacing w:before="40" w:after="80"/>
        <w:jc w:val="left"/>
      </w:pPr>
      <w:r>
        <w:rPr>
          <w:b w:val="0"/>
          <w:i/>
          <w:color w:val="34495E"/>
          <w:sz w:val="19"/>
        </w:rPr>
        <w:t>DATEDIFF provides a live mission duration for active assignments and a final duration for completed ones, all in one unified column — no application-layer calculation needed.</w:t>
      </w:r>
    </w:p>
    <w:p>
      <w:pPr>
        <w:spacing w:before="80" w:after="80"/>
        <w:ind w:left="360"/>
        <w:shd w:val="clear" w:color="auto" w:fill="F4F4F4"/>
      </w:pPr>
      <w:r>
        <w:rPr>
          <w:rFonts w:ascii="Courier New" w:hAnsi="Courier New"/>
          <w:color w:val="2C3E50"/>
          <w:sz w:val="16"/>
        </w:rPr>
        <w:t>CREATE OR ALTER VIEW vw_TeamActivityHistory AS</w:t>
        <w:br/>
        <w:t>SELECT</w:t>
        <w:br/>
        <w:t xml:space="preserve">    rt.team_id,     rt.team_name,     rt.team_type,</w:t>
        <w:br/>
        <w:t xml:space="preserve">    er.report_id,   er.location       AS emergency_location,</w:t>
        <w:br/>
        <w:t xml:space="preserve">    er.disaster_type,   er.severity,</w:t>
        <w:br/>
        <w:t xml:space="preserve">    ta.assigned_at,     ta.completed_at,</w:t>
        <w:br/>
        <w:t xml:space="preserve">    ta.status           AS mission_status,</w:t>
        <w:br/>
        <w:t xml:space="preserve">    DATEDIFF(MINUTE, ta.assigned_at,</w:t>
        <w:br/>
        <w:t xml:space="preserve">        CASE WHEN ta.completed_at IS NOT NULL</w:t>
        <w:br/>
        <w:t xml:space="preserve">             THEN ta.completed_at</w:t>
        <w:br/>
        <w:t xml:space="preserve">             ELSE GETDATE()</w:t>
        <w:br/>
        <w:t xml:space="preserve">        END)            AS mission_duration_minutes</w:t>
        <w:br/>
        <w:t>FROM RescueTeams    rt</w:t>
        <w:br/>
        <w:t>INNER JOIN TeamAssignments  ta ON rt.team_id   = ta.team_id</w:t>
        <w:br/>
        <w:t>INNER JOIN EmergencyReports er ON ta.report_id = er.report_id;</w:t>
      </w:r>
    </w:p>
    <w:p>
      <w:pPr>
        <w:spacing w:before="280" w:after="160"/>
      </w:pPr>
      <w:r>
        <w:rPr>
          <w:b/>
          <w:color w:val="1A3A5C"/>
          <w:sz w:val="28"/>
        </w:rPr>
        <w:t>11.7 View vs Direct Table Query — Performance Comparison</w:t>
      </w:r>
    </w:p>
    <w:p>
      <w:pPr>
        <w:spacing w:before="40" w:after="80"/>
        <w:jc w:val="left"/>
      </w:pPr>
      <w:r>
        <w:rPr>
          <w:b w:val="0"/>
          <w:i w:val="0"/>
          <w:color w:val="1A1A2E"/>
          <w:sz w:val="21"/>
        </w:rPr>
        <w:t>SQL Server views are NOT materialized — they expand to the same execution plan as the equivalent direct query. Therefore, query performance is identical between a view query and an equivalent direct table query.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E5F99"/>
          </w:tcPr>
          <w:p>
            <w:pPr>
              <w:jc w:val="center"/>
            </w:pPr>
            <w:r>
              <w:rPr>
                <w:b/>
                <w:color w:val="FFFFFF"/>
                <w:sz w:val="18"/>
              </w:rPr>
              <w:t>Metric</w:t>
            </w:r>
          </w:p>
        </w:tc>
        <w:tc>
          <w:tcPr>
            <w:tcW w:type="dxa" w:w="2448"/>
            <w:shd w:val="clear" w:color="auto" w:fill="1E5F99"/>
          </w:tcPr>
          <w:p>
            <w:pPr>
              <w:jc w:val="center"/>
            </w:pPr>
            <w:r>
              <w:rPr>
                <w:b/>
                <w:color w:val="FFFFFF"/>
                <w:sz w:val="18"/>
              </w:rPr>
              <w:t>View Query</w:t>
            </w:r>
          </w:p>
        </w:tc>
        <w:tc>
          <w:tcPr>
            <w:tcW w:type="dxa" w:w="2448"/>
            <w:shd w:val="clear" w:color="auto" w:fill="1E5F99"/>
          </w:tcPr>
          <w:p>
            <w:pPr>
              <w:jc w:val="center"/>
            </w:pPr>
            <w:r>
              <w:rPr>
                <w:b/>
                <w:color w:val="FFFFFF"/>
                <w:sz w:val="18"/>
              </w:rPr>
              <w:t>Direct Table Query</w:t>
            </w:r>
          </w:p>
        </w:tc>
        <w:tc>
          <w:tcPr>
            <w:tcW w:type="dxa" w:w="2304"/>
            <w:shd w:val="clear" w:color="auto" w:fill="1E5F99"/>
          </w:tcPr>
          <w:p>
            <w:pPr>
              <w:jc w:val="center"/>
            </w:pPr>
            <w:r>
              <w:rPr>
                <w:b/>
                <w:color w:val="FFFFFF"/>
                <w:sz w:val="18"/>
              </w:rPr>
              <w:t>Difference</w:t>
            </w:r>
          </w:p>
        </w:tc>
      </w:tr>
      <w:tr>
        <w:tc>
          <w:tcPr>
            <w:tcW w:type="dxa" w:w="2160"/>
            <w:shd w:val="clear" w:color="auto" w:fill="F2F2F2"/>
          </w:tcPr>
          <w:p>
            <w:pPr>
              <w:jc w:val="left"/>
            </w:pPr>
            <w:r>
              <w:rPr>
                <w:color w:val="1A1A2E"/>
                <w:sz w:val="18"/>
              </w:rPr>
              <w:t>Logical reads</w:t>
            </w:r>
          </w:p>
        </w:tc>
        <w:tc>
          <w:tcPr>
            <w:tcW w:type="dxa" w:w="2448"/>
            <w:shd w:val="clear" w:color="auto" w:fill="F2F2F2"/>
          </w:tcPr>
          <w:p>
            <w:pPr>
              <w:jc w:val="left"/>
            </w:pPr>
            <w:r>
              <w:rPr>
                <w:color w:val="1A1A2E"/>
                <w:sz w:val="18"/>
              </w:rPr>
              <w:t>Same</w:t>
            </w:r>
          </w:p>
        </w:tc>
        <w:tc>
          <w:tcPr>
            <w:tcW w:type="dxa" w:w="2448"/>
            <w:shd w:val="clear" w:color="auto" w:fill="F2F2F2"/>
          </w:tcPr>
          <w:p>
            <w:pPr>
              <w:jc w:val="left"/>
            </w:pPr>
            <w:r>
              <w:rPr>
                <w:color w:val="1A1A2E"/>
                <w:sz w:val="18"/>
              </w:rPr>
              <w:t>Same</w:t>
            </w:r>
          </w:p>
        </w:tc>
        <w:tc>
          <w:tcPr>
            <w:tcW w:type="dxa" w:w="2304"/>
            <w:shd w:val="clear" w:color="auto" w:fill="F2F2F2"/>
          </w:tcPr>
          <w:p>
            <w:pPr>
              <w:jc w:val="left"/>
            </w:pPr>
            <w:r>
              <w:rPr>
                <w:color w:val="1A1A2E"/>
                <w:sz w:val="18"/>
              </w:rPr>
              <w:t>0%</w:t>
            </w:r>
          </w:p>
        </w:tc>
      </w:tr>
      <w:tr>
        <w:tc>
          <w:tcPr>
            <w:tcW w:type="dxa" w:w="2160"/>
            <w:shd w:val="clear" w:color="auto" w:fill="FFFFFF"/>
          </w:tcPr>
          <w:p>
            <w:pPr>
              <w:jc w:val="left"/>
            </w:pPr>
            <w:r>
              <w:rPr>
                <w:color w:val="1A1A2E"/>
                <w:sz w:val="18"/>
              </w:rPr>
              <w:t>CPU time</w:t>
            </w:r>
          </w:p>
        </w:tc>
        <w:tc>
          <w:tcPr>
            <w:tcW w:type="dxa" w:w="2448"/>
            <w:shd w:val="clear" w:color="auto" w:fill="FFFFFF"/>
          </w:tcPr>
          <w:p>
            <w:pPr>
              <w:jc w:val="left"/>
            </w:pPr>
            <w:r>
              <w:rPr>
                <w:color w:val="1A1A2E"/>
                <w:sz w:val="18"/>
              </w:rPr>
              <w:t>Same</w:t>
            </w:r>
          </w:p>
        </w:tc>
        <w:tc>
          <w:tcPr>
            <w:tcW w:type="dxa" w:w="2448"/>
            <w:shd w:val="clear" w:color="auto" w:fill="FFFFFF"/>
          </w:tcPr>
          <w:p>
            <w:pPr>
              <w:jc w:val="left"/>
            </w:pPr>
            <w:r>
              <w:rPr>
                <w:color w:val="1A1A2E"/>
                <w:sz w:val="18"/>
              </w:rPr>
              <w:t>Same</w:t>
            </w:r>
          </w:p>
        </w:tc>
        <w:tc>
          <w:tcPr>
            <w:tcW w:type="dxa" w:w="2304"/>
            <w:shd w:val="clear" w:color="auto" w:fill="FFFFFF"/>
          </w:tcPr>
          <w:p>
            <w:pPr>
              <w:jc w:val="left"/>
            </w:pPr>
            <w:r>
              <w:rPr>
                <w:color w:val="1A1A2E"/>
                <w:sz w:val="18"/>
              </w:rPr>
              <w:t>0%</w:t>
            </w:r>
          </w:p>
        </w:tc>
      </w:tr>
      <w:tr>
        <w:tc>
          <w:tcPr>
            <w:tcW w:type="dxa" w:w="2160"/>
            <w:shd w:val="clear" w:color="auto" w:fill="F2F2F2"/>
          </w:tcPr>
          <w:p>
            <w:pPr>
              <w:jc w:val="left"/>
            </w:pPr>
            <w:r>
              <w:rPr>
                <w:color w:val="1A1A2E"/>
                <w:sz w:val="18"/>
              </w:rPr>
              <w:t>Elapsed time</w:t>
            </w:r>
          </w:p>
        </w:tc>
        <w:tc>
          <w:tcPr>
            <w:tcW w:type="dxa" w:w="2448"/>
            <w:shd w:val="clear" w:color="auto" w:fill="F2F2F2"/>
          </w:tcPr>
          <w:p>
            <w:pPr>
              <w:jc w:val="left"/>
            </w:pPr>
            <w:r>
              <w:rPr>
                <w:color w:val="1A1A2E"/>
                <w:sz w:val="18"/>
              </w:rPr>
              <w:t>Same</w:t>
            </w:r>
          </w:p>
        </w:tc>
        <w:tc>
          <w:tcPr>
            <w:tcW w:type="dxa" w:w="2448"/>
            <w:shd w:val="clear" w:color="auto" w:fill="F2F2F2"/>
          </w:tcPr>
          <w:p>
            <w:pPr>
              <w:jc w:val="left"/>
            </w:pPr>
            <w:r>
              <w:rPr>
                <w:color w:val="1A1A2E"/>
                <w:sz w:val="18"/>
              </w:rPr>
              <w:t>Same</w:t>
            </w:r>
          </w:p>
        </w:tc>
        <w:tc>
          <w:tcPr>
            <w:tcW w:type="dxa" w:w="2304"/>
            <w:shd w:val="clear" w:color="auto" w:fill="F2F2F2"/>
          </w:tcPr>
          <w:p>
            <w:pPr>
              <w:jc w:val="left"/>
            </w:pPr>
            <w:r>
              <w:rPr>
                <w:color w:val="1A1A2E"/>
                <w:sz w:val="18"/>
              </w:rPr>
              <w:t>0%</w:t>
            </w:r>
          </w:p>
        </w:tc>
      </w:tr>
      <w:tr>
        <w:tc>
          <w:tcPr>
            <w:tcW w:type="dxa" w:w="2160"/>
            <w:shd w:val="clear" w:color="auto" w:fill="FFFFFF"/>
          </w:tcPr>
          <w:p>
            <w:pPr>
              <w:jc w:val="left"/>
            </w:pPr>
            <w:r>
              <w:rPr>
                <w:color w:val="1A1A2E"/>
                <w:sz w:val="18"/>
              </w:rPr>
              <w:t>Execution plan</w:t>
            </w:r>
          </w:p>
        </w:tc>
        <w:tc>
          <w:tcPr>
            <w:tcW w:type="dxa" w:w="2448"/>
            <w:shd w:val="clear" w:color="auto" w:fill="FFFFFF"/>
          </w:tcPr>
          <w:p>
            <w:pPr>
              <w:jc w:val="left"/>
            </w:pPr>
            <w:r>
              <w:rPr>
                <w:color w:val="1A1A2E"/>
                <w:sz w:val="18"/>
              </w:rPr>
              <w:t>Index seeks + hash join</w:t>
            </w:r>
          </w:p>
        </w:tc>
        <w:tc>
          <w:tcPr>
            <w:tcW w:type="dxa" w:w="2448"/>
            <w:shd w:val="clear" w:color="auto" w:fill="FFFFFF"/>
          </w:tcPr>
          <w:p>
            <w:pPr>
              <w:jc w:val="left"/>
            </w:pPr>
            <w:r>
              <w:rPr>
                <w:color w:val="1A1A2E"/>
                <w:sz w:val="18"/>
              </w:rPr>
              <w:t>Index seeks + hash join</w:t>
            </w:r>
          </w:p>
        </w:tc>
        <w:tc>
          <w:tcPr>
            <w:tcW w:type="dxa" w:w="2304"/>
            <w:shd w:val="clear" w:color="auto" w:fill="FFFFFF"/>
          </w:tcPr>
          <w:p>
            <w:pPr>
              <w:jc w:val="left"/>
            </w:pPr>
            <w:r>
              <w:rPr>
                <w:color w:val="1A1A2E"/>
                <w:sz w:val="18"/>
              </w:rPr>
              <w:t>Identical</w:t>
            </w:r>
          </w:p>
        </w:tc>
      </w:tr>
    </w:tbl>
    <w:p/>
    <w:p>
      <w:pPr>
        <w:spacing w:before="40" w:after="80"/>
        <w:jc w:val="left"/>
      </w:pPr>
      <w:r>
        <w:rPr>
          <w:b/>
          <w:i w:val="0"/>
          <w:color w:val="1A1A2E"/>
          <w:sz w:val="20"/>
        </w:rPr>
        <w:t>Where views provide non-performance advantages:</w:t>
      </w:r>
    </w:p>
    <w:p>
      <w:pPr>
        <w:pStyle w:val="ListBullet"/>
        <w:spacing w:before="20" w:after="40"/>
        <w:ind w:left="360"/>
      </w:pPr>
      <w:r>
        <w:rPr>
          <w:color w:val="1A1A2E"/>
          <w:sz w:val="21"/>
        </w:rPr>
        <w:t>Security: Views hide sensitive columns (PII, individual amounts) at the database level</w:t>
      </w:r>
    </w:p>
    <w:p>
      <w:pPr>
        <w:pStyle w:val="ListBullet"/>
        <w:spacing w:before="20" w:after="40"/>
        <w:ind w:left="360"/>
      </w:pPr>
      <w:r>
        <w:rPr>
          <w:color w:val="1A1A2E"/>
          <w:sz w:val="21"/>
        </w:rPr>
        <w:t>Simplicity: Complex multi-table JOINs written once and called with SELECT * FROM vw_...</w:t>
      </w:r>
    </w:p>
    <w:p>
      <w:pPr>
        <w:pStyle w:val="ListBullet"/>
        <w:spacing w:before="20" w:after="40"/>
        <w:ind w:left="360"/>
      </w:pPr>
      <w:r>
        <w:rPr>
          <w:color w:val="1A1A2E"/>
          <w:sz w:val="21"/>
        </w:rPr>
        <w:t>Abstraction: If table structure changes, only the view definition is updated — all dependent code continues to work</w:t>
      </w:r>
    </w:p>
    <w:p>
      <w:pPr>
        <w:pStyle w:val="ListBullet"/>
        <w:spacing w:before="20" w:after="40"/>
        <w:ind w:left="360"/>
      </w:pPr>
      <w:r>
        <w:rPr>
          <w:color w:val="1A1A2E"/>
          <w:sz w:val="21"/>
        </w:rPr>
        <w:t>Role enforcement: GRANT on view (not base table) ensures the role cannot bypass the view to see hidden columns</w:t>
      </w:r>
    </w:p>
    <w:p>
      <w:pPr>
        <w:spacing w:before="40" w:after="80"/>
        <w:jc w:val="left"/>
      </w:pPr>
      <w:r>
        <w:rPr>
          <w:b w:val="0"/>
          <w:i/>
          <w:color w:val="34495E"/>
          <w:sz w:val="21"/>
        </w:rPr>
        <w:t>When indexed views would change this: If a view were created as a materialized indexed view (CREATE UNIQUE CLUSTERED INDEX on the view), pre-computed aggregated results would outperform direct queries. This was not implemented in scope but is noted as a performance enhancement path.</w:t>
      </w:r>
    </w:p>
    <w:p>
      <w:pPr>
        <w:spacing w:before="360" w:after="160"/>
      </w:pPr>
      <w:r>
        <w:rPr>
          <w:b/>
          <w:color w:val="1A3A5C"/>
          <w:sz w:val="36"/>
        </w:rPr>
        <w:t>12. Indexing Strategy &amp; Query Performance Report</w:t>
      </w:r>
    </w:p>
    <w:p>
      <w:pPr>
        <w:pBdr>
          <w:bottom w:val="single" w:sz="6" w:space="1" w:color="1E5F99"/>
        </w:pBdr>
        <w:spacing w:before="40" w:after="40"/>
      </w:pPr>
    </w:p>
    <w:p>
      <w:pPr>
        <w:spacing w:before="280" w:after="160"/>
      </w:pPr>
      <w:r>
        <w:rPr>
          <w:b/>
          <w:color w:val="1A3A5C"/>
          <w:sz w:val="28"/>
        </w:rPr>
        <w:t>12.1 Indexing Philosophy</w:t>
      </w:r>
    </w:p>
    <w:p>
      <w:pPr>
        <w:spacing w:before="40" w:after="80"/>
        <w:jc w:val="left"/>
      </w:pPr>
      <w:r>
        <w:rPr>
          <w:b w:val="0"/>
          <w:i w:val="0"/>
          <w:color w:val="1A1A2E"/>
          <w:sz w:val="21"/>
        </w:rPr>
        <w:t>This system is read-heavy — dashboards, reports, and monitoring queries far outnumber write operations. The indexing strategy prioritizes read performance for the most frequent query patterns, while using filtered indexes to minimize write overhead where possible. Three principles guide index selection:</w:t>
      </w:r>
    </w:p>
    <w:p>
      <w:pPr>
        <w:pStyle w:val="ListBullet"/>
        <w:spacing w:before="20" w:after="40"/>
        <w:ind w:left="360"/>
      </w:pPr>
      <w:r>
        <w:rPr>
          <w:color w:val="1A1A2E"/>
          <w:sz w:val="21"/>
        </w:rPr>
        <w:t>Index what you query: every WHERE, JOIN ON, and ORDER BY column in a frequent query has an index</w:t>
      </w:r>
    </w:p>
    <w:p>
      <w:pPr>
        <w:pStyle w:val="ListBullet"/>
        <w:spacing w:before="20" w:after="40"/>
        <w:ind w:left="360"/>
      </w:pPr>
      <w:r>
        <w:rPr>
          <w:color w:val="1A1A2E"/>
          <w:sz w:val="21"/>
        </w:rPr>
        <w:t>Composite over separate singles: when two columns are consistently used together in a filter, a composite index outperforms two single-column indexes</w:t>
      </w:r>
    </w:p>
    <w:p>
      <w:pPr>
        <w:pStyle w:val="ListBullet"/>
        <w:spacing w:before="20" w:after="40"/>
        <w:ind w:left="360"/>
      </w:pPr>
      <w:r>
        <w:rPr>
          <w:color w:val="1A1A2E"/>
          <w:sz w:val="21"/>
        </w:rPr>
        <w:t>Filter narrow what you search: filtered indexes on subsets minimize write overhead while maximizing read efficiency for targeted queries</w:t>
      </w:r>
    </w:p>
    <w:p>
      <w:pPr>
        <w:spacing w:before="280" w:after="160"/>
      </w:pPr>
      <w:r>
        <w:rPr>
          <w:b/>
          <w:color w:val="1A3A5C"/>
          <w:sz w:val="28"/>
        </w:rPr>
        <w:t>12.2 Single-Column Indexes (21 total)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val="clear" w:color="auto" w:fill="1E5F99"/>
          </w:tcPr>
          <w:p>
            <w:pPr>
              <w:jc w:val="center"/>
            </w:pPr>
            <w:r>
              <w:rPr>
                <w:b/>
                <w:color w:val="FFFFFF"/>
                <w:sz w:val="18"/>
              </w:rPr>
              <w:t>Index Name</w:t>
            </w:r>
          </w:p>
        </w:tc>
        <w:tc>
          <w:tcPr>
            <w:tcW w:type="dxa" w:w="2448"/>
            <w:shd w:val="clear" w:color="auto" w:fill="1E5F99"/>
          </w:tcPr>
          <w:p>
            <w:pPr>
              <w:jc w:val="center"/>
            </w:pPr>
            <w:r>
              <w:rPr>
                <w:b/>
                <w:color w:val="FFFFFF"/>
                <w:sz w:val="18"/>
              </w:rPr>
              <w:t>Table</w:t>
            </w:r>
          </w:p>
        </w:tc>
        <w:tc>
          <w:tcPr>
            <w:tcW w:type="dxa" w:w="1728"/>
            <w:shd w:val="clear" w:color="auto" w:fill="1E5F99"/>
          </w:tcPr>
          <w:p>
            <w:pPr>
              <w:jc w:val="center"/>
            </w:pPr>
            <w:r>
              <w:rPr>
                <w:b/>
                <w:color w:val="FFFFFF"/>
                <w:sz w:val="18"/>
              </w:rPr>
              <w:t>Column</w:t>
            </w:r>
          </w:p>
        </w:tc>
        <w:tc>
          <w:tcPr>
            <w:tcW w:type="dxa" w:w="3024"/>
            <w:shd w:val="clear" w:color="auto" w:fill="1E5F99"/>
          </w:tcPr>
          <w:p>
            <w:pPr>
              <w:jc w:val="center"/>
            </w:pPr>
            <w:r>
              <w:rPr>
                <w:b/>
                <w:color w:val="FFFFFF"/>
                <w:sz w:val="18"/>
              </w:rPr>
              <w:t>Justification</w:t>
            </w:r>
          </w:p>
        </w:tc>
      </w:tr>
      <w:tr>
        <w:tc>
          <w:tcPr>
            <w:tcW w:type="dxa" w:w="3600"/>
            <w:shd w:val="clear" w:color="auto" w:fill="F2F2F2"/>
          </w:tcPr>
          <w:p>
            <w:pPr>
              <w:jc w:val="left"/>
            </w:pPr>
            <w:r>
              <w:rPr>
                <w:color w:val="1A1A2E"/>
                <w:sz w:val="18"/>
              </w:rPr>
              <w:t>IX_Users_role_id</w:t>
            </w:r>
          </w:p>
        </w:tc>
        <w:tc>
          <w:tcPr>
            <w:tcW w:type="dxa" w:w="2448"/>
            <w:shd w:val="clear" w:color="auto" w:fill="F2F2F2"/>
          </w:tcPr>
          <w:p>
            <w:pPr>
              <w:jc w:val="left"/>
            </w:pPr>
            <w:r>
              <w:rPr>
                <w:color w:val="1A1A2E"/>
                <w:sz w:val="18"/>
              </w:rPr>
              <w:t>Users</w:t>
            </w:r>
          </w:p>
        </w:tc>
        <w:tc>
          <w:tcPr>
            <w:tcW w:type="dxa" w:w="1728"/>
            <w:shd w:val="clear" w:color="auto" w:fill="F2F2F2"/>
          </w:tcPr>
          <w:p>
            <w:pPr>
              <w:jc w:val="left"/>
            </w:pPr>
            <w:r>
              <w:rPr>
                <w:color w:val="1A1A2E"/>
                <w:sz w:val="18"/>
              </w:rPr>
              <w:t>role_id</w:t>
            </w:r>
          </w:p>
        </w:tc>
        <w:tc>
          <w:tcPr>
            <w:tcW w:type="dxa" w:w="3024"/>
            <w:shd w:val="clear" w:color="auto" w:fill="F2F2F2"/>
          </w:tcPr>
          <w:p>
            <w:pPr>
              <w:jc w:val="left"/>
            </w:pPr>
            <w:r>
              <w:rPr>
                <w:color w:val="1A1A2E"/>
                <w:sz w:val="18"/>
              </w:rPr>
              <w:t>Role-based queries filter by role</w:t>
            </w:r>
          </w:p>
        </w:tc>
      </w:tr>
      <w:tr>
        <w:tc>
          <w:tcPr>
            <w:tcW w:type="dxa" w:w="3600"/>
            <w:shd w:val="clear" w:color="auto" w:fill="FFFFFF"/>
          </w:tcPr>
          <w:p>
            <w:pPr>
              <w:jc w:val="left"/>
            </w:pPr>
            <w:r>
              <w:rPr>
                <w:color w:val="1A1A2E"/>
                <w:sz w:val="18"/>
              </w:rPr>
              <w:t>IX_Users_email</w:t>
            </w:r>
          </w:p>
        </w:tc>
        <w:tc>
          <w:tcPr>
            <w:tcW w:type="dxa" w:w="2448"/>
            <w:shd w:val="clear" w:color="auto" w:fill="FFFFFF"/>
          </w:tcPr>
          <w:p>
            <w:pPr>
              <w:jc w:val="left"/>
            </w:pPr>
            <w:r>
              <w:rPr>
                <w:color w:val="1A1A2E"/>
                <w:sz w:val="18"/>
              </w:rPr>
              <w:t>Users</w:t>
            </w:r>
          </w:p>
        </w:tc>
        <w:tc>
          <w:tcPr>
            <w:tcW w:type="dxa" w:w="1728"/>
            <w:shd w:val="clear" w:color="auto" w:fill="FFFFFF"/>
          </w:tcPr>
          <w:p>
            <w:pPr>
              <w:jc w:val="left"/>
            </w:pPr>
            <w:r>
              <w:rPr>
                <w:color w:val="1A1A2E"/>
                <w:sz w:val="18"/>
              </w:rPr>
              <w:t>email</w:t>
            </w:r>
          </w:p>
        </w:tc>
        <w:tc>
          <w:tcPr>
            <w:tcW w:type="dxa" w:w="3024"/>
            <w:shd w:val="clear" w:color="auto" w:fill="FFFFFF"/>
          </w:tcPr>
          <w:p>
            <w:pPr>
              <w:jc w:val="left"/>
            </w:pPr>
            <w:r>
              <w:rPr>
                <w:color w:val="1A1A2E"/>
                <w:sz w:val="18"/>
              </w:rPr>
              <w:t>Login authentication lookup</w:t>
            </w:r>
          </w:p>
        </w:tc>
      </w:tr>
      <w:tr>
        <w:tc>
          <w:tcPr>
            <w:tcW w:type="dxa" w:w="3600"/>
            <w:shd w:val="clear" w:color="auto" w:fill="F2F2F2"/>
          </w:tcPr>
          <w:p>
            <w:pPr>
              <w:jc w:val="left"/>
            </w:pPr>
            <w:r>
              <w:rPr>
                <w:color w:val="1A1A2E"/>
                <w:sz w:val="18"/>
              </w:rPr>
              <w:t>IX_EmergencyReports_citizen_id</w:t>
            </w:r>
          </w:p>
        </w:tc>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citizen_id</w:t>
            </w:r>
          </w:p>
        </w:tc>
        <w:tc>
          <w:tcPr>
            <w:tcW w:type="dxa" w:w="3024"/>
            <w:shd w:val="clear" w:color="auto" w:fill="F2F2F2"/>
          </w:tcPr>
          <w:p>
            <w:pPr>
              <w:jc w:val="left"/>
            </w:pPr>
            <w:r>
              <w:rPr>
                <w:color w:val="1A1A2E"/>
                <w:sz w:val="18"/>
              </w:rPr>
              <w:t>JOIN to Citizens for report details</w:t>
            </w:r>
          </w:p>
        </w:tc>
      </w:tr>
      <w:tr>
        <w:tc>
          <w:tcPr>
            <w:tcW w:type="dxa" w:w="3600"/>
            <w:shd w:val="clear" w:color="auto" w:fill="FFFFFF"/>
          </w:tcPr>
          <w:p>
            <w:pPr>
              <w:jc w:val="left"/>
            </w:pPr>
            <w:r>
              <w:rPr>
                <w:color w:val="1A1A2E"/>
                <w:sz w:val="18"/>
              </w:rPr>
              <w:t>IX_EmergencyReports_status</w:t>
            </w:r>
          </w:p>
        </w:tc>
        <w:tc>
          <w:tcPr>
            <w:tcW w:type="dxa" w:w="2448"/>
            <w:shd w:val="clear" w:color="auto" w:fill="FFFFFF"/>
          </w:tcPr>
          <w:p>
            <w:pPr>
              <w:jc w:val="left"/>
            </w:pPr>
            <w:r>
              <w:rPr>
                <w:color w:val="1A1A2E"/>
                <w:sz w:val="18"/>
              </w:rPr>
              <w:t>EmergencyReports</w:t>
            </w:r>
          </w:p>
        </w:tc>
        <w:tc>
          <w:tcPr>
            <w:tcW w:type="dxa" w:w="1728"/>
            <w:shd w:val="clear" w:color="auto" w:fill="FFFFFF"/>
          </w:tcPr>
          <w:p>
            <w:pPr>
              <w:jc w:val="left"/>
            </w:pPr>
            <w:r>
              <w:rPr>
                <w:color w:val="1A1A2E"/>
                <w:sz w:val="18"/>
              </w:rPr>
              <w:t>status</w:t>
            </w:r>
          </w:p>
        </w:tc>
        <w:tc>
          <w:tcPr>
            <w:tcW w:type="dxa" w:w="3024"/>
            <w:shd w:val="clear" w:color="auto" w:fill="FFFFFF"/>
          </w:tcPr>
          <w:p>
            <w:pPr>
              <w:jc w:val="left"/>
            </w:pPr>
            <w:r>
              <w:rPr>
                <w:color w:val="1A1A2E"/>
                <w:sz w:val="18"/>
              </w:rPr>
              <w:t>Filter by Pending/Dispatched/Resolved</w:t>
            </w:r>
          </w:p>
        </w:tc>
      </w:tr>
      <w:tr>
        <w:tc>
          <w:tcPr>
            <w:tcW w:type="dxa" w:w="3600"/>
            <w:shd w:val="clear" w:color="auto" w:fill="F2F2F2"/>
          </w:tcPr>
          <w:p>
            <w:pPr>
              <w:jc w:val="left"/>
            </w:pPr>
            <w:r>
              <w:rPr>
                <w:color w:val="1A1A2E"/>
                <w:sz w:val="18"/>
              </w:rPr>
              <w:t>IX_EmergencyReports_report_time</w:t>
            </w:r>
          </w:p>
        </w:tc>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report_time</w:t>
            </w:r>
          </w:p>
        </w:tc>
        <w:tc>
          <w:tcPr>
            <w:tcW w:type="dxa" w:w="3024"/>
            <w:shd w:val="clear" w:color="auto" w:fill="F2F2F2"/>
          </w:tcPr>
          <w:p>
            <w:pPr>
              <w:jc w:val="left"/>
            </w:pPr>
            <w:r>
              <w:rPr>
                <w:color w:val="1A1A2E"/>
                <w:sz w:val="18"/>
              </w:rPr>
              <w:t>Time-sorted dashboards</w:t>
            </w:r>
          </w:p>
        </w:tc>
      </w:tr>
      <w:tr>
        <w:tc>
          <w:tcPr>
            <w:tcW w:type="dxa" w:w="3600"/>
            <w:shd w:val="clear" w:color="auto" w:fill="FFFFFF"/>
          </w:tcPr>
          <w:p>
            <w:pPr>
              <w:jc w:val="left"/>
            </w:pPr>
            <w:r>
              <w:rPr>
                <w:color w:val="1A1A2E"/>
                <w:sz w:val="18"/>
              </w:rPr>
              <w:t>IX_EmergencyReports_location</w:t>
            </w:r>
          </w:p>
        </w:tc>
        <w:tc>
          <w:tcPr>
            <w:tcW w:type="dxa" w:w="2448"/>
            <w:shd w:val="clear" w:color="auto" w:fill="FFFFFF"/>
          </w:tcPr>
          <w:p>
            <w:pPr>
              <w:jc w:val="left"/>
            </w:pPr>
            <w:r>
              <w:rPr>
                <w:color w:val="1A1A2E"/>
                <w:sz w:val="18"/>
              </w:rPr>
              <w:t>EmergencyReports</w:t>
            </w:r>
          </w:p>
        </w:tc>
        <w:tc>
          <w:tcPr>
            <w:tcW w:type="dxa" w:w="1728"/>
            <w:shd w:val="clear" w:color="auto" w:fill="FFFFFF"/>
          </w:tcPr>
          <w:p>
            <w:pPr>
              <w:jc w:val="left"/>
            </w:pPr>
            <w:r>
              <w:rPr>
                <w:color w:val="1A1A2E"/>
                <w:sz w:val="18"/>
              </w:rPr>
              <w:t>location</w:t>
            </w:r>
          </w:p>
        </w:tc>
        <w:tc>
          <w:tcPr>
            <w:tcW w:type="dxa" w:w="3024"/>
            <w:shd w:val="clear" w:color="auto" w:fill="FFFFFF"/>
          </w:tcPr>
          <w:p>
            <w:pPr>
              <w:jc w:val="left"/>
            </w:pPr>
            <w:r>
              <w:rPr>
                <w:color w:val="1A1A2E"/>
                <w:sz w:val="18"/>
              </w:rPr>
              <w:t>City-based filtering (Query A)</w:t>
            </w:r>
          </w:p>
        </w:tc>
      </w:tr>
      <w:tr>
        <w:tc>
          <w:tcPr>
            <w:tcW w:type="dxa" w:w="3600"/>
            <w:shd w:val="clear" w:color="auto" w:fill="F2F2F2"/>
          </w:tcPr>
          <w:p>
            <w:pPr>
              <w:jc w:val="left"/>
            </w:pPr>
            <w:r>
              <w:rPr>
                <w:color w:val="1A1A2E"/>
                <w:sz w:val="18"/>
              </w:rPr>
              <w:t>IX_EmergencyReports_disaster_type</w:t>
            </w:r>
          </w:p>
        </w:tc>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disaster_type</w:t>
            </w:r>
          </w:p>
        </w:tc>
        <w:tc>
          <w:tcPr>
            <w:tcW w:type="dxa" w:w="3024"/>
            <w:shd w:val="clear" w:color="auto" w:fill="F2F2F2"/>
          </w:tcPr>
          <w:p>
            <w:pPr>
              <w:jc w:val="left"/>
            </w:pPr>
            <w:r>
              <w:rPr>
                <w:color w:val="1A1A2E"/>
                <w:sz w:val="18"/>
              </w:rPr>
              <w:t>Type-based MIS reports (Query H)</w:t>
            </w:r>
          </w:p>
        </w:tc>
      </w:tr>
      <w:tr>
        <w:tc>
          <w:tcPr>
            <w:tcW w:type="dxa" w:w="3600"/>
            <w:shd w:val="clear" w:color="auto" w:fill="FFFFFF"/>
          </w:tcPr>
          <w:p>
            <w:pPr>
              <w:jc w:val="left"/>
            </w:pPr>
            <w:r>
              <w:rPr>
                <w:color w:val="1A1A2E"/>
                <w:sz w:val="18"/>
              </w:rPr>
              <w:t>IX_TeamAssignments_report_id</w:t>
            </w:r>
          </w:p>
        </w:tc>
        <w:tc>
          <w:tcPr>
            <w:tcW w:type="dxa" w:w="2448"/>
            <w:shd w:val="clear" w:color="auto" w:fill="FFFFFF"/>
          </w:tcPr>
          <w:p>
            <w:pPr>
              <w:jc w:val="left"/>
            </w:pPr>
            <w:r>
              <w:rPr>
                <w:color w:val="1A1A2E"/>
                <w:sz w:val="18"/>
              </w:rPr>
              <w:t>TeamAssignments</w:t>
            </w:r>
          </w:p>
        </w:tc>
        <w:tc>
          <w:tcPr>
            <w:tcW w:type="dxa" w:w="1728"/>
            <w:shd w:val="clear" w:color="auto" w:fill="FFFFFF"/>
          </w:tcPr>
          <w:p>
            <w:pPr>
              <w:jc w:val="left"/>
            </w:pPr>
            <w:r>
              <w:rPr>
                <w:color w:val="1A1A2E"/>
                <w:sz w:val="18"/>
              </w:rPr>
              <w:t>report_id</w:t>
            </w:r>
          </w:p>
        </w:tc>
        <w:tc>
          <w:tcPr>
            <w:tcW w:type="dxa" w:w="3024"/>
            <w:shd w:val="clear" w:color="auto" w:fill="FFFFFF"/>
          </w:tcPr>
          <w:p>
            <w:pPr>
              <w:jc w:val="left"/>
            </w:pPr>
            <w:r>
              <w:rPr>
                <w:color w:val="1A1A2E"/>
                <w:sz w:val="18"/>
              </w:rPr>
              <w:t>FK JOIN from reports to assignments</w:t>
            </w:r>
          </w:p>
        </w:tc>
      </w:tr>
      <w:tr>
        <w:tc>
          <w:tcPr>
            <w:tcW w:type="dxa" w:w="3600"/>
            <w:shd w:val="clear" w:color="auto" w:fill="F2F2F2"/>
          </w:tcPr>
          <w:p>
            <w:pPr>
              <w:jc w:val="left"/>
            </w:pPr>
            <w:r>
              <w:rPr>
                <w:color w:val="1A1A2E"/>
                <w:sz w:val="18"/>
              </w:rPr>
              <w:t>IX_TeamAssignments_team_id</w:t>
            </w:r>
          </w:p>
        </w:tc>
        <w:tc>
          <w:tcPr>
            <w:tcW w:type="dxa" w:w="2448"/>
            <w:shd w:val="clear" w:color="auto" w:fill="F2F2F2"/>
          </w:tcPr>
          <w:p>
            <w:pPr>
              <w:jc w:val="left"/>
            </w:pPr>
            <w:r>
              <w:rPr>
                <w:color w:val="1A1A2E"/>
                <w:sz w:val="18"/>
              </w:rPr>
              <w:t>TeamAssignments</w:t>
            </w:r>
          </w:p>
        </w:tc>
        <w:tc>
          <w:tcPr>
            <w:tcW w:type="dxa" w:w="1728"/>
            <w:shd w:val="clear" w:color="auto" w:fill="F2F2F2"/>
          </w:tcPr>
          <w:p>
            <w:pPr>
              <w:jc w:val="left"/>
            </w:pPr>
            <w:r>
              <w:rPr>
                <w:color w:val="1A1A2E"/>
                <w:sz w:val="18"/>
              </w:rPr>
              <w:t>team_id</w:t>
            </w:r>
          </w:p>
        </w:tc>
        <w:tc>
          <w:tcPr>
            <w:tcW w:type="dxa" w:w="3024"/>
            <w:shd w:val="clear" w:color="auto" w:fill="F2F2F2"/>
          </w:tcPr>
          <w:p>
            <w:pPr>
              <w:jc w:val="left"/>
            </w:pPr>
            <w:r>
              <w:rPr>
                <w:color w:val="1A1A2E"/>
                <w:sz w:val="18"/>
              </w:rPr>
              <w:t>Team mission history lookup</w:t>
            </w:r>
          </w:p>
        </w:tc>
      </w:tr>
      <w:tr>
        <w:tc>
          <w:tcPr>
            <w:tcW w:type="dxa" w:w="3600"/>
            <w:shd w:val="clear" w:color="auto" w:fill="FFFFFF"/>
          </w:tcPr>
          <w:p>
            <w:pPr>
              <w:jc w:val="left"/>
            </w:pPr>
            <w:r>
              <w:rPr>
                <w:color w:val="1A1A2E"/>
                <w:sz w:val="18"/>
              </w:rPr>
              <w:t>IX_TeamAssignments_status</w:t>
            </w:r>
          </w:p>
        </w:tc>
        <w:tc>
          <w:tcPr>
            <w:tcW w:type="dxa" w:w="2448"/>
            <w:shd w:val="clear" w:color="auto" w:fill="FFFFFF"/>
          </w:tcPr>
          <w:p>
            <w:pPr>
              <w:jc w:val="left"/>
            </w:pPr>
            <w:r>
              <w:rPr>
                <w:color w:val="1A1A2E"/>
                <w:sz w:val="18"/>
              </w:rPr>
              <w:t>TeamAssignments</w:t>
            </w:r>
          </w:p>
        </w:tc>
        <w:tc>
          <w:tcPr>
            <w:tcW w:type="dxa" w:w="1728"/>
            <w:shd w:val="clear" w:color="auto" w:fill="FFFFFF"/>
          </w:tcPr>
          <w:p>
            <w:pPr>
              <w:jc w:val="left"/>
            </w:pPr>
            <w:r>
              <w:rPr>
                <w:color w:val="1A1A2E"/>
                <w:sz w:val="18"/>
              </w:rPr>
              <w:t>status</w:t>
            </w:r>
          </w:p>
        </w:tc>
        <w:tc>
          <w:tcPr>
            <w:tcW w:type="dxa" w:w="3024"/>
            <w:shd w:val="clear" w:color="auto" w:fill="FFFFFF"/>
          </w:tcPr>
          <w:p>
            <w:pPr>
              <w:jc w:val="left"/>
            </w:pPr>
            <w:r>
              <w:rPr>
                <w:color w:val="1A1A2E"/>
                <w:sz w:val="18"/>
              </w:rPr>
              <w:t>Filter active/completed missions</w:t>
            </w:r>
          </w:p>
        </w:tc>
      </w:tr>
      <w:tr>
        <w:tc>
          <w:tcPr>
            <w:tcW w:type="dxa" w:w="3600"/>
            <w:shd w:val="clear" w:color="auto" w:fill="F2F2F2"/>
          </w:tcPr>
          <w:p>
            <w:pPr>
              <w:jc w:val="left"/>
            </w:pPr>
            <w:r>
              <w:rPr>
                <w:color w:val="1A1A2E"/>
                <w:sz w:val="18"/>
              </w:rPr>
              <w:t>IX_WarehouseInventory_warehouse_id</w:t>
            </w:r>
          </w:p>
        </w:tc>
        <w:tc>
          <w:tcPr>
            <w:tcW w:type="dxa" w:w="2448"/>
            <w:shd w:val="clear" w:color="auto" w:fill="F2F2F2"/>
          </w:tcPr>
          <w:p>
            <w:pPr>
              <w:jc w:val="left"/>
            </w:pPr>
            <w:r>
              <w:rPr>
                <w:color w:val="1A1A2E"/>
                <w:sz w:val="18"/>
              </w:rPr>
              <w:t>WarehouseInventory</w:t>
            </w:r>
          </w:p>
        </w:tc>
        <w:tc>
          <w:tcPr>
            <w:tcW w:type="dxa" w:w="1728"/>
            <w:shd w:val="clear" w:color="auto" w:fill="F2F2F2"/>
          </w:tcPr>
          <w:p>
            <w:pPr>
              <w:jc w:val="left"/>
            </w:pPr>
            <w:r>
              <w:rPr>
                <w:color w:val="1A1A2E"/>
                <w:sz w:val="18"/>
              </w:rPr>
              <w:t>warehouse_id</w:t>
            </w:r>
          </w:p>
        </w:tc>
        <w:tc>
          <w:tcPr>
            <w:tcW w:type="dxa" w:w="3024"/>
            <w:shd w:val="clear" w:color="auto" w:fill="F2F2F2"/>
          </w:tcPr>
          <w:p>
            <w:pPr>
              <w:jc w:val="left"/>
            </w:pPr>
            <w:r>
              <w:rPr>
                <w:color w:val="1A1A2E"/>
                <w:sz w:val="18"/>
              </w:rPr>
              <w:t>Per-warehouse stock view</w:t>
            </w:r>
          </w:p>
        </w:tc>
      </w:tr>
      <w:tr>
        <w:tc>
          <w:tcPr>
            <w:tcW w:type="dxa" w:w="3600"/>
            <w:shd w:val="clear" w:color="auto" w:fill="FFFFFF"/>
          </w:tcPr>
          <w:p>
            <w:pPr>
              <w:jc w:val="left"/>
            </w:pPr>
            <w:r>
              <w:rPr>
                <w:color w:val="1A1A2E"/>
                <w:sz w:val="18"/>
              </w:rPr>
              <w:t>IX_WarehouseInventory_resource_id</w:t>
            </w:r>
          </w:p>
        </w:tc>
        <w:tc>
          <w:tcPr>
            <w:tcW w:type="dxa" w:w="2448"/>
            <w:shd w:val="clear" w:color="auto" w:fill="FFFFFF"/>
          </w:tcPr>
          <w:p>
            <w:pPr>
              <w:jc w:val="left"/>
            </w:pPr>
            <w:r>
              <w:rPr>
                <w:color w:val="1A1A2E"/>
                <w:sz w:val="18"/>
              </w:rPr>
              <w:t>WarehouseInventory</w:t>
            </w:r>
          </w:p>
        </w:tc>
        <w:tc>
          <w:tcPr>
            <w:tcW w:type="dxa" w:w="1728"/>
            <w:shd w:val="clear" w:color="auto" w:fill="FFFFFF"/>
          </w:tcPr>
          <w:p>
            <w:pPr>
              <w:jc w:val="left"/>
            </w:pPr>
            <w:r>
              <w:rPr>
                <w:color w:val="1A1A2E"/>
                <w:sz w:val="18"/>
              </w:rPr>
              <w:t>resource_id</w:t>
            </w:r>
          </w:p>
        </w:tc>
        <w:tc>
          <w:tcPr>
            <w:tcW w:type="dxa" w:w="3024"/>
            <w:shd w:val="clear" w:color="auto" w:fill="FFFFFF"/>
          </w:tcPr>
          <w:p>
            <w:pPr>
              <w:jc w:val="left"/>
            </w:pPr>
            <w:r>
              <w:rPr>
                <w:color w:val="1A1A2E"/>
                <w:sz w:val="18"/>
              </w:rPr>
              <w:t>Per-resource stock across warehouses</w:t>
            </w:r>
          </w:p>
        </w:tc>
      </w:tr>
      <w:tr>
        <w:tc>
          <w:tcPr>
            <w:tcW w:type="dxa" w:w="3600"/>
            <w:shd w:val="clear" w:color="auto" w:fill="F2F2F2"/>
          </w:tcPr>
          <w:p>
            <w:pPr>
              <w:jc w:val="left"/>
            </w:pPr>
            <w:r>
              <w:rPr>
                <w:color w:val="1A1A2E"/>
                <w:sz w:val="18"/>
              </w:rPr>
              <w:t>IX_ResourceAllocations_inventory_id</w:t>
            </w:r>
          </w:p>
        </w:tc>
        <w:tc>
          <w:tcPr>
            <w:tcW w:type="dxa" w:w="2448"/>
            <w:shd w:val="clear" w:color="auto" w:fill="F2F2F2"/>
          </w:tcPr>
          <w:p>
            <w:pPr>
              <w:jc w:val="left"/>
            </w:pPr>
            <w:r>
              <w:rPr>
                <w:color w:val="1A1A2E"/>
                <w:sz w:val="18"/>
              </w:rPr>
              <w:t>ResourceAllocations</w:t>
            </w:r>
          </w:p>
        </w:tc>
        <w:tc>
          <w:tcPr>
            <w:tcW w:type="dxa" w:w="1728"/>
            <w:shd w:val="clear" w:color="auto" w:fill="F2F2F2"/>
          </w:tcPr>
          <w:p>
            <w:pPr>
              <w:jc w:val="left"/>
            </w:pPr>
            <w:r>
              <w:rPr>
                <w:color w:val="1A1A2E"/>
                <w:sz w:val="18"/>
              </w:rPr>
              <w:t>inventory_id</w:t>
            </w:r>
          </w:p>
        </w:tc>
        <w:tc>
          <w:tcPr>
            <w:tcW w:type="dxa" w:w="3024"/>
            <w:shd w:val="clear" w:color="auto" w:fill="F2F2F2"/>
          </w:tcPr>
          <w:p>
            <w:pPr>
              <w:jc w:val="left"/>
            </w:pPr>
            <w:r>
              <w:rPr>
                <w:color w:val="1A1A2E"/>
                <w:sz w:val="18"/>
              </w:rPr>
              <w:t>Trigger T1 lookup, allocation history</w:t>
            </w:r>
          </w:p>
        </w:tc>
      </w:tr>
      <w:tr>
        <w:tc>
          <w:tcPr>
            <w:tcW w:type="dxa" w:w="3600"/>
            <w:shd w:val="clear" w:color="auto" w:fill="FFFFFF"/>
          </w:tcPr>
          <w:p>
            <w:pPr>
              <w:jc w:val="left"/>
            </w:pPr>
            <w:r>
              <w:rPr>
                <w:color w:val="1A1A2E"/>
                <w:sz w:val="18"/>
              </w:rPr>
              <w:t>IX_ResourceAllocations_request_id</w:t>
            </w:r>
          </w:p>
        </w:tc>
        <w:tc>
          <w:tcPr>
            <w:tcW w:type="dxa" w:w="2448"/>
            <w:shd w:val="clear" w:color="auto" w:fill="FFFFFF"/>
          </w:tcPr>
          <w:p>
            <w:pPr>
              <w:jc w:val="left"/>
            </w:pPr>
            <w:r>
              <w:rPr>
                <w:color w:val="1A1A2E"/>
                <w:sz w:val="18"/>
              </w:rPr>
              <w:t>ResourceAllocations</w:t>
            </w:r>
          </w:p>
        </w:tc>
        <w:tc>
          <w:tcPr>
            <w:tcW w:type="dxa" w:w="1728"/>
            <w:shd w:val="clear" w:color="auto" w:fill="FFFFFF"/>
          </w:tcPr>
          <w:p>
            <w:pPr>
              <w:jc w:val="left"/>
            </w:pPr>
            <w:r>
              <w:rPr>
                <w:color w:val="1A1A2E"/>
                <w:sz w:val="18"/>
              </w:rPr>
              <w:t>request_id</w:t>
            </w:r>
          </w:p>
        </w:tc>
        <w:tc>
          <w:tcPr>
            <w:tcW w:type="dxa" w:w="3024"/>
            <w:shd w:val="clear" w:color="auto" w:fill="FFFFFF"/>
          </w:tcPr>
          <w:p>
            <w:pPr>
              <w:jc w:val="left"/>
            </w:pPr>
            <w:r>
              <w:rPr>
                <w:color w:val="1A1A2E"/>
                <w:sz w:val="18"/>
              </w:rPr>
              <w:t>JOIN to approval requests</w:t>
            </w:r>
          </w:p>
        </w:tc>
      </w:tr>
      <w:tr>
        <w:tc>
          <w:tcPr>
            <w:tcW w:type="dxa" w:w="3600"/>
            <w:shd w:val="clear" w:color="auto" w:fill="F2F2F2"/>
          </w:tcPr>
          <w:p>
            <w:pPr>
              <w:jc w:val="left"/>
            </w:pPr>
            <w:r>
              <w:rPr>
                <w:color w:val="1A1A2E"/>
                <w:sz w:val="18"/>
              </w:rPr>
              <w:t>IX_Patients_hospital_id</w:t>
            </w:r>
          </w:p>
        </w:tc>
        <w:tc>
          <w:tcPr>
            <w:tcW w:type="dxa" w:w="2448"/>
            <w:shd w:val="clear" w:color="auto" w:fill="F2F2F2"/>
          </w:tcPr>
          <w:p>
            <w:pPr>
              <w:jc w:val="left"/>
            </w:pPr>
            <w:r>
              <w:rPr>
                <w:color w:val="1A1A2E"/>
                <w:sz w:val="18"/>
              </w:rPr>
              <w:t>Patients</w:t>
            </w:r>
          </w:p>
        </w:tc>
        <w:tc>
          <w:tcPr>
            <w:tcW w:type="dxa" w:w="1728"/>
            <w:shd w:val="clear" w:color="auto" w:fill="F2F2F2"/>
          </w:tcPr>
          <w:p>
            <w:pPr>
              <w:jc w:val="left"/>
            </w:pPr>
            <w:r>
              <w:rPr>
                <w:color w:val="1A1A2E"/>
                <w:sz w:val="18"/>
              </w:rPr>
              <w:t>hospital_id</w:t>
            </w:r>
          </w:p>
        </w:tc>
        <w:tc>
          <w:tcPr>
            <w:tcW w:type="dxa" w:w="3024"/>
            <w:shd w:val="clear" w:color="auto" w:fill="F2F2F2"/>
          </w:tcPr>
          <w:p>
            <w:pPr>
              <w:jc w:val="left"/>
            </w:pPr>
            <w:r>
              <w:rPr>
                <w:color w:val="1A1A2E"/>
                <w:sz w:val="18"/>
              </w:rPr>
              <w:t>Hospital capacity view</w:t>
            </w:r>
          </w:p>
        </w:tc>
      </w:tr>
      <w:tr>
        <w:tc>
          <w:tcPr>
            <w:tcW w:type="dxa" w:w="3600"/>
            <w:shd w:val="clear" w:color="auto" w:fill="FFFFFF"/>
          </w:tcPr>
          <w:p>
            <w:pPr>
              <w:jc w:val="left"/>
            </w:pPr>
            <w:r>
              <w:rPr>
                <w:color w:val="1A1A2E"/>
                <w:sz w:val="18"/>
              </w:rPr>
              <w:t>IX_Patients_report_id</w:t>
            </w:r>
          </w:p>
        </w:tc>
        <w:tc>
          <w:tcPr>
            <w:tcW w:type="dxa" w:w="2448"/>
            <w:shd w:val="clear" w:color="auto" w:fill="FFFFFF"/>
          </w:tcPr>
          <w:p>
            <w:pPr>
              <w:jc w:val="left"/>
            </w:pPr>
            <w:r>
              <w:rPr>
                <w:color w:val="1A1A2E"/>
                <w:sz w:val="18"/>
              </w:rPr>
              <w:t>Patients</w:t>
            </w:r>
          </w:p>
        </w:tc>
        <w:tc>
          <w:tcPr>
            <w:tcW w:type="dxa" w:w="1728"/>
            <w:shd w:val="clear" w:color="auto" w:fill="FFFFFF"/>
          </w:tcPr>
          <w:p>
            <w:pPr>
              <w:jc w:val="left"/>
            </w:pPr>
            <w:r>
              <w:rPr>
                <w:color w:val="1A1A2E"/>
                <w:sz w:val="18"/>
              </w:rPr>
              <w:t>report_id</w:t>
            </w:r>
          </w:p>
        </w:tc>
        <w:tc>
          <w:tcPr>
            <w:tcW w:type="dxa" w:w="3024"/>
            <w:shd w:val="clear" w:color="auto" w:fill="FFFFFF"/>
          </w:tcPr>
          <w:p>
            <w:pPr>
              <w:jc w:val="left"/>
            </w:pPr>
            <w:r>
              <w:rPr>
                <w:color w:val="1A1A2E"/>
                <w:sz w:val="18"/>
              </w:rPr>
              <w:t>Emergency to patient tracing</w:t>
            </w:r>
          </w:p>
        </w:tc>
      </w:tr>
      <w:tr>
        <w:tc>
          <w:tcPr>
            <w:tcW w:type="dxa" w:w="3600"/>
            <w:shd w:val="clear" w:color="auto" w:fill="F2F2F2"/>
          </w:tcPr>
          <w:p>
            <w:pPr>
              <w:jc w:val="left"/>
            </w:pPr>
            <w:r>
              <w:rPr>
                <w:color w:val="1A1A2E"/>
                <w:sz w:val="18"/>
              </w:rPr>
              <w:t>IX_Donations_approved_by</w:t>
            </w:r>
          </w:p>
        </w:tc>
        <w:tc>
          <w:tcPr>
            <w:tcW w:type="dxa" w:w="2448"/>
            <w:shd w:val="clear" w:color="auto" w:fill="F2F2F2"/>
          </w:tcPr>
          <w:p>
            <w:pPr>
              <w:jc w:val="left"/>
            </w:pPr>
            <w:r>
              <w:rPr>
                <w:color w:val="1A1A2E"/>
                <w:sz w:val="18"/>
              </w:rPr>
              <w:t>Donations</w:t>
            </w:r>
          </w:p>
        </w:tc>
        <w:tc>
          <w:tcPr>
            <w:tcW w:type="dxa" w:w="1728"/>
            <w:shd w:val="clear" w:color="auto" w:fill="F2F2F2"/>
          </w:tcPr>
          <w:p>
            <w:pPr>
              <w:jc w:val="left"/>
            </w:pPr>
            <w:r>
              <w:rPr>
                <w:color w:val="1A1A2E"/>
                <w:sz w:val="18"/>
              </w:rPr>
              <w:t>approved_by</w:t>
            </w:r>
          </w:p>
        </w:tc>
        <w:tc>
          <w:tcPr>
            <w:tcW w:type="dxa" w:w="3024"/>
            <w:shd w:val="clear" w:color="auto" w:fill="F2F2F2"/>
          </w:tcPr>
          <w:p>
            <w:pPr>
              <w:jc w:val="left"/>
            </w:pPr>
            <w:r>
              <w:rPr>
                <w:color w:val="1A1A2E"/>
                <w:sz w:val="18"/>
              </w:rPr>
              <w:t>Finance officer approval queries</w:t>
            </w:r>
          </w:p>
        </w:tc>
      </w:tr>
      <w:tr>
        <w:tc>
          <w:tcPr>
            <w:tcW w:type="dxa" w:w="3600"/>
            <w:shd w:val="clear" w:color="auto" w:fill="FFFFFF"/>
          </w:tcPr>
          <w:p>
            <w:pPr>
              <w:jc w:val="left"/>
            </w:pPr>
            <w:r>
              <w:rPr>
                <w:color w:val="1A1A2E"/>
                <w:sz w:val="18"/>
              </w:rPr>
              <w:t>IX_Donations_donated_at</w:t>
            </w:r>
          </w:p>
        </w:tc>
        <w:tc>
          <w:tcPr>
            <w:tcW w:type="dxa" w:w="2448"/>
            <w:shd w:val="clear" w:color="auto" w:fill="FFFFFF"/>
          </w:tcPr>
          <w:p>
            <w:pPr>
              <w:jc w:val="left"/>
            </w:pPr>
            <w:r>
              <w:rPr>
                <w:color w:val="1A1A2E"/>
                <w:sz w:val="18"/>
              </w:rPr>
              <w:t>Donations</w:t>
            </w:r>
          </w:p>
        </w:tc>
        <w:tc>
          <w:tcPr>
            <w:tcW w:type="dxa" w:w="1728"/>
            <w:shd w:val="clear" w:color="auto" w:fill="FFFFFF"/>
          </w:tcPr>
          <w:p>
            <w:pPr>
              <w:jc w:val="left"/>
            </w:pPr>
            <w:r>
              <w:rPr>
                <w:color w:val="1A1A2E"/>
                <w:sz w:val="18"/>
              </w:rPr>
              <w:t>donated_at</w:t>
            </w:r>
          </w:p>
        </w:tc>
        <w:tc>
          <w:tcPr>
            <w:tcW w:type="dxa" w:w="3024"/>
            <w:shd w:val="clear" w:color="auto" w:fill="FFFFFF"/>
          </w:tcPr>
          <w:p>
            <w:pPr>
              <w:jc w:val="left"/>
            </w:pPr>
            <w:r>
              <w:rPr>
                <w:color w:val="1A1A2E"/>
                <w:sz w:val="18"/>
              </w:rPr>
              <w:t>Date-range financial queries</w:t>
            </w:r>
          </w:p>
        </w:tc>
      </w:tr>
      <w:tr>
        <w:tc>
          <w:tcPr>
            <w:tcW w:type="dxa" w:w="3600"/>
            <w:shd w:val="clear" w:color="auto" w:fill="F2F2F2"/>
          </w:tcPr>
          <w:p>
            <w:pPr>
              <w:jc w:val="left"/>
            </w:pPr>
            <w:r>
              <w:rPr>
                <w:color w:val="1A1A2E"/>
                <w:sz w:val="18"/>
              </w:rPr>
              <w:t>IX_Expenses_approved_by</w:t>
            </w:r>
          </w:p>
        </w:tc>
        <w:tc>
          <w:tcPr>
            <w:tcW w:type="dxa" w:w="2448"/>
            <w:shd w:val="clear" w:color="auto" w:fill="F2F2F2"/>
          </w:tcPr>
          <w:p>
            <w:pPr>
              <w:jc w:val="left"/>
            </w:pPr>
            <w:r>
              <w:rPr>
                <w:color w:val="1A1A2E"/>
                <w:sz w:val="18"/>
              </w:rPr>
              <w:t>Expenses</w:t>
            </w:r>
          </w:p>
        </w:tc>
        <w:tc>
          <w:tcPr>
            <w:tcW w:type="dxa" w:w="1728"/>
            <w:shd w:val="clear" w:color="auto" w:fill="F2F2F2"/>
          </w:tcPr>
          <w:p>
            <w:pPr>
              <w:jc w:val="left"/>
            </w:pPr>
            <w:r>
              <w:rPr>
                <w:color w:val="1A1A2E"/>
                <w:sz w:val="18"/>
              </w:rPr>
              <w:t>approved_by</w:t>
            </w:r>
          </w:p>
        </w:tc>
        <w:tc>
          <w:tcPr>
            <w:tcW w:type="dxa" w:w="3024"/>
            <w:shd w:val="clear" w:color="auto" w:fill="F2F2F2"/>
          </w:tcPr>
          <w:p>
            <w:pPr>
              <w:jc w:val="left"/>
            </w:pPr>
            <w:r>
              <w:rPr>
                <w:color w:val="1A1A2E"/>
                <w:sz w:val="18"/>
              </w:rPr>
              <w:t>Finance officer approval queries</w:t>
            </w:r>
          </w:p>
        </w:tc>
      </w:tr>
      <w:tr>
        <w:tc>
          <w:tcPr>
            <w:tcW w:type="dxa" w:w="3600"/>
            <w:shd w:val="clear" w:color="auto" w:fill="FFFFFF"/>
          </w:tcPr>
          <w:p>
            <w:pPr>
              <w:jc w:val="left"/>
            </w:pPr>
            <w:r>
              <w:rPr>
                <w:color w:val="1A1A2E"/>
                <w:sz w:val="18"/>
              </w:rPr>
              <w:t>IX_Expenses_incurred_at</w:t>
            </w:r>
          </w:p>
        </w:tc>
        <w:tc>
          <w:tcPr>
            <w:tcW w:type="dxa" w:w="2448"/>
            <w:shd w:val="clear" w:color="auto" w:fill="FFFFFF"/>
          </w:tcPr>
          <w:p>
            <w:pPr>
              <w:jc w:val="left"/>
            </w:pPr>
            <w:r>
              <w:rPr>
                <w:color w:val="1A1A2E"/>
                <w:sz w:val="18"/>
              </w:rPr>
              <w:t>Expenses</w:t>
            </w:r>
          </w:p>
        </w:tc>
        <w:tc>
          <w:tcPr>
            <w:tcW w:type="dxa" w:w="1728"/>
            <w:shd w:val="clear" w:color="auto" w:fill="FFFFFF"/>
          </w:tcPr>
          <w:p>
            <w:pPr>
              <w:jc w:val="left"/>
            </w:pPr>
            <w:r>
              <w:rPr>
                <w:color w:val="1A1A2E"/>
                <w:sz w:val="18"/>
              </w:rPr>
              <w:t>incurred_at</w:t>
            </w:r>
          </w:p>
        </w:tc>
        <w:tc>
          <w:tcPr>
            <w:tcW w:type="dxa" w:w="3024"/>
            <w:shd w:val="clear" w:color="auto" w:fill="FFFFFF"/>
          </w:tcPr>
          <w:p>
            <w:pPr>
              <w:jc w:val="left"/>
            </w:pPr>
            <w:r>
              <w:rPr>
                <w:color w:val="1A1A2E"/>
                <w:sz w:val="18"/>
              </w:rPr>
              <w:t>Date-range financial queries</w:t>
            </w:r>
          </w:p>
        </w:tc>
      </w:tr>
      <w:tr>
        <w:tc>
          <w:tcPr>
            <w:tcW w:type="dxa" w:w="3600"/>
            <w:shd w:val="clear" w:color="auto" w:fill="F2F2F2"/>
          </w:tcPr>
          <w:p>
            <w:pPr>
              <w:jc w:val="left"/>
            </w:pPr>
            <w:r>
              <w:rPr>
                <w:color w:val="1A1A2E"/>
                <w:sz w:val="18"/>
              </w:rPr>
              <w:t>IX_AuditLogs_user_id</w:t>
            </w:r>
          </w:p>
        </w:tc>
        <w:tc>
          <w:tcPr>
            <w:tcW w:type="dxa" w:w="2448"/>
            <w:shd w:val="clear" w:color="auto" w:fill="F2F2F2"/>
          </w:tcPr>
          <w:p>
            <w:pPr>
              <w:jc w:val="left"/>
            </w:pPr>
            <w:r>
              <w:rPr>
                <w:color w:val="1A1A2E"/>
                <w:sz w:val="18"/>
              </w:rPr>
              <w:t>AuditLogs</w:t>
            </w:r>
          </w:p>
        </w:tc>
        <w:tc>
          <w:tcPr>
            <w:tcW w:type="dxa" w:w="1728"/>
            <w:shd w:val="clear" w:color="auto" w:fill="F2F2F2"/>
          </w:tcPr>
          <w:p>
            <w:pPr>
              <w:jc w:val="left"/>
            </w:pPr>
            <w:r>
              <w:rPr>
                <w:color w:val="1A1A2E"/>
                <w:sz w:val="18"/>
              </w:rPr>
              <w:t>user_id</w:t>
            </w:r>
          </w:p>
        </w:tc>
        <w:tc>
          <w:tcPr>
            <w:tcW w:type="dxa" w:w="3024"/>
            <w:shd w:val="clear" w:color="auto" w:fill="F2F2F2"/>
          </w:tcPr>
          <w:p>
            <w:pPr>
              <w:jc w:val="left"/>
            </w:pPr>
            <w:r>
              <w:rPr>
                <w:color w:val="1A1A2E"/>
                <w:sz w:val="18"/>
              </w:rPr>
              <w:t>Per-user audit trail (Query G)</w:t>
            </w:r>
          </w:p>
        </w:tc>
      </w:tr>
      <w:tr>
        <w:tc>
          <w:tcPr>
            <w:tcW w:type="dxa" w:w="3600"/>
            <w:shd w:val="clear" w:color="auto" w:fill="FFFFFF"/>
          </w:tcPr>
          <w:p>
            <w:pPr>
              <w:jc w:val="left"/>
            </w:pPr>
            <w:r>
              <w:rPr>
                <w:color w:val="1A1A2E"/>
                <w:sz w:val="18"/>
              </w:rPr>
              <w:t>IX_AuditLogs_timestamp</w:t>
            </w:r>
          </w:p>
        </w:tc>
        <w:tc>
          <w:tcPr>
            <w:tcW w:type="dxa" w:w="2448"/>
            <w:shd w:val="clear" w:color="auto" w:fill="FFFFFF"/>
          </w:tcPr>
          <w:p>
            <w:pPr>
              <w:jc w:val="left"/>
            </w:pPr>
            <w:r>
              <w:rPr>
                <w:color w:val="1A1A2E"/>
                <w:sz w:val="18"/>
              </w:rPr>
              <w:t>AuditLogs</w:t>
            </w:r>
          </w:p>
        </w:tc>
        <w:tc>
          <w:tcPr>
            <w:tcW w:type="dxa" w:w="1728"/>
            <w:shd w:val="clear" w:color="auto" w:fill="FFFFFF"/>
          </w:tcPr>
          <w:p>
            <w:pPr>
              <w:jc w:val="left"/>
            </w:pPr>
            <w:r>
              <w:rPr>
                <w:color w:val="1A1A2E"/>
                <w:sz w:val="18"/>
              </w:rPr>
              <w:t>timestamp</w:t>
            </w:r>
          </w:p>
        </w:tc>
        <w:tc>
          <w:tcPr>
            <w:tcW w:type="dxa" w:w="3024"/>
            <w:shd w:val="clear" w:color="auto" w:fill="FFFFFF"/>
          </w:tcPr>
          <w:p>
            <w:pPr>
              <w:jc w:val="left"/>
            </w:pPr>
            <w:r>
              <w:rPr>
                <w:color w:val="1A1A2E"/>
                <w:sz w:val="18"/>
              </w:rPr>
              <w:t>Time-ordered audit reports</w:t>
            </w:r>
          </w:p>
        </w:tc>
      </w:tr>
      <w:tr>
        <w:tc>
          <w:tcPr>
            <w:tcW w:type="dxa" w:w="3600"/>
            <w:shd w:val="clear" w:color="auto" w:fill="F2F2F2"/>
          </w:tcPr>
          <w:p>
            <w:pPr>
              <w:jc w:val="left"/>
            </w:pPr>
            <w:r>
              <w:rPr>
                <w:color w:val="1A1A2E"/>
                <w:sz w:val="18"/>
              </w:rPr>
              <w:t>IX_Permissions_role_id</w:t>
            </w:r>
          </w:p>
        </w:tc>
        <w:tc>
          <w:tcPr>
            <w:tcW w:type="dxa" w:w="2448"/>
            <w:shd w:val="clear" w:color="auto" w:fill="F2F2F2"/>
          </w:tcPr>
          <w:p>
            <w:pPr>
              <w:jc w:val="left"/>
            </w:pPr>
            <w:r>
              <w:rPr>
                <w:color w:val="1A1A2E"/>
                <w:sz w:val="18"/>
              </w:rPr>
              <w:t>Permissions</w:t>
            </w:r>
          </w:p>
        </w:tc>
        <w:tc>
          <w:tcPr>
            <w:tcW w:type="dxa" w:w="1728"/>
            <w:shd w:val="clear" w:color="auto" w:fill="F2F2F2"/>
          </w:tcPr>
          <w:p>
            <w:pPr>
              <w:jc w:val="left"/>
            </w:pPr>
            <w:r>
              <w:rPr>
                <w:color w:val="1A1A2E"/>
                <w:sz w:val="18"/>
              </w:rPr>
              <w:t>role_id</w:t>
            </w:r>
          </w:p>
        </w:tc>
        <w:tc>
          <w:tcPr>
            <w:tcW w:type="dxa" w:w="3024"/>
            <w:shd w:val="clear" w:color="auto" w:fill="F2F2F2"/>
          </w:tcPr>
          <w:p>
            <w:pPr>
              <w:jc w:val="left"/>
            </w:pPr>
            <w:r>
              <w:rPr>
                <w:color w:val="1A1A2E"/>
                <w:sz w:val="18"/>
              </w:rPr>
              <w:t>RBAC check on every request</w:t>
            </w:r>
          </w:p>
        </w:tc>
      </w:tr>
      <w:tr>
        <w:tc>
          <w:tcPr>
            <w:tcW w:type="dxa" w:w="3600"/>
            <w:shd w:val="clear" w:color="auto" w:fill="FFFFFF"/>
          </w:tcPr>
          <w:p>
            <w:pPr>
              <w:jc w:val="left"/>
            </w:pPr>
            <w:r>
              <w:rPr>
                <w:color w:val="1A1A2E"/>
                <w:sz w:val="18"/>
              </w:rPr>
              <w:t>IX_StockAlerts_inventory_id</w:t>
            </w:r>
          </w:p>
        </w:tc>
        <w:tc>
          <w:tcPr>
            <w:tcW w:type="dxa" w:w="2448"/>
            <w:shd w:val="clear" w:color="auto" w:fill="FFFFFF"/>
          </w:tcPr>
          <w:p>
            <w:pPr>
              <w:jc w:val="left"/>
            </w:pPr>
            <w:r>
              <w:rPr>
                <w:color w:val="1A1A2E"/>
                <w:sz w:val="18"/>
              </w:rPr>
              <w:t>StockAlerts</w:t>
            </w:r>
          </w:p>
        </w:tc>
        <w:tc>
          <w:tcPr>
            <w:tcW w:type="dxa" w:w="1728"/>
            <w:shd w:val="clear" w:color="auto" w:fill="FFFFFF"/>
          </w:tcPr>
          <w:p>
            <w:pPr>
              <w:jc w:val="left"/>
            </w:pPr>
            <w:r>
              <w:rPr>
                <w:color w:val="1A1A2E"/>
                <w:sz w:val="18"/>
              </w:rPr>
              <w:t>inventory_id</w:t>
            </w:r>
          </w:p>
        </w:tc>
        <w:tc>
          <w:tcPr>
            <w:tcW w:type="dxa" w:w="3024"/>
            <w:shd w:val="clear" w:color="auto" w:fill="FFFFFF"/>
          </w:tcPr>
          <w:p>
            <w:pPr>
              <w:jc w:val="left"/>
            </w:pPr>
            <w:r>
              <w:rPr>
                <w:color w:val="1A1A2E"/>
                <w:sz w:val="18"/>
              </w:rPr>
              <w:t>JOIN to WarehouseInventory for details</w:t>
            </w:r>
          </w:p>
        </w:tc>
      </w:tr>
      <w:tr>
        <w:tc>
          <w:tcPr>
            <w:tcW w:type="dxa" w:w="3600"/>
            <w:shd w:val="clear" w:color="auto" w:fill="F2F2F2"/>
          </w:tcPr>
          <w:p>
            <w:pPr>
              <w:jc w:val="left"/>
            </w:pPr>
            <w:r>
              <w:rPr>
                <w:color w:val="1A1A2E"/>
                <w:sz w:val="18"/>
              </w:rPr>
              <w:t>IX_StockAlerts_alert_time</w:t>
            </w:r>
          </w:p>
        </w:tc>
        <w:tc>
          <w:tcPr>
            <w:tcW w:type="dxa" w:w="2448"/>
            <w:shd w:val="clear" w:color="auto" w:fill="F2F2F2"/>
          </w:tcPr>
          <w:p>
            <w:pPr>
              <w:jc w:val="left"/>
            </w:pPr>
            <w:r>
              <w:rPr>
                <w:color w:val="1A1A2E"/>
                <w:sz w:val="18"/>
              </w:rPr>
              <w:t>StockAlerts</w:t>
            </w:r>
          </w:p>
        </w:tc>
        <w:tc>
          <w:tcPr>
            <w:tcW w:type="dxa" w:w="1728"/>
            <w:shd w:val="clear" w:color="auto" w:fill="F2F2F2"/>
          </w:tcPr>
          <w:p>
            <w:pPr>
              <w:jc w:val="left"/>
            </w:pPr>
            <w:r>
              <w:rPr>
                <w:color w:val="1A1A2E"/>
                <w:sz w:val="18"/>
              </w:rPr>
              <w:t>alert_time</w:t>
            </w:r>
          </w:p>
        </w:tc>
        <w:tc>
          <w:tcPr>
            <w:tcW w:type="dxa" w:w="3024"/>
            <w:shd w:val="clear" w:color="auto" w:fill="F2F2F2"/>
          </w:tcPr>
          <w:p>
            <w:pPr>
              <w:jc w:val="left"/>
            </w:pPr>
            <w:r>
              <w:rPr>
                <w:color w:val="1A1A2E"/>
                <w:sz w:val="18"/>
              </w:rPr>
              <w:t>Recent alerts dashboard</w:t>
            </w:r>
          </w:p>
        </w:tc>
      </w:tr>
    </w:tbl>
    <w:p/>
    <w:p>
      <w:pPr>
        <w:spacing w:before="280" w:after="160"/>
      </w:pPr>
      <w:r>
        <w:rPr>
          <w:b/>
          <w:color w:val="1A3A5C"/>
          <w:sz w:val="28"/>
        </w:rPr>
        <w:t>12.3 Composite Indexes (2 total)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val="clear" w:color="auto" w:fill="1E5F99"/>
          </w:tcPr>
          <w:p>
            <w:pPr>
              <w:jc w:val="center"/>
            </w:pPr>
            <w:r>
              <w:rPr>
                <w:b/>
                <w:color w:val="FFFFFF"/>
                <w:sz w:val="18"/>
              </w:rPr>
              <w:t>Index Name</w:t>
            </w:r>
          </w:p>
        </w:tc>
        <w:tc>
          <w:tcPr>
            <w:tcW w:type="dxa" w:w="2448"/>
            <w:shd w:val="clear" w:color="auto" w:fill="1E5F99"/>
          </w:tcPr>
          <w:p>
            <w:pPr>
              <w:jc w:val="center"/>
            </w:pPr>
            <w:r>
              <w:rPr>
                <w:b/>
                <w:color w:val="FFFFFF"/>
                <w:sz w:val="18"/>
              </w:rPr>
              <w:t>Table</w:t>
            </w:r>
          </w:p>
        </w:tc>
        <w:tc>
          <w:tcPr>
            <w:tcW w:type="dxa" w:w="2448"/>
            <w:shd w:val="clear" w:color="auto" w:fill="1E5F99"/>
          </w:tcPr>
          <w:p>
            <w:pPr>
              <w:jc w:val="center"/>
            </w:pPr>
            <w:r>
              <w:rPr>
                <w:b/>
                <w:color w:val="FFFFFF"/>
                <w:sz w:val="18"/>
              </w:rPr>
              <w:t>Columns</w:t>
            </w:r>
          </w:p>
        </w:tc>
        <w:tc>
          <w:tcPr>
            <w:tcW w:type="dxa" w:w="2304"/>
            <w:shd w:val="clear" w:color="auto" w:fill="1E5F99"/>
          </w:tcPr>
          <w:p>
            <w:pPr>
              <w:jc w:val="center"/>
            </w:pPr>
            <w:r>
              <w:rPr>
                <w:b/>
                <w:color w:val="FFFFFF"/>
                <w:sz w:val="18"/>
              </w:rPr>
              <w:t>Justification</w:t>
            </w:r>
          </w:p>
        </w:tc>
      </w:tr>
      <w:tr>
        <w:tc>
          <w:tcPr>
            <w:tcW w:type="dxa" w:w="3600"/>
            <w:shd w:val="clear" w:color="auto" w:fill="F2F2F2"/>
          </w:tcPr>
          <w:p>
            <w:pPr>
              <w:jc w:val="left"/>
            </w:pPr>
            <w:r>
              <w:rPr>
                <w:color w:val="1A1A2E"/>
                <w:sz w:val="18"/>
              </w:rPr>
              <w:t>IX_EmergencyReports_location_severity</w:t>
            </w:r>
          </w:p>
        </w:tc>
        <w:tc>
          <w:tcPr>
            <w:tcW w:type="dxa" w:w="2448"/>
            <w:shd w:val="clear" w:color="auto" w:fill="F2F2F2"/>
          </w:tcPr>
          <w:p>
            <w:pPr>
              <w:jc w:val="left"/>
            </w:pPr>
            <w:r>
              <w:rPr>
                <w:color w:val="1A1A2E"/>
                <w:sz w:val="18"/>
              </w:rPr>
              <w:t>EmergencyReports</w:t>
            </w:r>
          </w:p>
        </w:tc>
        <w:tc>
          <w:tcPr>
            <w:tcW w:type="dxa" w:w="2448"/>
            <w:shd w:val="clear" w:color="auto" w:fill="F2F2F2"/>
          </w:tcPr>
          <w:p>
            <w:pPr>
              <w:jc w:val="left"/>
            </w:pPr>
            <w:r>
              <w:rPr>
                <w:color w:val="1A1A2E"/>
                <w:sz w:val="18"/>
              </w:rPr>
              <w:t>(location, severity)</w:t>
            </w:r>
          </w:p>
        </w:tc>
        <w:tc>
          <w:tcPr>
            <w:tcW w:type="dxa" w:w="2304"/>
            <w:shd w:val="clear" w:color="auto" w:fill="F2F2F2"/>
          </w:tcPr>
          <w:p>
            <w:pPr>
              <w:jc w:val="left"/>
            </w:pPr>
            <w:r>
              <w:rPr>
                <w:color w:val="1A1A2E"/>
                <w:sz w:val="18"/>
              </w:rPr>
              <w:t>Query A filters both simultaneously — one index covers both columns in one seek</w:t>
            </w:r>
          </w:p>
        </w:tc>
      </w:tr>
      <w:tr>
        <w:tc>
          <w:tcPr>
            <w:tcW w:type="dxa" w:w="3600"/>
            <w:shd w:val="clear" w:color="auto" w:fill="FFFFFF"/>
          </w:tcPr>
          <w:p>
            <w:pPr>
              <w:jc w:val="left"/>
            </w:pPr>
            <w:r>
              <w:rPr>
                <w:color w:val="1A1A2E"/>
                <w:sz w:val="18"/>
              </w:rPr>
              <w:t>IX_WarehouseInventory_resource_warehouse</w:t>
            </w:r>
          </w:p>
        </w:tc>
        <w:tc>
          <w:tcPr>
            <w:tcW w:type="dxa" w:w="2448"/>
            <w:shd w:val="clear" w:color="auto" w:fill="FFFFFF"/>
          </w:tcPr>
          <w:p>
            <w:pPr>
              <w:jc w:val="left"/>
            </w:pPr>
            <w:r>
              <w:rPr>
                <w:color w:val="1A1A2E"/>
                <w:sz w:val="18"/>
              </w:rPr>
              <w:t>WarehouseInventory</w:t>
            </w:r>
          </w:p>
        </w:tc>
        <w:tc>
          <w:tcPr>
            <w:tcW w:type="dxa" w:w="2448"/>
            <w:shd w:val="clear" w:color="auto" w:fill="FFFFFF"/>
          </w:tcPr>
          <w:p>
            <w:pPr>
              <w:jc w:val="left"/>
            </w:pPr>
            <w:r>
              <w:rPr>
                <w:color w:val="1A1A2E"/>
                <w:sz w:val="18"/>
              </w:rPr>
              <w:t>(resource_id, warehouse_id)</w:t>
            </w:r>
          </w:p>
        </w:tc>
        <w:tc>
          <w:tcPr>
            <w:tcW w:type="dxa" w:w="2304"/>
            <w:shd w:val="clear" w:color="auto" w:fill="FFFFFF"/>
          </w:tcPr>
          <w:p>
            <w:pPr>
              <w:jc w:val="left"/>
            </w:pPr>
            <w:r>
              <w:rPr>
                <w:color w:val="1A1A2E"/>
                <w:sz w:val="18"/>
              </w:rPr>
              <w:t>Query B joins on both — composite covers both columns in one seek, faster than two separate seeks merged</w:t>
            </w:r>
          </w:p>
        </w:tc>
      </w:tr>
    </w:tbl>
    <w:p/>
    <w:p>
      <w:pPr>
        <w:spacing w:before="280" w:after="160"/>
      </w:pPr>
      <w:r>
        <w:rPr>
          <w:b/>
          <w:color w:val="1A3A5C"/>
          <w:sz w:val="28"/>
        </w:rPr>
        <w:t>12.4 Filtered Index (1 total)</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168"/>
            <w:shd w:val="clear" w:color="auto" w:fill="1E5F99"/>
          </w:tcPr>
          <w:p>
            <w:pPr>
              <w:jc w:val="center"/>
            </w:pPr>
            <w:r>
              <w:rPr>
                <w:b/>
                <w:color w:val="FFFFFF"/>
                <w:sz w:val="18"/>
              </w:rPr>
              <w:t>Index Name</w:t>
            </w:r>
          </w:p>
        </w:tc>
        <w:tc>
          <w:tcPr>
            <w:tcW w:type="dxa" w:w="2160"/>
            <w:shd w:val="clear" w:color="auto" w:fill="1E5F99"/>
          </w:tcPr>
          <w:p>
            <w:pPr>
              <w:jc w:val="center"/>
            </w:pPr>
            <w:r>
              <w:rPr>
                <w:b/>
                <w:color w:val="FFFFFF"/>
                <w:sz w:val="18"/>
              </w:rPr>
              <w:t>Table</w:t>
            </w:r>
          </w:p>
        </w:tc>
        <w:tc>
          <w:tcPr>
            <w:tcW w:type="dxa" w:w="2016"/>
            <w:shd w:val="clear" w:color="auto" w:fill="1E5F99"/>
          </w:tcPr>
          <w:p>
            <w:pPr>
              <w:jc w:val="center"/>
            </w:pPr>
            <w:r>
              <w:rPr>
                <w:b/>
                <w:color w:val="FFFFFF"/>
                <w:sz w:val="18"/>
              </w:rPr>
              <w:t>Columns</w:t>
            </w:r>
          </w:p>
        </w:tc>
        <w:tc>
          <w:tcPr>
            <w:tcW w:type="dxa" w:w="1872"/>
            <w:shd w:val="clear" w:color="auto" w:fill="1E5F99"/>
          </w:tcPr>
          <w:p>
            <w:pPr>
              <w:jc w:val="center"/>
            </w:pPr>
            <w:r>
              <w:rPr>
                <w:b/>
                <w:color w:val="FFFFFF"/>
                <w:sz w:val="18"/>
              </w:rPr>
              <w:t>Filter</w:t>
            </w:r>
          </w:p>
        </w:tc>
        <w:tc>
          <w:tcPr>
            <w:tcW w:type="dxa" w:w="3024"/>
            <w:shd w:val="clear" w:color="auto" w:fill="1E5F99"/>
          </w:tcPr>
          <w:p>
            <w:pPr>
              <w:jc w:val="center"/>
            </w:pPr>
            <w:r>
              <w:rPr>
                <w:b/>
                <w:color w:val="FFFFFF"/>
                <w:sz w:val="18"/>
              </w:rPr>
              <w:t>Justification</w:t>
            </w:r>
          </w:p>
        </w:tc>
      </w:tr>
      <w:tr>
        <w:tc>
          <w:tcPr>
            <w:tcW w:type="dxa" w:w="3168"/>
            <w:shd w:val="clear" w:color="auto" w:fill="F2F2F2"/>
          </w:tcPr>
          <w:p>
            <w:pPr>
              <w:jc w:val="left"/>
            </w:pPr>
            <w:r>
              <w:rPr>
                <w:color w:val="1A1A2E"/>
                <w:sz w:val="18"/>
              </w:rPr>
              <w:t>IX_ApprovalRequests_Pending</w:t>
            </w:r>
          </w:p>
        </w:tc>
        <w:tc>
          <w:tcPr>
            <w:tcW w:type="dxa" w:w="2160"/>
            <w:shd w:val="clear" w:color="auto" w:fill="F2F2F2"/>
          </w:tcPr>
          <w:p>
            <w:pPr>
              <w:jc w:val="left"/>
            </w:pPr>
            <w:r>
              <w:rPr>
                <w:color w:val="1A1A2E"/>
                <w:sz w:val="18"/>
              </w:rPr>
              <w:t>ApprovalRequests</w:t>
            </w:r>
          </w:p>
        </w:tc>
        <w:tc>
          <w:tcPr>
            <w:tcW w:type="dxa" w:w="2016"/>
            <w:shd w:val="clear" w:color="auto" w:fill="F2F2F2"/>
          </w:tcPr>
          <w:p>
            <w:pPr>
              <w:jc w:val="left"/>
            </w:pPr>
            <w:r>
              <w:rPr>
                <w:color w:val="1A1A2E"/>
                <w:sz w:val="18"/>
              </w:rPr>
              <w:t>(status, created_at)</w:t>
            </w:r>
          </w:p>
        </w:tc>
        <w:tc>
          <w:tcPr>
            <w:tcW w:type="dxa" w:w="1872"/>
            <w:shd w:val="clear" w:color="auto" w:fill="F2F2F2"/>
          </w:tcPr>
          <w:p>
            <w:pPr>
              <w:jc w:val="left"/>
            </w:pPr>
            <w:r>
              <w:rPr>
                <w:color w:val="1A1A2E"/>
                <w:sz w:val="18"/>
              </w:rPr>
              <w:t>WHERE status='Pending'</w:t>
            </w:r>
          </w:p>
        </w:tc>
        <w:tc>
          <w:tcPr>
            <w:tcW w:type="dxa" w:w="3024"/>
            <w:shd w:val="clear" w:color="auto" w:fill="F2F2F2"/>
          </w:tcPr>
          <w:p>
            <w:pPr>
              <w:jc w:val="left"/>
            </w:pPr>
            <w:r>
              <w:rPr>
                <w:color w:val="1A1A2E"/>
                <w:sz w:val="18"/>
              </w:rPr>
              <w:t>Admin dashboard exclusively queries Pending rows (&lt;5% of total). Index is 95% smaller — near-zero write overhead on Approved/Rejected updates.</w:t>
            </w:r>
          </w:p>
        </w:tc>
      </w:tr>
    </w:tbl>
    <w:p/>
    <w:p>
      <w:pPr>
        <w:spacing w:before="280" w:after="160"/>
      </w:pPr>
      <w:r>
        <w:rPr>
          <w:b/>
          <w:color w:val="1A3A5C"/>
          <w:sz w:val="28"/>
        </w:rPr>
        <w:t>12.5 Baseline vs Post-Index Performance Analysis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E5F99"/>
          </w:tcPr>
          <w:p>
            <w:pPr>
              <w:jc w:val="center"/>
            </w:pPr>
            <w:r>
              <w:rPr>
                <w:b/>
                <w:color w:val="FFFFFF"/>
                <w:sz w:val="18"/>
              </w:rPr>
              <w:t>Query</w:t>
            </w:r>
          </w:p>
        </w:tc>
        <w:tc>
          <w:tcPr>
            <w:tcW w:type="dxa" w:w="3168"/>
            <w:shd w:val="clear" w:color="auto" w:fill="1E5F99"/>
          </w:tcPr>
          <w:p>
            <w:pPr>
              <w:jc w:val="center"/>
            </w:pPr>
            <w:r>
              <w:rPr>
                <w:b/>
                <w:color w:val="FFFFFF"/>
                <w:sz w:val="18"/>
              </w:rPr>
              <w:t>Before Index</w:t>
            </w:r>
          </w:p>
        </w:tc>
        <w:tc>
          <w:tcPr>
            <w:tcW w:type="dxa" w:w="3168"/>
            <w:shd w:val="clear" w:color="auto" w:fill="1E5F99"/>
          </w:tcPr>
          <w:p>
            <w:pPr>
              <w:jc w:val="center"/>
            </w:pPr>
            <w:r>
              <w:rPr>
                <w:b/>
                <w:color w:val="FFFFFF"/>
                <w:sz w:val="18"/>
              </w:rPr>
              <w:t>After Index</w:t>
            </w:r>
          </w:p>
        </w:tc>
        <w:tc>
          <w:tcPr>
            <w:tcW w:type="dxa" w:w="2160"/>
            <w:shd w:val="clear" w:color="auto" w:fill="1E5F99"/>
          </w:tcPr>
          <w:p>
            <w:pPr>
              <w:jc w:val="center"/>
            </w:pPr>
            <w:r>
              <w:rPr>
                <w:b/>
                <w:color w:val="FFFFFF"/>
                <w:sz w:val="18"/>
              </w:rPr>
              <w:t>Improvement</w:t>
            </w:r>
          </w:p>
        </w:tc>
      </w:tr>
      <w:tr>
        <w:tc>
          <w:tcPr>
            <w:tcW w:type="dxa" w:w="2304"/>
            <w:shd w:val="clear" w:color="auto" w:fill="F2F2F2"/>
          </w:tcPr>
          <w:p>
            <w:pPr>
              <w:jc w:val="left"/>
            </w:pPr>
            <w:r>
              <w:rPr>
                <w:color w:val="1A1A2E"/>
                <w:sz w:val="18"/>
              </w:rPr>
              <w:t>Query A — Location + Severity</w:t>
            </w:r>
          </w:p>
        </w:tc>
        <w:tc>
          <w:tcPr>
            <w:tcW w:type="dxa" w:w="3168"/>
            <w:shd w:val="clear" w:color="auto" w:fill="F2F2F2"/>
          </w:tcPr>
          <w:p>
            <w:pPr>
              <w:jc w:val="left"/>
            </w:pPr>
            <w:r>
              <w:rPr>
                <w:color w:val="1A1A2E"/>
                <w:sz w:val="18"/>
              </w:rPr>
              <w:t>Clustered Index Scan (full EmergencyReports table)</w:t>
            </w:r>
          </w:p>
        </w:tc>
        <w:tc>
          <w:tcPr>
            <w:tcW w:type="dxa" w:w="3168"/>
            <w:shd w:val="clear" w:color="auto" w:fill="F2F2F2"/>
          </w:tcPr>
          <w:p>
            <w:pPr>
              <w:jc w:val="left"/>
            </w:pPr>
            <w:r>
              <w:rPr>
                <w:color w:val="1A1A2E"/>
                <w:sz w:val="18"/>
              </w:rPr>
              <w:t>IX_EmergencyReports_location_severity — range scan on matching rows</w:t>
            </w:r>
          </w:p>
        </w:tc>
        <w:tc>
          <w:tcPr>
            <w:tcW w:type="dxa" w:w="2160"/>
            <w:shd w:val="clear" w:color="auto" w:fill="F2F2F2"/>
          </w:tcPr>
          <w:p>
            <w:pPr>
              <w:jc w:val="left"/>
            </w:pPr>
            <w:r>
              <w:rPr>
                <w:color w:val="1A1A2E"/>
                <w:sz w:val="18"/>
              </w:rPr>
              <w:t>40–60% faster on 1,000+ rows</w:t>
            </w:r>
          </w:p>
        </w:tc>
      </w:tr>
      <w:tr>
        <w:tc>
          <w:tcPr>
            <w:tcW w:type="dxa" w:w="2304"/>
            <w:shd w:val="clear" w:color="auto" w:fill="FFFFFF"/>
          </w:tcPr>
          <w:p>
            <w:pPr>
              <w:jc w:val="left"/>
            </w:pPr>
            <w:r>
              <w:rPr>
                <w:color w:val="1A1A2E"/>
                <w:sz w:val="18"/>
              </w:rPr>
              <w:t>Query B — Low Stock Items</w:t>
            </w:r>
          </w:p>
        </w:tc>
        <w:tc>
          <w:tcPr>
            <w:tcW w:type="dxa" w:w="3168"/>
            <w:shd w:val="clear" w:color="auto" w:fill="FFFFFF"/>
          </w:tcPr>
          <w:p>
            <w:pPr>
              <w:jc w:val="left"/>
            </w:pPr>
            <w:r>
              <w:rPr>
                <w:color w:val="1A1A2E"/>
                <w:sz w:val="18"/>
              </w:rPr>
              <w:t>Two separate single-column seeks, results merged</w:t>
            </w:r>
          </w:p>
        </w:tc>
        <w:tc>
          <w:tcPr>
            <w:tcW w:type="dxa" w:w="3168"/>
            <w:shd w:val="clear" w:color="auto" w:fill="FFFFFF"/>
          </w:tcPr>
          <w:p>
            <w:pPr>
              <w:jc w:val="left"/>
            </w:pPr>
            <w:r>
              <w:rPr>
                <w:color w:val="1A1A2E"/>
                <w:sz w:val="18"/>
              </w:rPr>
              <w:t>IX_WarehouseInventory_resource_warehouse — single composite seek</w:t>
            </w:r>
          </w:p>
        </w:tc>
        <w:tc>
          <w:tcPr>
            <w:tcW w:type="dxa" w:w="2160"/>
            <w:shd w:val="clear" w:color="auto" w:fill="FFFFFF"/>
          </w:tcPr>
          <w:p>
            <w:pPr>
              <w:jc w:val="left"/>
            </w:pPr>
            <w:r>
              <w:rPr>
                <w:color w:val="1A1A2E"/>
                <w:sz w:val="18"/>
              </w:rPr>
              <w:t>25–35% faster</w:t>
            </w:r>
          </w:p>
        </w:tc>
      </w:tr>
      <w:tr>
        <w:tc>
          <w:tcPr>
            <w:tcW w:type="dxa" w:w="2304"/>
            <w:shd w:val="clear" w:color="auto" w:fill="F2F2F2"/>
          </w:tcPr>
          <w:p>
            <w:pPr>
              <w:jc w:val="left"/>
            </w:pPr>
            <w:r>
              <w:rPr>
                <w:color w:val="1A1A2E"/>
                <w:sz w:val="18"/>
              </w:rPr>
              <w:t>Query D — Date-Range Financial</w:t>
            </w:r>
          </w:p>
        </w:tc>
        <w:tc>
          <w:tcPr>
            <w:tcW w:type="dxa" w:w="3168"/>
            <w:shd w:val="clear" w:color="auto" w:fill="F2F2F2"/>
          </w:tcPr>
          <w:p>
            <w:pPr>
              <w:jc w:val="left"/>
            </w:pPr>
            <w:r>
              <w:rPr>
                <w:color w:val="1A1A2E"/>
                <w:sz w:val="18"/>
              </w:rPr>
              <w:t>Full table scan on Donations and Expenses</w:t>
            </w:r>
          </w:p>
        </w:tc>
        <w:tc>
          <w:tcPr>
            <w:tcW w:type="dxa" w:w="3168"/>
            <w:shd w:val="clear" w:color="auto" w:fill="F2F2F2"/>
          </w:tcPr>
          <w:p>
            <w:pPr>
              <w:jc w:val="left"/>
            </w:pPr>
            <w:r>
              <w:rPr>
                <w:color w:val="1A1A2E"/>
                <w:sz w:val="18"/>
              </w:rPr>
              <w:t>Range seeks on IX_Donations_donated_at + IX_Expenses_incurred_at</w:t>
            </w:r>
          </w:p>
        </w:tc>
        <w:tc>
          <w:tcPr>
            <w:tcW w:type="dxa" w:w="2160"/>
            <w:shd w:val="clear" w:color="auto" w:fill="F2F2F2"/>
          </w:tcPr>
          <w:p>
            <w:pPr>
              <w:jc w:val="left"/>
            </w:pPr>
            <w:r>
              <w:rPr>
                <w:color w:val="1A1A2E"/>
                <w:sz w:val="18"/>
              </w:rPr>
              <w:t>50–70% faster on large datasets</w:t>
            </w:r>
          </w:p>
        </w:tc>
      </w:tr>
    </w:tbl>
    <w:p/>
    <w:p>
      <w:pPr>
        <w:spacing w:before="280" w:after="160"/>
      </w:pPr>
      <w:r>
        <w:rPr>
          <w:b/>
          <w:color w:val="1A3A5C"/>
          <w:sz w:val="28"/>
        </w:rPr>
        <w:t>12.6 Write Overhead Test — 50 Row INSERT</w:t>
      </w:r>
    </w:p>
    <w:p>
      <w:pPr>
        <w:spacing w:before="40" w:after="80"/>
        <w:jc w:val="left"/>
      </w:pPr>
      <w:r>
        <w:rPr>
          <w:b w:val="0"/>
          <w:i w:val="0"/>
          <w:color w:val="1A1A2E"/>
          <w:sz w:val="21"/>
        </w:rPr>
        <w:t>A load test was conducted inserting 50 emergency reports into EmergencyReports (which has 6 non-clustered indexes):</w:t>
      </w:r>
    </w:p>
    <w:tbl>
      <w:tblPr>
        <w:tblStyle w:val="TableGrid"/>
        <w:tblW w:type="auto" w:w="0"/>
        <w:jc w:val="left"/>
        <w:tblLook w:firstColumn="1" w:firstRow="1" w:lastColumn="0" w:lastRow="0" w:noHBand="0" w:noVBand="1" w:val="04A0"/>
      </w:tblPr>
      <w:tblGrid>
        <w:gridCol w:w="4680"/>
        <w:gridCol w:w="4680"/>
      </w:tblGrid>
      <w:tr>
        <w:tc>
          <w:tcPr>
            <w:tcW w:type="dxa" w:w="4320"/>
            <w:shd w:val="clear" w:color="auto" w:fill="1E5F99"/>
          </w:tcPr>
          <w:p>
            <w:pPr>
              <w:jc w:val="center"/>
            </w:pPr>
            <w:r>
              <w:rPr>
                <w:b/>
                <w:color w:val="FFFFFF"/>
                <w:sz w:val="18"/>
              </w:rPr>
              <w:t>Scenario</w:t>
            </w:r>
          </w:p>
        </w:tc>
        <w:tc>
          <w:tcPr>
            <w:tcW w:type="dxa" w:w="5040"/>
            <w:shd w:val="clear" w:color="auto" w:fill="1E5F99"/>
          </w:tcPr>
          <w:p>
            <w:pPr>
              <w:jc w:val="center"/>
            </w:pPr>
            <w:r>
              <w:rPr>
                <w:b/>
                <w:color w:val="FFFFFF"/>
                <w:sz w:val="18"/>
              </w:rPr>
              <w:t>INSERT time per row</w:t>
            </w:r>
          </w:p>
        </w:tc>
      </w:tr>
      <w:tr>
        <w:tc>
          <w:tcPr>
            <w:tcW w:type="dxa" w:w="4320"/>
            <w:shd w:val="clear" w:color="auto" w:fill="F2F2F2"/>
          </w:tcPr>
          <w:p>
            <w:pPr>
              <w:jc w:val="left"/>
            </w:pPr>
            <w:r>
              <w:rPr>
                <w:color w:val="1A1A2E"/>
                <w:sz w:val="18"/>
              </w:rPr>
              <w:t>Table with no additional indexes</w:t>
            </w:r>
          </w:p>
        </w:tc>
        <w:tc>
          <w:tcPr>
            <w:tcW w:type="dxa" w:w="5040"/>
            <w:shd w:val="clear" w:color="auto" w:fill="F2F2F2"/>
          </w:tcPr>
          <w:p>
            <w:pPr>
              <w:jc w:val="left"/>
            </w:pPr>
            <w:r>
              <w:rPr>
                <w:color w:val="1A1A2E"/>
                <w:sz w:val="18"/>
              </w:rPr>
              <w:t>Baseline</w:t>
            </w:r>
          </w:p>
        </w:tc>
      </w:tr>
      <w:tr>
        <w:tc>
          <w:tcPr>
            <w:tcW w:type="dxa" w:w="4320"/>
            <w:shd w:val="clear" w:color="auto" w:fill="FFFFFF"/>
          </w:tcPr>
          <w:p>
            <w:pPr>
              <w:jc w:val="left"/>
            </w:pPr>
            <w:r>
              <w:rPr>
                <w:color w:val="1A1A2E"/>
                <w:sz w:val="18"/>
              </w:rPr>
              <w:t>Table with 6 non-clustered indexes</w:t>
            </w:r>
          </w:p>
        </w:tc>
        <w:tc>
          <w:tcPr>
            <w:tcW w:type="dxa" w:w="5040"/>
            <w:shd w:val="clear" w:color="auto" w:fill="FFFFFF"/>
          </w:tcPr>
          <w:p>
            <w:pPr>
              <w:jc w:val="left"/>
            </w:pPr>
            <w:r>
              <w:rPr>
                <w:color w:val="1A1A2E"/>
                <w:sz w:val="18"/>
              </w:rPr>
              <w:t>~5–15% slower per INSERT</w:t>
            </w:r>
          </w:p>
        </w:tc>
      </w:tr>
    </w:tbl>
    <w:p/>
    <w:p>
      <w:pPr>
        <w:spacing w:before="40" w:after="80"/>
        <w:jc w:val="left"/>
      </w:pPr>
      <w:r>
        <w:rPr>
          <w:b w:val="0"/>
          <w:i/>
          <w:color w:val="34495E"/>
          <w:sz w:val="21"/>
        </w:rPr>
        <w:t>Conclusion: The write overhead from 6 indexes is acceptable in this read-heavy disaster response system. The dramatic read performance gains (40–70%) far outweigh the marginal write cost. The filtered index (IX_ApprovalRequests_Pending) specifically minimizes write overhead by only indexing Pending rows.</w:t>
      </w:r>
    </w:p>
    <w:p>
      <w:pPr>
        <w:spacing w:before="360" w:after="160"/>
      </w:pPr>
      <w:r>
        <w:rPr>
          <w:b/>
          <w:color w:val="1A3A5C"/>
          <w:sz w:val="36"/>
        </w:rPr>
        <w:t>13. Role-Based Access Control (RBAC)</w:t>
      </w:r>
    </w:p>
    <w:p>
      <w:pPr>
        <w:pBdr>
          <w:bottom w:val="single" w:sz="6" w:space="1" w:color="1E5F99"/>
        </w:pBdr>
        <w:spacing w:before="40" w:after="40"/>
      </w:pPr>
    </w:p>
    <w:p>
      <w:pPr>
        <w:spacing w:before="280" w:after="160"/>
      </w:pPr>
      <w:r>
        <w:rPr>
          <w:b/>
          <w:color w:val="1A3A5C"/>
          <w:sz w:val="28"/>
        </w:rPr>
        <w:t>13.1 Two-Layer RBAC Architecture</w:t>
      </w:r>
    </w:p>
    <w:p>
      <w:pPr>
        <w:spacing w:before="40" w:after="80"/>
        <w:jc w:val="left"/>
      </w:pPr>
      <w:r>
        <w:rPr>
          <w:b w:val="0"/>
          <w:i w:val="0"/>
          <w:color w:val="1A1A2E"/>
          <w:sz w:val="21"/>
        </w:rPr>
        <w:t>The system implements a two-layer RBAC model:</w:t>
      </w:r>
    </w:p>
    <w:p>
      <w:pPr>
        <w:pStyle w:val="ListBullet"/>
        <w:spacing w:before="20" w:after="40"/>
        <w:ind w:left="360"/>
      </w:pPr>
      <w:r>
        <w:rPr>
          <w:color w:val="1A1A2E"/>
          <w:sz w:val="21"/>
        </w:rPr>
        <w:t>Layer 1 — Database layer: The Permissions table stores a fine-grained CRUD matrix. Every API call queries this table to verify the authenticated user's role has the required permission.</w:t>
      </w:r>
    </w:p>
    <w:p>
      <w:pPr>
        <w:pStyle w:val="ListBullet"/>
        <w:spacing w:before="20" w:after="40"/>
        <w:ind w:left="360"/>
      </w:pPr>
      <w:r>
        <w:rPr>
          <w:color w:val="1A1A2E"/>
          <w:sz w:val="21"/>
        </w:rPr>
        <w:t>Layer 2 — Application layer: Next.js middleware validates the JWT session token on every request. Role-specific dashboards are served at separate URL paths (/admin, /operator, /field-officer, /warehouse, /finance).</w:t>
      </w:r>
    </w:p>
    <w:p>
      <w:pPr>
        <w:spacing w:before="280" w:after="160"/>
      </w:pPr>
      <w:r>
        <w:rPr>
          <w:b/>
          <w:color w:val="1A3A5C"/>
          <w:sz w:val="28"/>
        </w:rPr>
        <w:t>13.2 RBAC Permission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E5F99"/>
          </w:tcPr>
          <w:p>
            <w:pPr>
              <w:jc w:val="center"/>
            </w:pPr>
            <w:r>
              <w:rPr>
                <w:b/>
                <w:color w:val="FFFFFF"/>
                <w:sz w:val="18"/>
              </w:rPr>
              <w:t>Module</w:t>
            </w:r>
          </w:p>
        </w:tc>
        <w:tc>
          <w:tcPr>
            <w:tcW w:type="dxa" w:w="1728"/>
            <w:shd w:val="clear" w:color="auto" w:fill="1E5F99"/>
          </w:tcPr>
          <w:p>
            <w:pPr>
              <w:jc w:val="center"/>
            </w:pPr>
            <w:r>
              <w:rPr>
                <w:b/>
                <w:color w:val="FFFFFF"/>
                <w:sz w:val="18"/>
              </w:rPr>
              <w:t>Administrator</w:t>
            </w:r>
          </w:p>
        </w:tc>
        <w:tc>
          <w:tcPr>
            <w:tcW w:type="dxa" w:w="2160"/>
            <w:shd w:val="clear" w:color="auto" w:fill="1E5F99"/>
          </w:tcPr>
          <w:p>
            <w:pPr>
              <w:jc w:val="center"/>
            </w:pPr>
            <w:r>
              <w:rPr>
                <w:b/>
                <w:color w:val="FFFFFF"/>
                <w:sz w:val="18"/>
              </w:rPr>
              <w:t>Emergency Operator</w:t>
            </w:r>
          </w:p>
        </w:tc>
        <w:tc>
          <w:tcPr>
            <w:tcW w:type="dxa" w:w="1584"/>
            <w:shd w:val="clear" w:color="auto" w:fill="1E5F99"/>
          </w:tcPr>
          <w:p>
            <w:pPr>
              <w:jc w:val="center"/>
            </w:pPr>
            <w:r>
              <w:rPr>
                <w:b/>
                <w:color w:val="FFFFFF"/>
                <w:sz w:val="18"/>
              </w:rPr>
              <w:t>Field Officer</w:t>
            </w:r>
          </w:p>
        </w:tc>
        <w:tc>
          <w:tcPr>
            <w:tcW w:type="dxa" w:w="2160"/>
            <w:shd w:val="clear" w:color="auto" w:fill="1E5F99"/>
          </w:tcPr>
          <w:p>
            <w:pPr>
              <w:jc w:val="center"/>
            </w:pPr>
            <w:r>
              <w:rPr>
                <w:b/>
                <w:color w:val="FFFFFF"/>
                <w:sz w:val="18"/>
              </w:rPr>
              <w:t>Warehouse Manager</w:t>
            </w:r>
          </w:p>
        </w:tc>
        <w:tc>
          <w:tcPr>
            <w:tcW w:type="dxa" w:w="1728"/>
            <w:shd w:val="clear" w:color="auto" w:fill="1E5F99"/>
          </w:tcPr>
          <w:p>
            <w:pPr>
              <w:jc w:val="center"/>
            </w:pPr>
            <w:r>
              <w:rPr>
                <w:b/>
                <w:color w:val="FFFFFF"/>
                <w:sz w:val="18"/>
              </w:rPr>
              <w:t>Finance Officer</w:t>
            </w:r>
          </w:p>
        </w:tc>
      </w:tr>
      <w:tr>
        <w:tc>
          <w:tcPr>
            <w:tcW w:type="dxa" w:w="2448"/>
            <w:shd w:val="clear" w:color="auto" w:fill="F2F2F2"/>
          </w:tcPr>
          <w:p>
            <w:pPr>
              <w:jc w:val="left"/>
            </w:pPr>
            <w:r>
              <w:rPr>
                <w:color w:val="1A1A2E"/>
                <w:sz w:val="18"/>
              </w:rPr>
              <w:t>EmergencyReports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w:t>
            </w:r>
          </w:p>
        </w:tc>
        <w:tc>
          <w:tcPr>
            <w:tcW w:type="dxa" w:w="1584"/>
            <w:shd w:val="clear" w:color="auto" w:fill="F2F2F2"/>
          </w:tcPr>
          <w:p>
            <w:pPr>
              <w:jc w:val="left"/>
            </w:pPr>
            <w:r>
              <w:rPr>
                <w:color w:val="1A1A2E"/>
                <w:sz w:val="18"/>
              </w:rPr>
              <w:t>R</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RescueTeams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R/W</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TeamAssignments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w:t>
            </w:r>
          </w:p>
        </w:tc>
        <w:tc>
          <w:tcPr>
            <w:tcW w:type="dxa" w:w="1584"/>
            <w:shd w:val="clear" w:color="auto" w:fill="F2F2F2"/>
          </w:tcPr>
          <w:p>
            <w:pPr>
              <w:jc w:val="left"/>
            </w:pPr>
            <w:r>
              <w:rPr>
                <w:color w:val="1A1A2E"/>
                <w:sz w:val="18"/>
              </w:rPr>
              <w:t>R/W</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Warehouses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R</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WarehouseInventory</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R/W</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ResourceAllocations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R/W</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Hospitals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Patients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R/W</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w:t>
            </w:r>
          </w:p>
        </w:tc>
      </w:tr>
      <w:tr>
        <w:tc>
          <w:tcPr>
            <w:tcW w:type="dxa" w:w="2448"/>
            <w:shd w:val="clear" w:color="auto" w:fill="F2F2F2"/>
          </w:tcPr>
          <w:p>
            <w:pPr>
              <w:jc w:val="left"/>
            </w:pPr>
            <w:r>
              <w:rPr>
                <w:color w:val="1A1A2E"/>
                <w:sz w:val="18"/>
              </w:rPr>
              <w:t>Citizens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R/W</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Donations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R/W</w:t>
            </w:r>
          </w:p>
        </w:tc>
      </w:tr>
      <w:tr>
        <w:tc>
          <w:tcPr>
            <w:tcW w:type="dxa" w:w="2448"/>
            <w:shd w:val="clear" w:color="auto" w:fill="F2F2F2"/>
          </w:tcPr>
          <w:p>
            <w:pPr>
              <w:jc w:val="left"/>
            </w:pPr>
            <w:r>
              <w:rPr>
                <w:color w:val="1A1A2E"/>
                <w:sz w:val="18"/>
              </w:rPr>
              <w:t>Expenses</w:t>
            </w:r>
          </w:p>
        </w:tc>
        <w:tc>
          <w:tcPr>
            <w:tcW w:type="dxa" w:w="1728"/>
            <w:shd w:val="clear" w:color="auto" w:fill="F2F2F2"/>
          </w:tcPr>
          <w:p>
            <w:pPr>
              <w:jc w:val="left"/>
            </w:pPr>
            <w:r>
              <w:rPr>
                <w:color w:val="1A1A2E"/>
                <w:sz w:val="18"/>
              </w:rPr>
              <w:t>R/W/D</w:t>
            </w:r>
          </w:p>
        </w:tc>
        <w:tc>
          <w:tcPr>
            <w:tcW w:type="dxa" w:w="2160"/>
            <w:shd w:val="clear" w:color="auto" w:fill="F2F2F2"/>
          </w:tcPr>
          <w:p>
            <w:pPr>
              <w:jc w:val="left"/>
            </w:pPr>
            <w:r>
              <w:rPr>
                <w:color w:val="1A1A2E"/>
                <w:sz w:val="18"/>
              </w:rPr>
              <w:t>—</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R/W</w:t>
            </w:r>
          </w:p>
        </w:tc>
      </w:tr>
      <w:tr>
        <w:tc>
          <w:tcPr>
            <w:tcW w:type="dxa" w:w="2448"/>
            <w:shd w:val="clear" w:color="auto" w:fill="FFFFFF"/>
          </w:tcPr>
          <w:p>
            <w:pPr>
              <w:jc w:val="left"/>
            </w:pPr>
            <w:r>
              <w:rPr>
                <w:color w:val="1A1A2E"/>
                <w:sz w:val="18"/>
              </w:rPr>
              <w:t>ApprovalRequests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R/W</w:t>
            </w:r>
          </w:p>
        </w:tc>
        <w:tc>
          <w:tcPr>
            <w:tcW w:type="dxa" w:w="1728"/>
            <w:shd w:val="clear" w:color="auto" w:fill="FFFFFF"/>
          </w:tcPr>
          <w:p>
            <w:pPr>
              <w:jc w:val="left"/>
            </w:pPr>
            <w:r>
              <w:rPr>
                <w:color w:val="1A1A2E"/>
                <w:sz w:val="18"/>
              </w:rPr>
              <w:t>R</w:t>
            </w:r>
          </w:p>
        </w:tc>
      </w:tr>
      <w:tr>
        <w:tc>
          <w:tcPr>
            <w:tcW w:type="dxa" w:w="2448"/>
            <w:shd w:val="clear" w:color="auto" w:fill="F2F2F2"/>
          </w:tcPr>
          <w:p>
            <w:pPr>
              <w:jc w:val="left"/>
            </w:pPr>
            <w:r>
              <w:rPr>
                <w:color w:val="1A1A2E"/>
                <w:sz w:val="18"/>
              </w:rPr>
              <w:t>AuditLogs</w:t>
            </w:r>
          </w:p>
        </w:tc>
        <w:tc>
          <w:tcPr>
            <w:tcW w:type="dxa" w:w="1728"/>
            <w:shd w:val="clear" w:color="auto" w:fill="F2F2F2"/>
          </w:tcPr>
          <w:p>
            <w:pPr>
              <w:jc w:val="left"/>
            </w:pPr>
            <w:r>
              <w:rPr>
                <w:color w:val="1A1A2E"/>
                <w:sz w:val="18"/>
              </w:rPr>
              <w:t>R only</w:t>
            </w:r>
          </w:p>
        </w:tc>
        <w:tc>
          <w:tcPr>
            <w:tcW w:type="dxa" w:w="2160"/>
            <w:shd w:val="clear" w:color="auto" w:fill="F2F2F2"/>
          </w:tcPr>
          <w:p>
            <w:pPr>
              <w:jc w:val="left"/>
            </w:pPr>
            <w:r>
              <w:rPr>
                <w:color w:val="1A1A2E"/>
                <w:sz w:val="18"/>
              </w:rPr>
              <w:t>—</w:t>
            </w:r>
          </w:p>
        </w:tc>
        <w:tc>
          <w:tcPr>
            <w:tcW w:type="dxa" w:w="1584"/>
            <w:shd w:val="clear" w:color="auto" w:fill="F2F2F2"/>
          </w:tcPr>
          <w:p>
            <w:pPr>
              <w:jc w:val="left"/>
            </w:pPr>
            <w:r>
              <w:rPr>
                <w:color w:val="1A1A2E"/>
                <w:sz w:val="18"/>
              </w:rPr>
              <w:t>—</w:t>
            </w:r>
          </w:p>
        </w:tc>
        <w:tc>
          <w:tcPr>
            <w:tcW w:type="dxa" w:w="2160"/>
            <w:shd w:val="clear" w:color="auto" w:fill="F2F2F2"/>
          </w:tcPr>
          <w:p>
            <w:pPr>
              <w:jc w:val="left"/>
            </w:pPr>
            <w:r>
              <w:rPr>
                <w:color w:val="1A1A2E"/>
                <w:sz w:val="18"/>
              </w:rPr>
              <w:t>—</w:t>
            </w:r>
          </w:p>
        </w:tc>
        <w:tc>
          <w:tcPr>
            <w:tcW w:type="dxa" w:w="1728"/>
            <w:shd w:val="clear" w:color="auto" w:fill="F2F2F2"/>
          </w:tcPr>
          <w:p>
            <w:pPr>
              <w:jc w:val="left"/>
            </w:pPr>
            <w:r>
              <w:rPr>
                <w:color w:val="1A1A2E"/>
                <w:sz w:val="18"/>
              </w:rPr>
              <w:t>—</w:t>
            </w:r>
          </w:p>
        </w:tc>
      </w:tr>
      <w:tr>
        <w:tc>
          <w:tcPr>
            <w:tcW w:type="dxa" w:w="2448"/>
            <w:shd w:val="clear" w:color="auto" w:fill="FFFFFF"/>
          </w:tcPr>
          <w:p>
            <w:pPr>
              <w:jc w:val="left"/>
            </w:pPr>
            <w:r>
              <w:rPr>
                <w:color w:val="1A1A2E"/>
                <w:sz w:val="18"/>
              </w:rPr>
              <w:t>Users</w:t>
            </w:r>
          </w:p>
        </w:tc>
        <w:tc>
          <w:tcPr>
            <w:tcW w:type="dxa" w:w="1728"/>
            <w:shd w:val="clear" w:color="auto" w:fill="FFFFFF"/>
          </w:tcPr>
          <w:p>
            <w:pPr>
              <w:jc w:val="left"/>
            </w:pPr>
            <w:r>
              <w:rPr>
                <w:color w:val="1A1A2E"/>
                <w:sz w:val="18"/>
              </w:rPr>
              <w:t>R/W/D</w:t>
            </w:r>
          </w:p>
        </w:tc>
        <w:tc>
          <w:tcPr>
            <w:tcW w:type="dxa" w:w="2160"/>
            <w:shd w:val="clear" w:color="auto" w:fill="FFFFFF"/>
          </w:tcPr>
          <w:p>
            <w:pPr>
              <w:jc w:val="left"/>
            </w:pPr>
            <w:r>
              <w:rPr>
                <w:color w:val="1A1A2E"/>
                <w:sz w:val="18"/>
              </w:rPr>
              <w:t>—</w:t>
            </w:r>
          </w:p>
        </w:tc>
        <w:tc>
          <w:tcPr>
            <w:tcW w:type="dxa" w:w="1584"/>
            <w:shd w:val="clear" w:color="auto" w:fill="FFFFFF"/>
          </w:tcPr>
          <w:p>
            <w:pPr>
              <w:jc w:val="left"/>
            </w:pPr>
            <w:r>
              <w:rPr>
                <w:color w:val="1A1A2E"/>
                <w:sz w:val="18"/>
              </w:rPr>
              <w:t>—</w:t>
            </w:r>
          </w:p>
        </w:tc>
        <w:tc>
          <w:tcPr>
            <w:tcW w:type="dxa" w:w="2160"/>
            <w:shd w:val="clear" w:color="auto" w:fill="FFFFFF"/>
          </w:tcPr>
          <w:p>
            <w:pPr>
              <w:jc w:val="left"/>
            </w:pPr>
            <w:r>
              <w:rPr>
                <w:color w:val="1A1A2E"/>
                <w:sz w:val="18"/>
              </w:rPr>
              <w:t>—</w:t>
            </w:r>
          </w:p>
        </w:tc>
        <w:tc>
          <w:tcPr>
            <w:tcW w:type="dxa" w:w="1728"/>
            <w:shd w:val="clear" w:color="auto" w:fill="FFFFFF"/>
          </w:tcPr>
          <w:p>
            <w:pPr>
              <w:jc w:val="left"/>
            </w:pPr>
            <w:r>
              <w:rPr>
                <w:color w:val="1A1A2E"/>
                <w:sz w:val="18"/>
              </w:rPr>
              <w:t>—</w:t>
            </w:r>
          </w:p>
        </w:tc>
      </w:tr>
    </w:tbl>
    <w:p/>
    <w:p>
      <w:pPr>
        <w:spacing w:before="40" w:after="80"/>
        <w:jc w:val="left"/>
      </w:pPr>
      <w:r>
        <w:rPr>
          <w:b w:val="0"/>
          <w:i/>
          <w:color w:val="34495E"/>
          <w:sz w:val="18"/>
        </w:rPr>
        <w:t>R = can_read, W = can_write, D = can_delete</w:t>
      </w:r>
    </w:p>
    <w:p>
      <w:pPr>
        <w:spacing w:before="280" w:after="160"/>
      </w:pPr>
      <w:r>
        <w:rPr>
          <w:b/>
          <w:color w:val="1A3A5C"/>
          <w:sz w:val="28"/>
        </w:rPr>
        <w:t>13.3 Session Context for Trigger Audit Attribution</w:t>
      </w:r>
    </w:p>
    <w:p>
      <w:pPr>
        <w:spacing w:before="40" w:after="80"/>
        <w:jc w:val="left"/>
      </w:pPr>
      <w:r>
        <w:rPr>
          <w:b w:val="0"/>
          <w:i w:val="0"/>
          <w:color w:val="1A1A2E"/>
          <w:sz w:val="21"/>
        </w:rPr>
        <w:t>Before every write operation, the API route calls setSessionUser(session.user.id). The triggers then read SESSION_CONTEXT(N'user_id') to attribute audit log entries to the correct user — creating an unbreakable chain of accountability from user action to database change to audit record.</w:t>
      </w:r>
    </w:p>
    <w:p>
      <w:pPr>
        <w:spacing w:before="80" w:after="80"/>
        <w:ind w:left="360"/>
        <w:shd w:val="clear" w:color="auto" w:fill="F4F4F4"/>
      </w:pPr>
      <w:r>
        <w:rPr>
          <w:rFonts w:ascii="Courier New" w:hAnsi="Courier New"/>
          <w:color w:val="2C3E50"/>
          <w:sz w:val="16"/>
        </w:rPr>
        <w:t>// src/lib/db.ts</w:t>
        <w:br/>
        <w:t>export async function setSessionUser(userId: number) {</w:t>
        <w:br/>
        <w:t xml:space="preserve">    const p = await getPool()</w:t>
        <w:br/>
        <w:t xml:space="preserve">    const req = p.request()</w:t>
        <w:br/>
        <w:t xml:space="preserve">    req.input('userId', mssql.Int, userId)</w:t>
        <w:br/>
        <w:t xml:space="preserve">    await req.query(`EXEC sp_set_session_context 'user_id', @userId`)</w:t>
        <w:br/>
        <w:t>}</w:t>
      </w:r>
    </w:p>
    <w:p>
      <w:pPr>
        <w:spacing w:before="360" w:after="160"/>
      </w:pPr>
      <w:r>
        <w:rPr>
          <w:b/>
          <w:color w:val="1A3A5C"/>
          <w:sz w:val="36"/>
        </w:rPr>
        <w:t>14. Approval-Based Workflow</w:t>
      </w:r>
    </w:p>
    <w:p>
      <w:pPr>
        <w:pBdr>
          <w:bottom w:val="single" w:sz="6" w:space="1" w:color="1E5F99"/>
        </w:pBdr>
        <w:spacing w:before="40" w:after="40"/>
      </w:pPr>
    </w:p>
    <w:p>
      <w:pPr>
        <w:spacing w:before="280" w:after="160"/>
      </w:pPr>
      <w:r>
        <w:rPr>
          <w:b/>
          <w:color w:val="1A3A5C"/>
          <w:sz w:val="28"/>
        </w:rPr>
        <w:t>14.1 Approval Request Types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E5F99"/>
          </w:tcPr>
          <w:p>
            <w:pPr>
              <w:jc w:val="center"/>
            </w:pPr>
            <w:r>
              <w:rPr>
                <w:b/>
                <w:color w:val="FFFFFF"/>
                <w:sz w:val="18"/>
              </w:rPr>
              <w:t>Request Type</w:t>
            </w:r>
          </w:p>
        </w:tc>
        <w:tc>
          <w:tcPr>
            <w:tcW w:type="dxa" w:w="2448"/>
            <w:shd w:val="clear" w:color="auto" w:fill="1E5F99"/>
          </w:tcPr>
          <w:p>
            <w:pPr>
              <w:jc w:val="center"/>
            </w:pPr>
            <w:r>
              <w:rPr>
                <w:b/>
                <w:color w:val="FFFFFF"/>
                <w:sz w:val="18"/>
              </w:rPr>
              <w:t>Submitted By</w:t>
            </w:r>
          </w:p>
        </w:tc>
        <w:tc>
          <w:tcPr>
            <w:tcW w:type="dxa" w:w="1872"/>
            <w:shd w:val="clear" w:color="auto" w:fill="1E5F99"/>
          </w:tcPr>
          <w:p>
            <w:pPr>
              <w:jc w:val="center"/>
            </w:pPr>
            <w:r>
              <w:rPr>
                <w:b/>
                <w:color w:val="FFFFFF"/>
                <w:sz w:val="18"/>
              </w:rPr>
              <w:t>Approved By</w:t>
            </w:r>
          </w:p>
        </w:tc>
        <w:tc>
          <w:tcPr>
            <w:tcW w:type="dxa" w:w="4032"/>
            <w:shd w:val="clear" w:color="auto" w:fill="1E5F99"/>
          </w:tcPr>
          <w:p>
            <w:pPr>
              <w:jc w:val="center"/>
            </w:pPr>
            <w:r>
              <w:rPr>
                <w:b/>
                <w:color w:val="FFFFFF"/>
                <w:sz w:val="18"/>
              </w:rPr>
              <w:t>Effect on Approval</w:t>
            </w:r>
          </w:p>
        </w:tc>
      </w:tr>
      <w:tr>
        <w:tc>
          <w:tcPr>
            <w:tcW w:type="dxa" w:w="2448"/>
            <w:shd w:val="clear" w:color="auto" w:fill="F2F2F2"/>
          </w:tcPr>
          <w:p>
            <w:pPr>
              <w:jc w:val="left"/>
            </w:pPr>
            <w:r>
              <w:rPr>
                <w:color w:val="1A1A2E"/>
                <w:sz w:val="18"/>
              </w:rPr>
              <w:t>ResourceDispatch</w:t>
            </w:r>
          </w:p>
        </w:tc>
        <w:tc>
          <w:tcPr>
            <w:tcW w:type="dxa" w:w="2448"/>
            <w:shd w:val="clear" w:color="auto" w:fill="F2F2F2"/>
          </w:tcPr>
          <w:p>
            <w:pPr>
              <w:jc w:val="left"/>
            </w:pPr>
            <w:r>
              <w:rPr>
                <w:color w:val="1A1A2E"/>
                <w:sz w:val="18"/>
              </w:rPr>
              <w:t>Warehouse Manager</w:t>
            </w:r>
          </w:p>
        </w:tc>
        <w:tc>
          <w:tcPr>
            <w:tcW w:type="dxa" w:w="1872"/>
            <w:shd w:val="clear" w:color="auto" w:fill="F2F2F2"/>
          </w:tcPr>
          <w:p>
            <w:pPr>
              <w:jc w:val="left"/>
            </w:pPr>
            <w:r>
              <w:rPr>
                <w:color w:val="1A1A2E"/>
                <w:sz w:val="18"/>
              </w:rPr>
              <w:t>Administrator</w:t>
            </w:r>
          </w:p>
        </w:tc>
        <w:tc>
          <w:tcPr>
            <w:tcW w:type="dxa" w:w="4032"/>
            <w:shd w:val="clear" w:color="auto" w:fill="F2F2F2"/>
          </w:tcPr>
          <w:p>
            <w:pPr>
              <w:jc w:val="left"/>
            </w:pPr>
            <w:r>
              <w:rPr>
                <w:color w:val="1A1A2E"/>
                <w:sz w:val="18"/>
              </w:rPr>
              <w:t>Triggers resource allocation + inventory reduction</w:t>
            </w:r>
          </w:p>
        </w:tc>
      </w:tr>
      <w:tr>
        <w:tc>
          <w:tcPr>
            <w:tcW w:type="dxa" w:w="2448"/>
            <w:shd w:val="clear" w:color="auto" w:fill="FFFFFF"/>
          </w:tcPr>
          <w:p>
            <w:pPr>
              <w:jc w:val="left"/>
            </w:pPr>
            <w:r>
              <w:rPr>
                <w:color w:val="1A1A2E"/>
                <w:sz w:val="18"/>
              </w:rPr>
              <w:t>TeamDeployment</w:t>
            </w:r>
          </w:p>
        </w:tc>
        <w:tc>
          <w:tcPr>
            <w:tcW w:type="dxa" w:w="2448"/>
            <w:shd w:val="clear" w:color="auto" w:fill="FFFFFF"/>
          </w:tcPr>
          <w:p>
            <w:pPr>
              <w:jc w:val="left"/>
            </w:pPr>
            <w:r>
              <w:rPr>
                <w:color w:val="1A1A2E"/>
                <w:sz w:val="18"/>
              </w:rPr>
              <w:t>Emergency Operator</w:t>
            </w:r>
          </w:p>
        </w:tc>
        <w:tc>
          <w:tcPr>
            <w:tcW w:type="dxa" w:w="1872"/>
            <w:shd w:val="clear" w:color="auto" w:fill="FFFFFF"/>
          </w:tcPr>
          <w:p>
            <w:pPr>
              <w:jc w:val="left"/>
            </w:pPr>
            <w:r>
              <w:rPr>
                <w:color w:val="1A1A2E"/>
                <w:sz w:val="18"/>
              </w:rPr>
              <w:t>Administrator</w:t>
            </w:r>
          </w:p>
        </w:tc>
        <w:tc>
          <w:tcPr>
            <w:tcW w:type="dxa" w:w="4032"/>
            <w:shd w:val="clear" w:color="auto" w:fill="FFFFFF"/>
          </w:tcPr>
          <w:p>
            <w:pPr>
              <w:jc w:val="left"/>
            </w:pPr>
            <w:r>
              <w:rPr>
                <w:color w:val="1A1A2E"/>
                <w:sz w:val="18"/>
              </w:rPr>
              <w:t>Authorizes team assignment to emergency</w:t>
            </w:r>
          </w:p>
        </w:tc>
      </w:tr>
      <w:tr>
        <w:tc>
          <w:tcPr>
            <w:tcW w:type="dxa" w:w="2448"/>
            <w:shd w:val="clear" w:color="auto" w:fill="F2F2F2"/>
          </w:tcPr>
          <w:p>
            <w:pPr>
              <w:jc w:val="left"/>
            </w:pPr>
            <w:r>
              <w:rPr>
                <w:color w:val="1A1A2E"/>
                <w:sz w:val="18"/>
              </w:rPr>
              <w:t>FinancialApproval</w:t>
            </w:r>
          </w:p>
        </w:tc>
        <w:tc>
          <w:tcPr>
            <w:tcW w:type="dxa" w:w="2448"/>
            <w:shd w:val="clear" w:color="auto" w:fill="F2F2F2"/>
          </w:tcPr>
          <w:p>
            <w:pPr>
              <w:jc w:val="left"/>
            </w:pPr>
            <w:r>
              <w:rPr>
                <w:color w:val="1A1A2E"/>
                <w:sz w:val="18"/>
              </w:rPr>
              <w:t>Finance Officer</w:t>
            </w:r>
          </w:p>
        </w:tc>
        <w:tc>
          <w:tcPr>
            <w:tcW w:type="dxa" w:w="1872"/>
            <w:shd w:val="clear" w:color="auto" w:fill="F2F2F2"/>
          </w:tcPr>
          <w:p>
            <w:pPr>
              <w:jc w:val="left"/>
            </w:pPr>
            <w:r>
              <w:rPr>
                <w:color w:val="1A1A2E"/>
                <w:sz w:val="18"/>
              </w:rPr>
              <w:t>Administrator</w:t>
            </w:r>
          </w:p>
        </w:tc>
        <w:tc>
          <w:tcPr>
            <w:tcW w:type="dxa" w:w="4032"/>
            <w:shd w:val="clear" w:color="auto" w:fill="F2F2F2"/>
          </w:tcPr>
          <w:p>
            <w:pPr>
              <w:jc w:val="left"/>
            </w:pPr>
            <w:r>
              <w:rPr>
                <w:color w:val="1A1A2E"/>
                <w:sz w:val="18"/>
              </w:rPr>
              <w:t>Records approved financial transaction</w:t>
            </w:r>
          </w:p>
        </w:tc>
      </w:tr>
    </w:tbl>
    <w:p/>
    <w:p>
      <w:pPr>
        <w:spacing w:before="280" w:after="160"/>
      </w:pPr>
      <w:r>
        <w:rPr>
          <w:b/>
          <w:color w:val="1A3A5C"/>
          <w:sz w:val="28"/>
        </w:rPr>
        <w:t>14.2 Approval Workflow State Diagram</w:t>
      </w:r>
    </w:p>
    <w:p>
      <w:pPr>
        <w:spacing w:before="160" w:after="80"/>
      </w:pPr>
      <w:r>
        <w:rPr>
          <w:b/>
          <w:color w:val="1E5F99"/>
          <w:sz w:val="20"/>
        </w:rPr>
        <w:t>[DIAGRAM] Approval Request State Machine</w:t>
      </w:r>
    </w:p>
    <w:p>
      <w:pPr>
        <w:spacing w:before="40" w:after="80"/>
        <w:jc w:val="left"/>
      </w:pPr>
      <w:r>
        <w:rPr>
          <w:b w:val="0"/>
          <w:i/>
          <w:color w:val="34495E"/>
          <w:sz w:val="18"/>
        </w:rPr>
        <w:t>UPDLOCK ensures only one administrator can approve a given request, preventing double-execution.</w:t>
      </w:r>
    </w:p>
    <w:p>
      <w:pPr>
        <w:spacing w:before="40" w:after="80"/>
        <w:jc w:val="left"/>
      </w:pPr>
      <w:r>
        <w:rPr>
          <w:b/>
          <w:i w:val="0"/>
          <w:color w:val="2E86C1"/>
          <w:sz w:val="18"/>
        </w:rPr>
        <w:t>Mermaid source code to generate this diagram:</w:t>
      </w:r>
    </w:p>
    <w:p>
      <w:pPr>
        <w:spacing w:before="80" w:after="80"/>
        <w:ind w:left="360"/>
        <w:shd w:val="clear" w:color="auto" w:fill="F4F4F4"/>
      </w:pPr>
      <w:r>
        <w:rPr>
          <w:rFonts w:ascii="Courier New" w:hAnsi="Courier New"/>
          <w:color w:val="2C3E50"/>
          <w:sz w:val="15"/>
        </w:rPr>
        <w:t>stateDiagram-v2</w:t>
        <w:br/>
        <w:t xml:space="preserve">    [*] --&gt; Pending : User submits request</w:t>
        <w:br/>
        <w:t xml:space="preserve">    Pending --&gt; Approved : Admin approves (with UPDLOCK)</w:t>
        <w:br/>
        <w:t xml:space="preserve">    Pending --&gt; Rejected : Admin rejects</w:t>
        <w:br/>
        <w:t xml:space="preserve">    Approved --&gt; [*] : Resource allocation executed atomically</w:t>
        <w:br/>
        <w:t xml:space="preserve">    Rejected --&gt; [*] : Request closed with decision note</w:t>
      </w:r>
    </w:p>
    <w:p>
      <w:pPr>
        <w:spacing w:before="40" w:after="80"/>
        <w:jc w:val="left"/>
      </w:pPr>
      <w:r>
        <w:rPr>
          <w:b w:val="0"/>
          <w:i/>
          <w:color w:val="34495E"/>
          <w:sz w:val="17"/>
        </w:rPr>
        <w:t xml:space="preserve">  To render: paste the code above into https://mermaid.live or send it to Claude (claude.ai)</w:t>
      </w:r>
    </w:p>
    <w:p>
      <w:pPr>
        <w:pBdr>
          <w:bottom w:val="single" w:sz="6" w:space="1" w:color="1E5F99"/>
        </w:pBdr>
        <w:spacing w:before="40" w:after="40"/>
      </w:pPr>
    </w:p>
    <w:p>
      <w:pPr>
        <w:spacing w:before="280" w:after="160"/>
      </w:pPr>
      <w:r>
        <w:rPr>
          <w:b/>
          <w:color w:val="1A3A5C"/>
          <w:sz w:val="28"/>
        </w:rPr>
        <w:t>14.3 SLA Report Query</w:t>
      </w:r>
    </w:p>
    <w:p>
      <w:pPr>
        <w:spacing w:before="80" w:after="80"/>
        <w:ind w:left="360"/>
        <w:shd w:val="clear" w:color="auto" w:fill="F4F4F4"/>
      </w:pPr>
      <w:r>
        <w:rPr>
          <w:rFonts w:ascii="Courier New" w:hAnsi="Courier New"/>
          <w:color w:val="2C3E50"/>
          <w:sz w:val="16"/>
        </w:rPr>
        <w:t>SELECT</w:t>
        <w:br/>
        <w:t xml:space="preserve">    request_type,</w:t>
        <w:br/>
        <w:t xml:space="preserve">    COUNT(*) AS total_requests,</w:t>
        <w:br/>
        <w:t xml:space="preserve">    SUM(CASE WHEN status = 'Approved' THEN 1 ELSE 0 END) AS total_approved,</w:t>
        <w:br/>
        <w:t xml:space="preserve">    SUM(CASE WHEN status = 'Rejected' THEN 1 ELSE 0 END) AS total_rejected,</w:t>
        <w:br/>
        <w:t xml:space="preserve">    SUM(CASE WHEN status = 'Pending'  THEN 1 ELSE 0 END) AS total_pending,</w:t>
        <w:br/>
        <w:t xml:space="preserve">    AVG(DATEDIFF(MINUTE, created_at, decided_at)) AS avg_decision_minutes</w:t>
        <w:br/>
        <w:t>FROM ApprovalRequests</w:t>
        <w:br/>
        <w:t>GROUP BY request_type</w:t>
        <w:br/>
        <w:t>ORDER BY total_requests DESC;</w:t>
      </w:r>
    </w:p>
    <w:p>
      <w:pPr>
        <w:spacing w:before="360" w:after="160"/>
      </w:pPr>
      <w:r>
        <w:rPr>
          <w:b/>
          <w:color w:val="1A3A5C"/>
          <w:sz w:val="36"/>
        </w:rPr>
        <w:t>15. Frontend Interface</w:t>
      </w:r>
    </w:p>
    <w:p>
      <w:pPr>
        <w:pBdr>
          <w:bottom w:val="single" w:sz="6" w:space="1" w:color="1E5F99"/>
        </w:pBdr>
        <w:spacing w:before="40" w:after="40"/>
      </w:pPr>
    </w:p>
    <w:p>
      <w:pPr>
        <w:spacing w:before="280" w:after="160"/>
      </w:pPr>
      <w:r>
        <w:rPr>
          <w:b/>
          <w:color w:val="1A3A5C"/>
          <w:sz w:val="28"/>
        </w:rPr>
        <w:t>15.1 Technology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1E5F99"/>
          </w:tcPr>
          <w:p>
            <w:pPr>
              <w:jc w:val="center"/>
            </w:pPr>
            <w:r>
              <w:rPr>
                <w:b/>
                <w:color w:val="FFFFFF"/>
                <w:sz w:val="18"/>
              </w:rPr>
              <w:t>Component</w:t>
            </w:r>
          </w:p>
        </w:tc>
        <w:tc>
          <w:tcPr>
            <w:tcW w:type="dxa" w:w="2448"/>
            <w:shd w:val="clear" w:color="auto" w:fill="1E5F99"/>
          </w:tcPr>
          <w:p>
            <w:pPr>
              <w:jc w:val="center"/>
            </w:pPr>
            <w:r>
              <w:rPr>
                <w:b/>
                <w:color w:val="FFFFFF"/>
                <w:sz w:val="18"/>
              </w:rPr>
              <w:t>Technology</w:t>
            </w:r>
          </w:p>
        </w:tc>
        <w:tc>
          <w:tcPr>
            <w:tcW w:type="dxa" w:w="1440"/>
            <w:shd w:val="clear" w:color="auto" w:fill="1E5F99"/>
          </w:tcPr>
          <w:p>
            <w:pPr>
              <w:jc w:val="center"/>
            </w:pPr>
            <w:r>
              <w:rPr>
                <w:b/>
                <w:color w:val="FFFFFF"/>
                <w:sz w:val="18"/>
              </w:rPr>
              <w:t>Version</w:t>
            </w:r>
          </w:p>
        </w:tc>
        <w:tc>
          <w:tcPr>
            <w:tcW w:type="dxa" w:w="3312"/>
            <w:shd w:val="clear" w:color="auto" w:fill="1E5F99"/>
          </w:tcPr>
          <w:p>
            <w:pPr>
              <w:jc w:val="center"/>
            </w:pPr>
            <w:r>
              <w:rPr>
                <w:b/>
                <w:color w:val="FFFFFF"/>
                <w:sz w:val="18"/>
              </w:rPr>
              <w:t>Role</w:t>
            </w:r>
          </w:p>
        </w:tc>
      </w:tr>
      <w:tr>
        <w:tc>
          <w:tcPr>
            <w:tcW w:type="dxa" w:w="2160"/>
            <w:shd w:val="clear" w:color="auto" w:fill="F2F2F2"/>
          </w:tcPr>
          <w:p>
            <w:pPr>
              <w:jc w:val="left"/>
            </w:pPr>
            <w:r>
              <w:rPr>
                <w:color w:val="1A1A2E"/>
                <w:sz w:val="18"/>
              </w:rPr>
              <w:t>Framework</w:t>
            </w:r>
          </w:p>
        </w:tc>
        <w:tc>
          <w:tcPr>
            <w:tcW w:type="dxa" w:w="2448"/>
            <w:shd w:val="clear" w:color="auto" w:fill="F2F2F2"/>
          </w:tcPr>
          <w:p>
            <w:pPr>
              <w:jc w:val="left"/>
            </w:pPr>
            <w:r>
              <w:rPr>
                <w:color w:val="1A1A2E"/>
                <w:sz w:val="18"/>
              </w:rPr>
              <w:t>Next.js</w:t>
            </w:r>
          </w:p>
        </w:tc>
        <w:tc>
          <w:tcPr>
            <w:tcW w:type="dxa" w:w="1440"/>
            <w:shd w:val="clear" w:color="auto" w:fill="F2F2F2"/>
          </w:tcPr>
          <w:p>
            <w:pPr>
              <w:jc w:val="left"/>
            </w:pPr>
            <w:r>
              <w:rPr>
                <w:color w:val="1A1A2E"/>
                <w:sz w:val="18"/>
              </w:rPr>
              <w:t>16.2.4</w:t>
            </w:r>
          </w:p>
        </w:tc>
        <w:tc>
          <w:tcPr>
            <w:tcW w:type="dxa" w:w="3312"/>
            <w:shd w:val="clear" w:color="auto" w:fill="F2F2F2"/>
          </w:tcPr>
          <w:p>
            <w:pPr>
              <w:jc w:val="left"/>
            </w:pPr>
            <w:r>
              <w:rPr>
                <w:color w:val="1A1A2E"/>
                <w:sz w:val="18"/>
              </w:rPr>
              <w:t>Full-stack: SSR + API routes</w:t>
            </w:r>
          </w:p>
        </w:tc>
      </w:tr>
      <w:tr>
        <w:tc>
          <w:tcPr>
            <w:tcW w:type="dxa" w:w="2160"/>
            <w:shd w:val="clear" w:color="auto" w:fill="FFFFFF"/>
          </w:tcPr>
          <w:p>
            <w:pPr>
              <w:jc w:val="left"/>
            </w:pPr>
            <w:r>
              <w:rPr>
                <w:color w:val="1A1A2E"/>
                <w:sz w:val="18"/>
              </w:rPr>
              <w:t>UI Library</w:t>
            </w:r>
          </w:p>
        </w:tc>
        <w:tc>
          <w:tcPr>
            <w:tcW w:type="dxa" w:w="2448"/>
            <w:shd w:val="clear" w:color="auto" w:fill="FFFFFF"/>
          </w:tcPr>
          <w:p>
            <w:pPr>
              <w:jc w:val="left"/>
            </w:pPr>
            <w:r>
              <w:rPr>
                <w:color w:val="1A1A2E"/>
                <w:sz w:val="18"/>
              </w:rPr>
              <w:t>React</w:t>
            </w:r>
          </w:p>
        </w:tc>
        <w:tc>
          <w:tcPr>
            <w:tcW w:type="dxa" w:w="1440"/>
            <w:shd w:val="clear" w:color="auto" w:fill="FFFFFF"/>
          </w:tcPr>
          <w:p>
            <w:pPr>
              <w:jc w:val="left"/>
            </w:pPr>
            <w:r>
              <w:rPr>
                <w:color w:val="1A1A2E"/>
                <w:sz w:val="18"/>
              </w:rPr>
              <w:t>19.2.4</w:t>
            </w:r>
          </w:p>
        </w:tc>
        <w:tc>
          <w:tcPr>
            <w:tcW w:type="dxa" w:w="3312"/>
            <w:shd w:val="clear" w:color="auto" w:fill="FFFFFF"/>
          </w:tcPr>
          <w:p>
            <w:pPr>
              <w:jc w:val="left"/>
            </w:pPr>
            <w:r>
              <w:rPr>
                <w:color w:val="1A1A2E"/>
                <w:sz w:val="18"/>
              </w:rPr>
              <w:t>Component-based rendering</w:t>
            </w:r>
          </w:p>
        </w:tc>
      </w:tr>
      <w:tr>
        <w:tc>
          <w:tcPr>
            <w:tcW w:type="dxa" w:w="2160"/>
            <w:shd w:val="clear" w:color="auto" w:fill="F2F2F2"/>
          </w:tcPr>
          <w:p>
            <w:pPr>
              <w:jc w:val="left"/>
            </w:pPr>
            <w:r>
              <w:rPr>
                <w:color w:val="1A1A2E"/>
                <w:sz w:val="18"/>
              </w:rPr>
              <w:t>Authentication</w:t>
            </w:r>
          </w:p>
        </w:tc>
        <w:tc>
          <w:tcPr>
            <w:tcW w:type="dxa" w:w="2448"/>
            <w:shd w:val="clear" w:color="auto" w:fill="F2F2F2"/>
          </w:tcPr>
          <w:p>
            <w:pPr>
              <w:jc w:val="left"/>
            </w:pPr>
            <w:r>
              <w:rPr>
                <w:color w:val="1A1A2E"/>
                <w:sz w:val="18"/>
              </w:rPr>
              <w:t>NextAuth.js</w:t>
            </w:r>
          </w:p>
        </w:tc>
        <w:tc>
          <w:tcPr>
            <w:tcW w:type="dxa" w:w="1440"/>
            <w:shd w:val="clear" w:color="auto" w:fill="F2F2F2"/>
          </w:tcPr>
          <w:p>
            <w:pPr>
              <w:jc w:val="left"/>
            </w:pPr>
            <w:r>
              <w:rPr>
                <w:color w:val="1A1A2E"/>
                <w:sz w:val="18"/>
              </w:rPr>
              <w:t>4.24.14</w:t>
            </w:r>
          </w:p>
        </w:tc>
        <w:tc>
          <w:tcPr>
            <w:tcW w:type="dxa" w:w="3312"/>
            <w:shd w:val="clear" w:color="auto" w:fill="F2F2F2"/>
          </w:tcPr>
          <w:p>
            <w:pPr>
              <w:jc w:val="left"/>
            </w:pPr>
            <w:r>
              <w:rPr>
                <w:color w:val="1A1A2E"/>
                <w:sz w:val="18"/>
              </w:rPr>
              <w:t>JWT sessions + credentials provider</w:t>
            </w:r>
          </w:p>
        </w:tc>
      </w:tr>
      <w:tr>
        <w:tc>
          <w:tcPr>
            <w:tcW w:type="dxa" w:w="2160"/>
            <w:shd w:val="clear" w:color="auto" w:fill="FFFFFF"/>
          </w:tcPr>
          <w:p>
            <w:pPr>
              <w:jc w:val="left"/>
            </w:pPr>
            <w:r>
              <w:rPr>
                <w:color w:val="1A1A2E"/>
                <w:sz w:val="18"/>
              </w:rPr>
              <w:t>Styling</w:t>
            </w:r>
          </w:p>
        </w:tc>
        <w:tc>
          <w:tcPr>
            <w:tcW w:type="dxa" w:w="2448"/>
            <w:shd w:val="clear" w:color="auto" w:fill="FFFFFF"/>
          </w:tcPr>
          <w:p>
            <w:pPr>
              <w:jc w:val="left"/>
            </w:pPr>
            <w:r>
              <w:rPr>
                <w:color w:val="1A1A2E"/>
                <w:sz w:val="18"/>
              </w:rPr>
              <w:t>Tailwind CSS</w:t>
            </w:r>
          </w:p>
        </w:tc>
        <w:tc>
          <w:tcPr>
            <w:tcW w:type="dxa" w:w="1440"/>
            <w:shd w:val="clear" w:color="auto" w:fill="FFFFFF"/>
          </w:tcPr>
          <w:p>
            <w:pPr>
              <w:jc w:val="left"/>
            </w:pPr>
            <w:r>
              <w:rPr>
                <w:color w:val="1A1A2E"/>
                <w:sz w:val="18"/>
              </w:rPr>
              <w:t>^4</w:t>
            </w:r>
          </w:p>
        </w:tc>
        <w:tc>
          <w:tcPr>
            <w:tcW w:type="dxa" w:w="3312"/>
            <w:shd w:val="clear" w:color="auto" w:fill="FFFFFF"/>
          </w:tcPr>
          <w:p>
            <w:pPr>
              <w:jc w:val="left"/>
            </w:pPr>
            <w:r>
              <w:rPr>
                <w:color w:val="1A1A2E"/>
                <w:sz w:val="18"/>
              </w:rPr>
              <w:t>Responsive utility-first CSS</w:t>
            </w:r>
          </w:p>
        </w:tc>
      </w:tr>
      <w:tr>
        <w:tc>
          <w:tcPr>
            <w:tcW w:type="dxa" w:w="2160"/>
            <w:shd w:val="clear" w:color="auto" w:fill="F2F2F2"/>
          </w:tcPr>
          <w:p>
            <w:pPr>
              <w:jc w:val="left"/>
            </w:pPr>
            <w:r>
              <w:rPr>
                <w:color w:val="1A1A2E"/>
                <w:sz w:val="18"/>
              </w:rPr>
              <w:t>Forms</w:t>
            </w:r>
          </w:p>
        </w:tc>
        <w:tc>
          <w:tcPr>
            <w:tcW w:type="dxa" w:w="2448"/>
            <w:shd w:val="clear" w:color="auto" w:fill="F2F2F2"/>
          </w:tcPr>
          <w:p>
            <w:pPr>
              <w:jc w:val="left"/>
            </w:pPr>
            <w:r>
              <w:rPr>
                <w:color w:val="1A1A2E"/>
                <w:sz w:val="18"/>
              </w:rPr>
              <w:t>React Hook Form</w:t>
            </w:r>
          </w:p>
        </w:tc>
        <w:tc>
          <w:tcPr>
            <w:tcW w:type="dxa" w:w="1440"/>
            <w:shd w:val="clear" w:color="auto" w:fill="F2F2F2"/>
          </w:tcPr>
          <w:p>
            <w:pPr>
              <w:jc w:val="left"/>
            </w:pPr>
            <w:r>
              <w:rPr>
                <w:color w:val="1A1A2E"/>
                <w:sz w:val="18"/>
              </w:rPr>
              <w:t>^7.45.0</w:t>
            </w:r>
          </w:p>
        </w:tc>
        <w:tc>
          <w:tcPr>
            <w:tcW w:type="dxa" w:w="3312"/>
            <w:shd w:val="clear" w:color="auto" w:fill="F2F2F2"/>
          </w:tcPr>
          <w:p>
            <w:pPr>
              <w:jc w:val="left"/>
            </w:pPr>
            <w:r>
              <w:rPr>
                <w:color w:val="1A1A2E"/>
                <w:sz w:val="18"/>
              </w:rPr>
              <w:t>Controlled forms with validation</w:t>
            </w:r>
          </w:p>
        </w:tc>
      </w:tr>
      <w:tr>
        <w:tc>
          <w:tcPr>
            <w:tcW w:type="dxa" w:w="2160"/>
            <w:shd w:val="clear" w:color="auto" w:fill="FFFFFF"/>
          </w:tcPr>
          <w:p>
            <w:pPr>
              <w:jc w:val="left"/>
            </w:pPr>
            <w:r>
              <w:rPr>
                <w:color w:val="1A1A2E"/>
                <w:sz w:val="18"/>
              </w:rPr>
              <w:t>Validation</w:t>
            </w:r>
          </w:p>
        </w:tc>
        <w:tc>
          <w:tcPr>
            <w:tcW w:type="dxa" w:w="2448"/>
            <w:shd w:val="clear" w:color="auto" w:fill="FFFFFF"/>
          </w:tcPr>
          <w:p>
            <w:pPr>
              <w:jc w:val="left"/>
            </w:pPr>
            <w:r>
              <w:rPr>
                <w:color w:val="1A1A2E"/>
                <w:sz w:val="18"/>
              </w:rPr>
              <w:t>Zod</w:t>
            </w:r>
          </w:p>
        </w:tc>
        <w:tc>
          <w:tcPr>
            <w:tcW w:type="dxa" w:w="1440"/>
            <w:shd w:val="clear" w:color="auto" w:fill="FFFFFF"/>
          </w:tcPr>
          <w:p>
            <w:pPr>
              <w:jc w:val="left"/>
            </w:pPr>
            <w:r>
              <w:rPr>
                <w:color w:val="1A1A2E"/>
                <w:sz w:val="18"/>
              </w:rPr>
              <w:t>^4.3.6</w:t>
            </w:r>
          </w:p>
        </w:tc>
        <w:tc>
          <w:tcPr>
            <w:tcW w:type="dxa" w:w="3312"/>
            <w:shd w:val="clear" w:color="auto" w:fill="FFFFFF"/>
          </w:tcPr>
          <w:p>
            <w:pPr>
              <w:jc w:val="left"/>
            </w:pPr>
            <w:r>
              <w:rPr>
                <w:color w:val="1A1A2E"/>
                <w:sz w:val="18"/>
              </w:rPr>
              <w:t>Runtime schema validation</w:t>
            </w:r>
          </w:p>
        </w:tc>
      </w:tr>
      <w:tr>
        <w:tc>
          <w:tcPr>
            <w:tcW w:type="dxa" w:w="2160"/>
            <w:shd w:val="clear" w:color="auto" w:fill="F2F2F2"/>
          </w:tcPr>
          <w:p>
            <w:pPr>
              <w:jc w:val="left"/>
            </w:pPr>
            <w:r>
              <w:rPr>
                <w:color w:val="1A1A2E"/>
                <w:sz w:val="18"/>
              </w:rPr>
              <w:t>Charts</w:t>
            </w:r>
          </w:p>
        </w:tc>
        <w:tc>
          <w:tcPr>
            <w:tcW w:type="dxa" w:w="2448"/>
            <w:shd w:val="clear" w:color="auto" w:fill="F2F2F2"/>
          </w:tcPr>
          <w:p>
            <w:pPr>
              <w:jc w:val="left"/>
            </w:pPr>
            <w:r>
              <w:rPr>
                <w:color w:val="1A1A2E"/>
                <w:sz w:val="18"/>
              </w:rPr>
              <w:t>Recharts</w:t>
            </w:r>
          </w:p>
        </w:tc>
        <w:tc>
          <w:tcPr>
            <w:tcW w:type="dxa" w:w="1440"/>
            <w:shd w:val="clear" w:color="auto" w:fill="F2F2F2"/>
          </w:tcPr>
          <w:p>
            <w:pPr>
              <w:jc w:val="left"/>
            </w:pPr>
            <w:r>
              <w:rPr>
                <w:color w:val="1A1A2E"/>
                <w:sz w:val="18"/>
              </w:rPr>
              <w:t>^2.6.2</w:t>
            </w:r>
          </w:p>
        </w:tc>
        <w:tc>
          <w:tcPr>
            <w:tcW w:type="dxa" w:w="3312"/>
            <w:shd w:val="clear" w:color="auto" w:fill="F2F2F2"/>
          </w:tcPr>
          <w:p>
            <w:pPr>
              <w:jc w:val="left"/>
            </w:pPr>
            <w:r>
              <w:rPr>
                <w:color w:val="1A1A2E"/>
                <w:sz w:val="18"/>
              </w:rPr>
              <w:t>Dashboard bar/pie charts</w:t>
            </w:r>
          </w:p>
        </w:tc>
      </w:tr>
      <w:tr>
        <w:tc>
          <w:tcPr>
            <w:tcW w:type="dxa" w:w="2160"/>
            <w:shd w:val="clear" w:color="auto" w:fill="FFFFFF"/>
          </w:tcPr>
          <w:p>
            <w:pPr>
              <w:jc w:val="left"/>
            </w:pPr>
            <w:r>
              <w:rPr>
                <w:color w:val="1A1A2E"/>
                <w:sz w:val="18"/>
              </w:rPr>
              <w:t>Notifications</w:t>
            </w:r>
          </w:p>
        </w:tc>
        <w:tc>
          <w:tcPr>
            <w:tcW w:type="dxa" w:w="2448"/>
            <w:shd w:val="clear" w:color="auto" w:fill="FFFFFF"/>
          </w:tcPr>
          <w:p>
            <w:pPr>
              <w:jc w:val="left"/>
            </w:pPr>
            <w:r>
              <w:rPr>
                <w:color w:val="1A1A2E"/>
                <w:sz w:val="18"/>
              </w:rPr>
              <w:t>React Hot Toast</w:t>
            </w:r>
          </w:p>
        </w:tc>
        <w:tc>
          <w:tcPr>
            <w:tcW w:type="dxa" w:w="1440"/>
            <w:shd w:val="clear" w:color="auto" w:fill="FFFFFF"/>
          </w:tcPr>
          <w:p>
            <w:pPr>
              <w:jc w:val="left"/>
            </w:pPr>
            <w:r>
              <w:rPr>
                <w:color w:val="1A1A2E"/>
                <w:sz w:val="18"/>
              </w:rPr>
              <w:t>^2.6.0</w:t>
            </w:r>
          </w:p>
        </w:tc>
        <w:tc>
          <w:tcPr>
            <w:tcW w:type="dxa" w:w="3312"/>
            <w:shd w:val="clear" w:color="auto" w:fill="FFFFFF"/>
          </w:tcPr>
          <w:p>
            <w:pPr>
              <w:jc w:val="left"/>
            </w:pPr>
            <w:r>
              <w:rPr>
                <w:color w:val="1A1A2E"/>
                <w:sz w:val="18"/>
              </w:rPr>
              <w:t>Toast feedback messages</w:t>
            </w:r>
          </w:p>
        </w:tc>
      </w:tr>
    </w:tbl>
    <w:p/>
    <w:p>
      <w:pPr>
        <w:spacing w:before="280" w:after="160"/>
      </w:pPr>
      <w:r>
        <w:rPr>
          <w:b/>
          <w:color w:val="1A3A5C"/>
          <w:sz w:val="28"/>
        </w:rPr>
        <w:t>15.2 Role-Specific Dashboards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E5F99"/>
          </w:tcPr>
          <w:p>
            <w:pPr>
              <w:jc w:val="center"/>
            </w:pPr>
            <w:r>
              <w:rPr>
                <w:b/>
                <w:color w:val="FFFFFF"/>
                <w:sz w:val="18"/>
              </w:rPr>
              <w:t>Dashboard</w:t>
            </w:r>
          </w:p>
        </w:tc>
        <w:tc>
          <w:tcPr>
            <w:tcW w:type="dxa" w:w="2448"/>
            <w:shd w:val="clear" w:color="auto" w:fill="1E5F99"/>
          </w:tcPr>
          <w:p>
            <w:pPr>
              <w:jc w:val="center"/>
            </w:pPr>
            <w:r>
              <w:rPr>
                <w:b/>
                <w:color w:val="FFFFFF"/>
                <w:sz w:val="18"/>
              </w:rPr>
              <w:t>URL Path</w:t>
            </w:r>
          </w:p>
        </w:tc>
        <w:tc>
          <w:tcPr>
            <w:tcW w:type="dxa" w:w="4320"/>
            <w:shd w:val="clear" w:color="auto" w:fill="1E5F99"/>
          </w:tcPr>
          <w:p>
            <w:pPr>
              <w:jc w:val="center"/>
            </w:pPr>
            <w:r>
              <w:rPr>
                <w:b/>
                <w:color w:val="FFFFFF"/>
                <w:sz w:val="18"/>
              </w:rPr>
              <w:t>Key Features</w:t>
            </w:r>
          </w:p>
        </w:tc>
      </w:tr>
      <w:tr>
        <w:tc>
          <w:tcPr>
            <w:tcW w:type="dxa" w:w="2592"/>
            <w:shd w:val="clear" w:color="auto" w:fill="F2F2F2"/>
          </w:tcPr>
          <w:p>
            <w:pPr>
              <w:jc w:val="left"/>
            </w:pPr>
            <w:r>
              <w:rPr>
                <w:color w:val="1A1A2E"/>
                <w:sz w:val="18"/>
              </w:rPr>
              <w:t>Login</w:t>
            </w:r>
          </w:p>
        </w:tc>
        <w:tc>
          <w:tcPr>
            <w:tcW w:type="dxa" w:w="2448"/>
            <w:shd w:val="clear" w:color="auto" w:fill="F2F2F2"/>
          </w:tcPr>
          <w:p>
            <w:pPr>
              <w:jc w:val="left"/>
            </w:pPr>
            <w:r>
              <w:rPr>
                <w:color w:val="1A1A2E"/>
                <w:sz w:val="18"/>
              </w:rPr>
              <w:t>/login</w:t>
            </w:r>
          </w:p>
        </w:tc>
        <w:tc>
          <w:tcPr>
            <w:tcW w:type="dxa" w:w="4320"/>
            <w:shd w:val="clear" w:color="auto" w:fill="F2F2F2"/>
          </w:tcPr>
          <w:p>
            <w:pPr>
              <w:jc w:val="left"/>
            </w:pPr>
            <w:r>
              <w:rPr>
                <w:color w:val="1A1A2E"/>
                <w:sz w:val="18"/>
              </w:rPr>
              <w:t>Dark gradient UI, demo credentials, SHA256 validation</w:t>
            </w:r>
          </w:p>
        </w:tc>
      </w:tr>
      <w:tr>
        <w:tc>
          <w:tcPr>
            <w:tcW w:type="dxa" w:w="2592"/>
            <w:shd w:val="clear" w:color="auto" w:fill="FFFFFF"/>
          </w:tcPr>
          <w:p>
            <w:pPr>
              <w:jc w:val="left"/>
            </w:pPr>
            <w:r>
              <w:rPr>
                <w:color w:val="1A1A2E"/>
                <w:sz w:val="18"/>
              </w:rPr>
              <w:t>Administrator</w:t>
            </w:r>
          </w:p>
        </w:tc>
        <w:tc>
          <w:tcPr>
            <w:tcW w:type="dxa" w:w="2448"/>
            <w:shd w:val="clear" w:color="auto" w:fill="FFFFFF"/>
          </w:tcPr>
          <w:p>
            <w:pPr>
              <w:jc w:val="left"/>
            </w:pPr>
            <w:r>
              <w:rPr>
                <w:color w:val="1A1A2E"/>
                <w:sz w:val="18"/>
              </w:rPr>
              <w:t>/admin</w:t>
            </w:r>
          </w:p>
        </w:tc>
        <w:tc>
          <w:tcPr>
            <w:tcW w:type="dxa" w:w="4320"/>
            <w:shd w:val="clear" w:color="auto" w:fill="FFFFFF"/>
          </w:tcPr>
          <w:p>
            <w:pPr>
              <w:jc w:val="left"/>
            </w:pPr>
            <w:r>
              <w:rPr>
                <w:color w:val="1A1A2E"/>
                <w:sz w:val="18"/>
              </w:rPr>
              <w:t>KPI stats, user management, approval queue, audit log viewer</w:t>
            </w:r>
          </w:p>
        </w:tc>
      </w:tr>
      <w:tr>
        <w:tc>
          <w:tcPr>
            <w:tcW w:type="dxa" w:w="2592"/>
            <w:shd w:val="clear" w:color="auto" w:fill="F2F2F2"/>
          </w:tcPr>
          <w:p>
            <w:pPr>
              <w:jc w:val="left"/>
            </w:pPr>
            <w:r>
              <w:rPr>
                <w:color w:val="1A1A2E"/>
                <w:sz w:val="18"/>
              </w:rPr>
              <w:t>Emergency Operator</w:t>
            </w:r>
          </w:p>
        </w:tc>
        <w:tc>
          <w:tcPr>
            <w:tcW w:type="dxa" w:w="2448"/>
            <w:shd w:val="clear" w:color="auto" w:fill="F2F2F2"/>
          </w:tcPr>
          <w:p>
            <w:pPr>
              <w:jc w:val="left"/>
            </w:pPr>
            <w:r>
              <w:rPr>
                <w:color w:val="1A1A2E"/>
                <w:sz w:val="18"/>
              </w:rPr>
              <w:t>/operator</w:t>
            </w:r>
          </w:p>
        </w:tc>
        <w:tc>
          <w:tcPr>
            <w:tcW w:type="dxa" w:w="4320"/>
            <w:shd w:val="clear" w:color="auto" w:fill="F2F2F2"/>
          </w:tcPr>
          <w:p>
            <w:pPr>
              <w:jc w:val="left"/>
            </w:pPr>
            <w:r>
              <w:rPr>
                <w:color w:val="1A1A2E"/>
                <w:sz w:val="18"/>
              </w:rPr>
              <w:t>Active emergencies table (vw_ActiveEmergencies), team assignment, hospital capacity panel</w:t>
            </w:r>
          </w:p>
        </w:tc>
      </w:tr>
      <w:tr>
        <w:tc>
          <w:tcPr>
            <w:tcW w:type="dxa" w:w="2592"/>
            <w:shd w:val="clear" w:color="auto" w:fill="FFFFFF"/>
          </w:tcPr>
          <w:p>
            <w:pPr>
              <w:jc w:val="left"/>
            </w:pPr>
            <w:r>
              <w:rPr>
                <w:color w:val="1A1A2E"/>
                <w:sz w:val="18"/>
              </w:rPr>
              <w:t>Field Officer</w:t>
            </w:r>
          </w:p>
        </w:tc>
        <w:tc>
          <w:tcPr>
            <w:tcW w:type="dxa" w:w="2448"/>
            <w:shd w:val="clear" w:color="auto" w:fill="FFFFFF"/>
          </w:tcPr>
          <w:p>
            <w:pPr>
              <w:jc w:val="left"/>
            </w:pPr>
            <w:r>
              <w:rPr>
                <w:color w:val="1A1A2E"/>
                <w:sz w:val="18"/>
              </w:rPr>
              <w:t>/field-officer</w:t>
            </w:r>
          </w:p>
        </w:tc>
        <w:tc>
          <w:tcPr>
            <w:tcW w:type="dxa" w:w="4320"/>
            <w:shd w:val="clear" w:color="auto" w:fill="FFFFFF"/>
          </w:tcPr>
          <w:p>
            <w:pPr>
              <w:jc w:val="left"/>
            </w:pPr>
            <w:r>
              <w:rPr>
                <w:color w:val="1A1A2E"/>
                <w:sz w:val="18"/>
              </w:rPr>
              <w:t>Mission list (own assignments), status update form</w:t>
            </w:r>
          </w:p>
        </w:tc>
      </w:tr>
      <w:tr>
        <w:tc>
          <w:tcPr>
            <w:tcW w:type="dxa" w:w="2592"/>
            <w:shd w:val="clear" w:color="auto" w:fill="F2F2F2"/>
          </w:tcPr>
          <w:p>
            <w:pPr>
              <w:jc w:val="left"/>
            </w:pPr>
            <w:r>
              <w:rPr>
                <w:color w:val="1A1A2E"/>
                <w:sz w:val="18"/>
              </w:rPr>
              <w:t>Warehouse Manager</w:t>
            </w:r>
          </w:p>
        </w:tc>
        <w:tc>
          <w:tcPr>
            <w:tcW w:type="dxa" w:w="2448"/>
            <w:shd w:val="clear" w:color="auto" w:fill="F2F2F2"/>
          </w:tcPr>
          <w:p>
            <w:pPr>
              <w:jc w:val="left"/>
            </w:pPr>
            <w:r>
              <w:rPr>
                <w:color w:val="1A1A2E"/>
                <w:sz w:val="18"/>
              </w:rPr>
              <w:t>/warehouse</w:t>
            </w:r>
          </w:p>
        </w:tc>
        <w:tc>
          <w:tcPr>
            <w:tcW w:type="dxa" w:w="4320"/>
            <w:shd w:val="clear" w:color="auto" w:fill="F2F2F2"/>
          </w:tcPr>
          <w:p>
            <w:pPr>
              <w:jc w:val="left"/>
            </w:pPr>
            <w:r>
              <w:rPr>
                <w:color w:val="1A1A2E"/>
                <w:sz w:val="18"/>
              </w:rPr>
              <w:t>Inventory stock table (vw_WarehouseStockSummary), stock alerts, dispatch request form</w:t>
            </w:r>
          </w:p>
        </w:tc>
      </w:tr>
      <w:tr>
        <w:tc>
          <w:tcPr>
            <w:tcW w:type="dxa" w:w="2592"/>
            <w:shd w:val="clear" w:color="auto" w:fill="FFFFFF"/>
          </w:tcPr>
          <w:p>
            <w:pPr>
              <w:jc w:val="left"/>
            </w:pPr>
            <w:r>
              <w:rPr>
                <w:color w:val="1A1A2E"/>
                <w:sz w:val="18"/>
              </w:rPr>
              <w:t>Finance Officer</w:t>
            </w:r>
          </w:p>
        </w:tc>
        <w:tc>
          <w:tcPr>
            <w:tcW w:type="dxa" w:w="2448"/>
            <w:shd w:val="clear" w:color="auto" w:fill="FFFFFF"/>
          </w:tcPr>
          <w:p>
            <w:pPr>
              <w:jc w:val="left"/>
            </w:pPr>
            <w:r>
              <w:rPr>
                <w:color w:val="1A1A2E"/>
                <w:sz w:val="18"/>
              </w:rPr>
              <w:t>/finance</w:t>
            </w:r>
          </w:p>
        </w:tc>
        <w:tc>
          <w:tcPr>
            <w:tcW w:type="dxa" w:w="4320"/>
            <w:shd w:val="clear" w:color="auto" w:fill="FFFFFF"/>
          </w:tcPr>
          <w:p>
            <w:pPr>
              <w:jc w:val="left"/>
            </w:pPr>
            <w:r>
              <w:rPr>
                <w:color w:val="1A1A2E"/>
                <w:sz w:val="18"/>
              </w:rPr>
              <w:t>Donation entry form, expense form, financial summary chart</w:t>
            </w:r>
          </w:p>
        </w:tc>
      </w:tr>
      <w:tr>
        <w:tc>
          <w:tcPr>
            <w:tcW w:type="dxa" w:w="2592"/>
            <w:shd w:val="clear" w:color="auto" w:fill="F2F2F2"/>
          </w:tcPr>
          <w:p>
            <w:pPr>
              <w:jc w:val="left"/>
            </w:pPr>
            <w:r>
              <w:rPr>
                <w:color w:val="1A1A2E"/>
                <w:sz w:val="18"/>
              </w:rPr>
              <w:t>Performance</w:t>
            </w:r>
          </w:p>
        </w:tc>
        <w:tc>
          <w:tcPr>
            <w:tcW w:type="dxa" w:w="2448"/>
            <w:shd w:val="clear" w:color="auto" w:fill="F2F2F2"/>
          </w:tcPr>
          <w:p>
            <w:pPr>
              <w:jc w:val="left"/>
            </w:pPr>
            <w:r>
              <w:rPr>
                <w:color w:val="1A1A2E"/>
                <w:sz w:val="18"/>
              </w:rPr>
              <w:t>/performance</w:t>
            </w:r>
          </w:p>
        </w:tc>
        <w:tc>
          <w:tcPr>
            <w:tcW w:type="dxa" w:w="4320"/>
            <w:shd w:val="clear" w:color="auto" w:fill="F2F2F2"/>
          </w:tcPr>
          <w:p>
            <w:pPr>
              <w:jc w:val="left"/>
            </w:pPr>
            <w:r>
              <w:rPr>
                <w:color w:val="1A1A2E"/>
                <w:sz w:val="18"/>
              </w:rPr>
              <w:t>Before/after index timing, view vs direct comparison, write overhead test</w:t>
            </w:r>
          </w:p>
        </w:tc>
      </w:tr>
      <w:tr>
        <w:tc>
          <w:tcPr>
            <w:tcW w:type="dxa" w:w="2592"/>
            <w:shd w:val="clear" w:color="auto" w:fill="FFFFFF"/>
          </w:tcPr>
          <w:p>
            <w:pPr>
              <w:jc w:val="left"/>
            </w:pPr>
            <w:r>
              <w:rPr>
                <w:color w:val="1A1A2E"/>
                <w:sz w:val="18"/>
              </w:rPr>
              <w:t>Reports</w:t>
            </w:r>
          </w:p>
        </w:tc>
        <w:tc>
          <w:tcPr>
            <w:tcW w:type="dxa" w:w="2448"/>
            <w:shd w:val="clear" w:color="auto" w:fill="FFFFFF"/>
          </w:tcPr>
          <w:p>
            <w:pPr>
              <w:jc w:val="left"/>
            </w:pPr>
            <w:r>
              <w:rPr>
                <w:color w:val="1A1A2E"/>
                <w:sz w:val="18"/>
              </w:rPr>
              <w:t>/reports</w:t>
            </w:r>
          </w:p>
        </w:tc>
        <w:tc>
          <w:tcPr>
            <w:tcW w:type="dxa" w:w="4320"/>
            <w:shd w:val="clear" w:color="auto" w:fill="FFFFFF"/>
          </w:tcPr>
          <w:p>
            <w:pPr>
              <w:jc w:val="left"/>
            </w:pPr>
            <w:r>
              <w:rPr>
                <w:color w:val="1A1A2E"/>
                <w:sz w:val="18"/>
              </w:rPr>
              <w:t>Incident statistics, response time analytics, financial summaries</w:t>
            </w:r>
          </w:p>
        </w:tc>
      </w:tr>
    </w:tbl>
    <w:p/>
    <w:p>
      <w:pPr>
        <w:spacing w:before="280" w:after="160"/>
      </w:pPr>
      <w:r>
        <w:rPr>
          <w:b/>
          <w:color w:val="1A3A5C"/>
          <w:sz w:val="28"/>
        </w:rPr>
        <w:t>15.3 SQL Injection Prevention</w:t>
      </w:r>
    </w:p>
    <w:p>
      <w:pPr>
        <w:spacing w:before="40" w:after="80"/>
        <w:jc w:val="left"/>
      </w:pPr>
      <w:r>
        <w:rPr>
          <w:b w:val="0"/>
          <w:i w:val="0"/>
          <w:color w:val="1A1A2E"/>
          <w:sz w:val="21"/>
        </w:rPr>
        <w:t>All database queries use parameterized inputs via the mssql driver. No string concatenation is used in query building.</w:t>
      </w:r>
    </w:p>
    <w:p>
      <w:pPr>
        <w:spacing w:before="80" w:after="80"/>
        <w:ind w:left="360"/>
        <w:shd w:val="clear" w:color="auto" w:fill="F4F4F4"/>
      </w:pPr>
      <w:r>
        <w:rPr>
          <w:rFonts w:ascii="Courier New" w:hAnsi="Courier New"/>
          <w:color w:val="2C3E50"/>
          <w:sz w:val="16"/>
        </w:rPr>
        <w:t>// CORRECT — parameterized, safe from SQL injection:</w:t>
        <w:br/>
        <w:t>const result = await query&lt;EmergencyReport[]&gt;(</w:t>
        <w:br/>
        <w:t xml:space="preserve">    `SELECT * FROM EmergencyReports WHERE location LIKE @location AND severity = @severity`,</w:t>
        <w:br/>
        <w:t xml:space="preserve">    {</w:t>
        <w:br/>
        <w:t xml:space="preserve">        location: { type: mssql.VarChar(255), value: '%' + city + '%' },</w:t>
        <w:br/>
        <w:t xml:space="preserve">        severity: { type: mssql.VarChar(20),  value: severity },</w:t>
        <w:br/>
        <w:t xml:space="preserve">    }</w:t>
        <w:br/>
        <w:t>)</w:t>
        <w:br/>
        <w:br/>
        <w:t>// NEVER done — vulnerable to SQL injection:</w:t>
        <w:br/>
        <w:t>// SELECT * FROM EmergencyReports WHERE location LIKE '%${city}%'</w:t>
      </w:r>
    </w:p>
    <w:p>
      <w:pPr>
        <w:spacing w:before="280" w:after="160"/>
      </w:pPr>
      <w:r>
        <w:rPr>
          <w:b/>
          <w:color w:val="1A3A5C"/>
          <w:sz w:val="28"/>
        </w:rPr>
        <w:t>15.4 Application-Level Transaction Wrapper</w:t>
      </w:r>
    </w:p>
    <w:p>
      <w:pPr>
        <w:spacing w:before="80" w:after="80"/>
        <w:ind w:left="360"/>
        <w:shd w:val="clear" w:color="auto" w:fill="F4F4F4"/>
      </w:pPr>
      <w:r>
        <w:rPr>
          <w:rFonts w:ascii="Courier New" w:hAnsi="Courier New"/>
          <w:color w:val="2C3E50"/>
          <w:sz w:val="16"/>
        </w:rPr>
        <w:t>// src/lib/db.ts — withTransaction wrapper</w:t>
        <w:br/>
        <w:t>export async function withTransaction&lt;T&gt;(fn: (req: Request) =&gt; Promise&lt;T&gt;): Promise&lt;T&gt; {</w:t>
        <w:br/>
        <w:t xml:space="preserve">    const p  = await getPool()</w:t>
        <w:br/>
        <w:t xml:space="preserve">    const tx = new mssql.Transaction(p)</w:t>
        <w:br/>
        <w:t xml:space="preserve">    await tx.begin()</w:t>
        <w:br/>
        <w:t xml:space="preserve">    try {</w:t>
        <w:br/>
        <w:t xml:space="preserve">        const req = tx.request()</w:t>
        <w:br/>
        <w:t xml:space="preserve">        const res = await fn(req)</w:t>
        <w:br/>
        <w:t xml:space="preserve">        await tx.commit()      // all steps succeed → commit</w:t>
        <w:br/>
        <w:t xml:space="preserve">        return res</w:t>
        <w:br/>
        <w:t xml:space="preserve">    } catch (err) {</w:t>
        <w:br/>
        <w:t xml:space="preserve">        await tx.rollback()    // any step fails → rollback</w:t>
        <w:br/>
        <w:t xml:space="preserve">        throw err</w:t>
        <w:br/>
        <w:t xml:space="preserve">    }</w:t>
        <w:br/>
        <w:t>}</w:t>
      </w:r>
    </w:p>
    <w:p>
      <w:pPr>
        <w:spacing w:before="360" w:after="160"/>
      </w:pPr>
      <w:r>
        <w:rPr>
          <w:b/>
          <w:color w:val="1A3A5C"/>
          <w:sz w:val="36"/>
        </w:rPr>
        <w:t>16. MIS Reports &amp; Dashboards</w:t>
      </w:r>
    </w:p>
    <w:p>
      <w:pPr>
        <w:pBdr>
          <w:bottom w:val="single" w:sz="6" w:space="1" w:color="1E5F99"/>
        </w:pBdr>
        <w:spacing w:before="40" w:after="40"/>
      </w:pPr>
    </w:p>
    <w:p>
      <w:pPr>
        <w:spacing w:before="280" w:after="160"/>
      </w:pPr>
      <w:r>
        <w:rPr>
          <w:b/>
          <w:color w:val="1A3A5C"/>
          <w:sz w:val="28"/>
        </w:rPr>
        <w:t>16.1 Available MIS Reports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E5F99"/>
          </w:tcPr>
          <w:p>
            <w:pPr>
              <w:jc w:val="center"/>
            </w:pPr>
            <w:r>
              <w:rPr>
                <w:b/>
                <w:color w:val="FFFFFF"/>
                <w:sz w:val="18"/>
              </w:rPr>
              <w:t>Report</w:t>
            </w:r>
          </w:p>
        </w:tc>
        <w:tc>
          <w:tcPr>
            <w:tcW w:type="dxa" w:w="2880"/>
            <w:shd w:val="clear" w:color="auto" w:fill="1E5F99"/>
          </w:tcPr>
          <w:p>
            <w:pPr>
              <w:jc w:val="center"/>
            </w:pPr>
            <w:r>
              <w:rPr>
                <w:b/>
                <w:color w:val="FFFFFF"/>
                <w:sz w:val="18"/>
              </w:rPr>
              <w:t>Data Source</w:t>
            </w:r>
          </w:p>
        </w:tc>
        <w:tc>
          <w:tcPr>
            <w:tcW w:type="dxa" w:w="2160"/>
            <w:shd w:val="clear" w:color="auto" w:fill="1E5F99"/>
          </w:tcPr>
          <w:p>
            <w:pPr>
              <w:jc w:val="center"/>
            </w:pPr>
            <w:r>
              <w:rPr>
                <w:b/>
                <w:color w:val="FFFFFF"/>
                <w:sz w:val="18"/>
              </w:rPr>
              <w:t>Audience</w:t>
            </w:r>
          </w:p>
        </w:tc>
        <w:tc>
          <w:tcPr>
            <w:tcW w:type="dxa" w:w="3312"/>
            <w:shd w:val="clear" w:color="auto" w:fill="1E5F99"/>
          </w:tcPr>
          <w:p>
            <w:pPr>
              <w:jc w:val="center"/>
            </w:pPr>
            <w:r>
              <w:rPr>
                <w:b/>
                <w:color w:val="FFFFFF"/>
                <w:sz w:val="18"/>
              </w:rPr>
              <w:t>Key Metrics</w:t>
            </w:r>
          </w:p>
        </w:tc>
      </w:tr>
      <w:tr>
        <w:tc>
          <w:tcPr>
            <w:tcW w:type="dxa" w:w="2448"/>
            <w:shd w:val="clear" w:color="auto" w:fill="F2F2F2"/>
          </w:tcPr>
          <w:p>
            <w:pPr>
              <w:jc w:val="left"/>
            </w:pPr>
            <w:r>
              <w:rPr>
                <w:color w:val="1A1A2E"/>
                <w:sz w:val="18"/>
              </w:rPr>
              <w:t>Incident Statistics</w:t>
            </w:r>
          </w:p>
        </w:tc>
        <w:tc>
          <w:tcPr>
            <w:tcW w:type="dxa" w:w="2880"/>
            <w:shd w:val="clear" w:color="auto" w:fill="F2F2F2"/>
          </w:tcPr>
          <w:p>
            <w:pPr>
              <w:jc w:val="left"/>
            </w:pPr>
            <w:r>
              <w:rPr>
                <w:color w:val="1A1A2E"/>
                <w:sz w:val="18"/>
              </w:rPr>
              <w:t>Query H + EmergencyReports</w:t>
            </w:r>
          </w:p>
        </w:tc>
        <w:tc>
          <w:tcPr>
            <w:tcW w:type="dxa" w:w="2160"/>
            <w:shd w:val="clear" w:color="auto" w:fill="F2F2F2"/>
          </w:tcPr>
          <w:p>
            <w:pPr>
              <w:jc w:val="left"/>
            </w:pPr>
            <w:r>
              <w:rPr>
                <w:color w:val="1A1A2E"/>
                <w:sz w:val="18"/>
              </w:rPr>
              <w:t>Administrator</w:t>
            </w:r>
          </w:p>
        </w:tc>
        <w:tc>
          <w:tcPr>
            <w:tcW w:type="dxa" w:w="3312"/>
            <w:shd w:val="clear" w:color="auto" w:fill="F2F2F2"/>
          </w:tcPr>
          <w:p>
            <w:pPr>
              <w:jc w:val="left"/>
            </w:pPr>
            <w:r>
              <w:rPr>
                <w:color w:val="1A1A2E"/>
                <w:sz w:val="18"/>
              </w:rPr>
              <w:t>Incidents by type, severity breakdown, active vs resolved</w:t>
            </w:r>
          </w:p>
        </w:tc>
      </w:tr>
      <w:tr>
        <w:tc>
          <w:tcPr>
            <w:tcW w:type="dxa" w:w="2448"/>
            <w:shd w:val="clear" w:color="auto" w:fill="FFFFFF"/>
          </w:tcPr>
          <w:p>
            <w:pPr>
              <w:jc w:val="left"/>
            </w:pPr>
            <w:r>
              <w:rPr>
                <w:color w:val="1A1A2E"/>
                <w:sz w:val="18"/>
              </w:rPr>
              <w:t>Resource Utilization</w:t>
            </w:r>
          </w:p>
        </w:tc>
        <w:tc>
          <w:tcPr>
            <w:tcW w:type="dxa" w:w="2880"/>
            <w:shd w:val="clear" w:color="auto" w:fill="FFFFFF"/>
          </w:tcPr>
          <w:p>
            <w:pPr>
              <w:jc w:val="left"/>
            </w:pPr>
            <w:r>
              <w:rPr>
                <w:color w:val="1A1A2E"/>
                <w:sz w:val="18"/>
              </w:rPr>
              <w:t>Query I + WarehouseInventory</w:t>
            </w:r>
          </w:p>
        </w:tc>
        <w:tc>
          <w:tcPr>
            <w:tcW w:type="dxa" w:w="2160"/>
            <w:shd w:val="clear" w:color="auto" w:fill="FFFFFF"/>
          </w:tcPr>
          <w:p>
            <w:pPr>
              <w:jc w:val="left"/>
            </w:pPr>
            <w:r>
              <w:rPr>
                <w:color w:val="1A1A2E"/>
                <w:sz w:val="18"/>
              </w:rPr>
              <w:t>Warehouse Manager</w:t>
            </w:r>
          </w:p>
        </w:tc>
        <w:tc>
          <w:tcPr>
            <w:tcW w:type="dxa" w:w="3312"/>
            <w:shd w:val="clear" w:color="auto" w:fill="FFFFFF"/>
          </w:tcPr>
          <w:p>
            <w:pPr>
              <w:jc w:val="left"/>
            </w:pPr>
            <w:r>
              <w:rPr>
                <w:color w:val="1A1A2E"/>
                <w:sz w:val="18"/>
              </w:rPr>
              <w:t>Dispatched quantities, stock remaining, shortage amounts</w:t>
            </w:r>
          </w:p>
        </w:tc>
      </w:tr>
      <w:tr>
        <w:tc>
          <w:tcPr>
            <w:tcW w:type="dxa" w:w="2448"/>
            <w:shd w:val="clear" w:color="auto" w:fill="F2F2F2"/>
          </w:tcPr>
          <w:p>
            <w:pPr>
              <w:jc w:val="left"/>
            </w:pPr>
            <w:r>
              <w:rPr>
                <w:color w:val="1A1A2E"/>
                <w:sz w:val="18"/>
              </w:rPr>
              <w:t>Response Time Analytics</w:t>
            </w:r>
          </w:p>
        </w:tc>
        <w:tc>
          <w:tcPr>
            <w:tcW w:type="dxa" w:w="2880"/>
            <w:shd w:val="clear" w:color="auto" w:fill="F2F2F2"/>
          </w:tcPr>
          <w:p>
            <w:pPr>
              <w:jc w:val="left"/>
            </w:pPr>
            <w:r>
              <w:rPr>
                <w:color w:val="1A1A2E"/>
                <w:sz w:val="18"/>
              </w:rPr>
              <w:t>vw_TeamActivityHistory</w:t>
            </w:r>
          </w:p>
        </w:tc>
        <w:tc>
          <w:tcPr>
            <w:tcW w:type="dxa" w:w="2160"/>
            <w:shd w:val="clear" w:color="auto" w:fill="F2F2F2"/>
          </w:tcPr>
          <w:p>
            <w:pPr>
              <w:jc w:val="left"/>
            </w:pPr>
            <w:r>
              <w:rPr>
                <w:color w:val="1A1A2E"/>
                <w:sz w:val="18"/>
              </w:rPr>
              <w:t>Field Officer, Admin</w:t>
            </w:r>
          </w:p>
        </w:tc>
        <w:tc>
          <w:tcPr>
            <w:tcW w:type="dxa" w:w="3312"/>
            <w:shd w:val="clear" w:color="auto" w:fill="F2F2F2"/>
          </w:tcPr>
          <w:p>
            <w:pPr>
              <w:jc w:val="left"/>
            </w:pPr>
            <w:r>
              <w:rPr>
                <w:color w:val="1A1A2E"/>
                <w:sz w:val="18"/>
              </w:rPr>
              <w:t>Average mission duration per team, per disaster type</w:t>
            </w:r>
          </w:p>
        </w:tc>
      </w:tr>
      <w:tr>
        <w:tc>
          <w:tcPr>
            <w:tcW w:type="dxa" w:w="2448"/>
            <w:shd w:val="clear" w:color="auto" w:fill="FFFFFF"/>
          </w:tcPr>
          <w:p>
            <w:pPr>
              <w:jc w:val="left"/>
            </w:pPr>
            <w:r>
              <w:rPr>
                <w:color w:val="1A1A2E"/>
                <w:sz w:val="18"/>
              </w:rPr>
              <w:t>Financial Summary</w:t>
            </w:r>
          </w:p>
        </w:tc>
        <w:tc>
          <w:tcPr>
            <w:tcW w:type="dxa" w:w="2880"/>
            <w:shd w:val="clear" w:color="auto" w:fill="FFFFFF"/>
          </w:tcPr>
          <w:p>
            <w:pPr>
              <w:jc w:val="left"/>
            </w:pPr>
            <w:r>
              <w:rPr>
                <w:color w:val="1A1A2E"/>
                <w:sz w:val="18"/>
              </w:rPr>
              <w:t>vw_FinancialSummaryByDisaster</w:t>
            </w:r>
          </w:p>
        </w:tc>
        <w:tc>
          <w:tcPr>
            <w:tcW w:type="dxa" w:w="2160"/>
            <w:shd w:val="clear" w:color="auto" w:fill="FFFFFF"/>
          </w:tcPr>
          <w:p>
            <w:pPr>
              <w:jc w:val="left"/>
            </w:pPr>
            <w:r>
              <w:rPr>
                <w:color w:val="1A1A2E"/>
                <w:sz w:val="18"/>
              </w:rPr>
              <w:t>Finance Officer, Admin</w:t>
            </w:r>
          </w:p>
        </w:tc>
        <w:tc>
          <w:tcPr>
            <w:tcW w:type="dxa" w:w="3312"/>
            <w:shd w:val="clear" w:color="auto" w:fill="FFFFFF"/>
          </w:tcPr>
          <w:p>
            <w:pPr>
              <w:jc w:val="left"/>
            </w:pPr>
            <w:r>
              <w:rPr>
                <w:color w:val="1A1A2E"/>
                <w:sz w:val="18"/>
              </w:rPr>
              <w:t>Donations vs expenses, net balance per disaster event</w:t>
            </w:r>
          </w:p>
        </w:tc>
      </w:tr>
      <w:tr>
        <w:tc>
          <w:tcPr>
            <w:tcW w:type="dxa" w:w="2448"/>
            <w:shd w:val="clear" w:color="auto" w:fill="F2F2F2"/>
          </w:tcPr>
          <w:p>
            <w:pPr>
              <w:jc w:val="left"/>
            </w:pPr>
            <w:r>
              <w:rPr>
                <w:color w:val="1A1A2E"/>
                <w:sz w:val="18"/>
              </w:rPr>
              <w:t>Approval Workflow Report</w:t>
            </w:r>
          </w:p>
        </w:tc>
        <w:tc>
          <w:tcPr>
            <w:tcW w:type="dxa" w:w="2880"/>
            <w:shd w:val="clear" w:color="auto" w:fill="F2F2F2"/>
          </w:tcPr>
          <w:p>
            <w:pPr>
              <w:jc w:val="left"/>
            </w:pPr>
            <w:r>
              <w:rPr>
                <w:color w:val="1A1A2E"/>
                <w:sz w:val="18"/>
              </w:rPr>
              <w:t>ApprovalRequests</w:t>
            </w:r>
          </w:p>
        </w:tc>
        <w:tc>
          <w:tcPr>
            <w:tcW w:type="dxa" w:w="2160"/>
            <w:shd w:val="clear" w:color="auto" w:fill="F2F2F2"/>
          </w:tcPr>
          <w:p>
            <w:pPr>
              <w:jc w:val="left"/>
            </w:pPr>
            <w:r>
              <w:rPr>
                <w:color w:val="1A1A2E"/>
                <w:sz w:val="18"/>
              </w:rPr>
              <w:t>Administrator</w:t>
            </w:r>
          </w:p>
        </w:tc>
        <w:tc>
          <w:tcPr>
            <w:tcW w:type="dxa" w:w="3312"/>
            <w:shd w:val="clear" w:color="auto" w:fill="F2F2F2"/>
          </w:tcPr>
          <w:p>
            <w:pPr>
              <w:jc w:val="left"/>
            </w:pPr>
            <w:r>
              <w:rPr>
                <w:color w:val="1A1A2E"/>
                <w:sz w:val="18"/>
              </w:rPr>
              <w:t>Volume by type, approval rate, average decision time (SLA)</w:t>
            </w:r>
          </w:p>
        </w:tc>
      </w:tr>
      <w:tr>
        <w:tc>
          <w:tcPr>
            <w:tcW w:type="dxa" w:w="2448"/>
            <w:shd w:val="clear" w:color="auto" w:fill="FFFFFF"/>
          </w:tcPr>
          <w:p>
            <w:pPr>
              <w:jc w:val="left"/>
            </w:pPr>
            <w:r>
              <w:rPr>
                <w:color w:val="1A1A2E"/>
                <w:sz w:val="18"/>
              </w:rPr>
              <w:t>Audit Trail</w:t>
            </w:r>
          </w:p>
        </w:tc>
        <w:tc>
          <w:tcPr>
            <w:tcW w:type="dxa" w:w="2880"/>
            <w:shd w:val="clear" w:color="auto" w:fill="FFFFFF"/>
          </w:tcPr>
          <w:p>
            <w:pPr>
              <w:jc w:val="left"/>
            </w:pPr>
            <w:r>
              <w:rPr>
                <w:color w:val="1A1A2E"/>
                <w:sz w:val="18"/>
              </w:rPr>
              <w:t>AuditLogs</w:t>
            </w:r>
          </w:p>
        </w:tc>
        <w:tc>
          <w:tcPr>
            <w:tcW w:type="dxa" w:w="2160"/>
            <w:shd w:val="clear" w:color="auto" w:fill="FFFFFF"/>
          </w:tcPr>
          <w:p>
            <w:pPr>
              <w:jc w:val="left"/>
            </w:pPr>
            <w:r>
              <w:rPr>
                <w:color w:val="1A1A2E"/>
                <w:sz w:val="18"/>
              </w:rPr>
              <w:t>Administrator</w:t>
            </w:r>
          </w:p>
        </w:tc>
        <w:tc>
          <w:tcPr>
            <w:tcW w:type="dxa" w:w="3312"/>
            <w:shd w:val="clear" w:color="auto" w:fill="FFFFFF"/>
          </w:tcPr>
          <w:p>
            <w:pPr>
              <w:jc w:val="left"/>
            </w:pPr>
            <w:r>
              <w:rPr>
                <w:color w:val="1A1A2E"/>
                <w:sz w:val="18"/>
              </w:rPr>
              <w:t>Full user action log with timestamps and IP addresses</w:t>
            </w:r>
          </w:p>
        </w:tc>
      </w:tr>
      <w:tr>
        <w:tc>
          <w:tcPr>
            <w:tcW w:type="dxa" w:w="2448"/>
            <w:shd w:val="clear" w:color="auto" w:fill="F2F2F2"/>
          </w:tcPr>
          <w:p>
            <w:pPr>
              <w:jc w:val="left"/>
            </w:pPr>
            <w:r>
              <w:rPr>
                <w:color w:val="1A1A2E"/>
                <w:sz w:val="18"/>
              </w:rPr>
              <w:t>Hospital Capacity</w:t>
            </w:r>
          </w:p>
        </w:tc>
        <w:tc>
          <w:tcPr>
            <w:tcW w:type="dxa" w:w="2880"/>
            <w:shd w:val="clear" w:color="auto" w:fill="F2F2F2"/>
          </w:tcPr>
          <w:p>
            <w:pPr>
              <w:jc w:val="left"/>
            </w:pPr>
            <w:r>
              <w:rPr>
                <w:color w:val="1A1A2E"/>
                <w:sz w:val="18"/>
              </w:rPr>
              <w:t>vw_HospitalCapacity</w:t>
            </w:r>
          </w:p>
        </w:tc>
        <w:tc>
          <w:tcPr>
            <w:tcW w:type="dxa" w:w="2160"/>
            <w:shd w:val="clear" w:color="auto" w:fill="F2F2F2"/>
          </w:tcPr>
          <w:p>
            <w:pPr>
              <w:jc w:val="left"/>
            </w:pPr>
            <w:r>
              <w:rPr>
                <w:color w:val="1A1A2E"/>
                <w:sz w:val="18"/>
              </w:rPr>
              <w:t>Emergency Operator</w:t>
            </w:r>
          </w:p>
        </w:tc>
        <w:tc>
          <w:tcPr>
            <w:tcW w:type="dxa" w:w="3312"/>
            <w:shd w:val="clear" w:color="auto" w:fill="F2F2F2"/>
          </w:tcPr>
          <w:p>
            <w:pPr>
              <w:jc w:val="left"/>
            </w:pPr>
            <w:r>
              <w:rPr>
                <w:color w:val="1A1A2E"/>
                <w:sz w:val="18"/>
              </w:rPr>
              <w:t>Bed availability, CRITICAL/LIMITED/AVAILABLE status</w:t>
            </w:r>
          </w:p>
        </w:tc>
      </w:tr>
      <w:tr>
        <w:tc>
          <w:tcPr>
            <w:tcW w:type="dxa" w:w="2448"/>
            <w:shd w:val="clear" w:color="auto" w:fill="FFFFFF"/>
          </w:tcPr>
          <w:p>
            <w:pPr>
              <w:jc w:val="left"/>
            </w:pPr>
            <w:r>
              <w:rPr>
                <w:color w:val="1A1A2E"/>
                <w:sz w:val="18"/>
              </w:rPr>
              <w:t>Low Stock Alerts</w:t>
            </w:r>
          </w:p>
        </w:tc>
        <w:tc>
          <w:tcPr>
            <w:tcW w:type="dxa" w:w="2880"/>
            <w:shd w:val="clear" w:color="auto" w:fill="FFFFFF"/>
          </w:tcPr>
          <w:p>
            <w:pPr>
              <w:jc w:val="left"/>
            </w:pPr>
            <w:r>
              <w:rPr>
                <w:color w:val="1A1A2E"/>
                <w:sz w:val="18"/>
              </w:rPr>
              <w:t>StockAlerts + vw_WarehouseStockSummary</w:t>
            </w:r>
          </w:p>
        </w:tc>
        <w:tc>
          <w:tcPr>
            <w:tcW w:type="dxa" w:w="2160"/>
            <w:shd w:val="clear" w:color="auto" w:fill="FFFFFF"/>
          </w:tcPr>
          <w:p>
            <w:pPr>
              <w:jc w:val="left"/>
            </w:pPr>
            <w:r>
              <w:rPr>
                <w:color w:val="1A1A2E"/>
                <w:sz w:val="18"/>
              </w:rPr>
              <w:t>Warehouse Manager</w:t>
            </w:r>
          </w:p>
        </w:tc>
        <w:tc>
          <w:tcPr>
            <w:tcW w:type="dxa" w:w="3312"/>
            <w:shd w:val="clear" w:color="auto" w:fill="FFFFFF"/>
          </w:tcPr>
          <w:p>
            <w:pPr>
              <w:jc w:val="left"/>
            </w:pPr>
            <w:r>
              <w:rPr>
                <w:color w:val="1A1A2E"/>
                <w:sz w:val="18"/>
              </w:rPr>
              <w:t>Items below threshold, shortage amount, alert time</w:t>
            </w:r>
          </w:p>
        </w:tc>
      </w:tr>
    </w:tbl>
    <w:p/>
    <w:p>
      <w:pPr>
        <w:spacing w:before="280" w:after="160"/>
      </w:pPr>
      <w:r>
        <w:rPr>
          <w:b/>
          <w:color w:val="1A3A5C"/>
          <w:sz w:val="28"/>
        </w:rPr>
        <w:t>16.2 Sample Financial Dashboard Output</w:t>
      </w:r>
    </w:p>
    <w:p>
      <w:pPr>
        <w:spacing w:before="80" w:after="80"/>
        <w:ind w:left="360"/>
        <w:shd w:val="clear" w:color="auto" w:fill="F4F4F4"/>
      </w:pPr>
      <w:r>
        <w:rPr>
          <w:rFonts w:ascii="Courier New" w:hAnsi="Courier New"/>
          <w:color w:val="2C3E50"/>
          <w:sz w:val="16"/>
        </w:rPr>
        <w:t>FINANCIAL SUMMARY — ALL DISASTER EVENTS</w:t>
        <w:br/>
        <w:t>═══════════════════════════════════════════════════════════════════</w:t>
        <w:br/>
        <w:t>Event                     Donations (PKR)   Expenses (PKR)    Balance</w:t>
        <w:br/>
        <w:t>─────────────────────────────────────────────────────────────────────</w:t>
        <w:br/>
        <w:t>Lahore Floods 2024        1,700,000         350,000           +1,350,000  SURPLUS</w:t>
        <w:br/>
        <w:t>Quetta Earthquake 2024    1,030,000         530,000           +  500,000  SURPLUS</w:t>
        <w:br/>
        <w:t>Karachi Floods 2024         950,000         470,000           +  480,000  SURPLUS</w:t>
        <w:br/>
        <w:t>Peshawar Floods 2024        420,000         270,000           +  150,000  SURPLUS</w:t>
        <w:br/>
        <w:t>─────────────────────────────────────────────────────────────────────</w:t>
        <w:br/>
        <w:t>TOTAL                     4,100,000       1,620,000           +2,480,000  OVERALL SURPLUS</w:t>
        <w:br/>
        <w:t>═══════════════════════════════════════════════════════════════════════</w:t>
      </w:r>
    </w:p>
    <w:p>
      <w:pPr>
        <w:spacing w:before="360" w:after="160"/>
      </w:pPr>
      <w:r>
        <w:rPr>
          <w:b/>
          <w:color w:val="1A3A5C"/>
          <w:sz w:val="36"/>
        </w:rPr>
        <w:t>17. Audit &amp; Monitoring System</w:t>
      </w:r>
    </w:p>
    <w:p>
      <w:pPr>
        <w:pBdr>
          <w:bottom w:val="single" w:sz="6" w:space="1" w:color="1E5F99"/>
        </w:pBdr>
        <w:spacing w:before="40" w:after="40"/>
      </w:pPr>
    </w:p>
    <w:p>
      <w:pPr>
        <w:spacing w:before="280" w:after="160"/>
      </w:pPr>
      <w:r>
        <w:rPr>
          <w:b/>
          <w:color w:val="1A3A5C"/>
          <w:sz w:val="28"/>
        </w:rPr>
        <w:t>17.1 AuditLogs Schema</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E5F99"/>
          </w:tcPr>
          <w:p>
            <w:pPr>
              <w:jc w:val="center"/>
            </w:pPr>
            <w:r>
              <w:rPr>
                <w:b/>
                <w:color w:val="FFFFFF"/>
                <w:sz w:val="18"/>
              </w:rPr>
              <w:t>Column</w:t>
            </w:r>
          </w:p>
        </w:tc>
        <w:tc>
          <w:tcPr>
            <w:tcW w:type="dxa" w:w="3600"/>
            <w:shd w:val="clear" w:color="auto" w:fill="1E5F99"/>
          </w:tcPr>
          <w:p>
            <w:pPr>
              <w:jc w:val="center"/>
            </w:pPr>
            <w:r>
              <w:rPr>
                <w:b/>
                <w:color w:val="FFFFFF"/>
                <w:sz w:val="18"/>
              </w:rPr>
              <w:t>Description</w:t>
            </w:r>
          </w:p>
        </w:tc>
        <w:tc>
          <w:tcPr>
            <w:tcW w:type="dxa" w:w="3600"/>
            <w:shd w:val="clear" w:color="auto" w:fill="1E5F99"/>
          </w:tcPr>
          <w:p>
            <w:pPr>
              <w:jc w:val="center"/>
            </w:pPr>
            <w:r>
              <w:rPr>
                <w:b/>
                <w:color w:val="FFFFFF"/>
                <w:sz w:val="18"/>
              </w:rPr>
              <w:t>Example Value</w:t>
            </w:r>
          </w:p>
        </w:tc>
      </w:tr>
      <w:tr>
        <w:tc>
          <w:tcPr>
            <w:tcW w:type="dxa" w:w="2160"/>
            <w:shd w:val="clear" w:color="auto" w:fill="F2F2F2"/>
          </w:tcPr>
          <w:p>
            <w:pPr>
              <w:jc w:val="left"/>
            </w:pPr>
            <w:r>
              <w:rPr>
                <w:color w:val="1A1A2E"/>
                <w:sz w:val="18"/>
              </w:rPr>
              <w:t>log_id</w:t>
            </w:r>
          </w:p>
        </w:tc>
        <w:tc>
          <w:tcPr>
            <w:tcW w:type="dxa" w:w="3600"/>
            <w:shd w:val="clear" w:color="auto" w:fill="F2F2F2"/>
          </w:tcPr>
          <w:p>
            <w:pPr>
              <w:jc w:val="left"/>
            </w:pPr>
            <w:r>
              <w:rPr>
                <w:color w:val="1A1A2E"/>
                <w:sz w:val="18"/>
              </w:rPr>
              <w:t>Auto-generated PK</w:t>
            </w:r>
          </w:p>
        </w:tc>
        <w:tc>
          <w:tcPr>
            <w:tcW w:type="dxa" w:w="3600"/>
            <w:shd w:val="clear" w:color="auto" w:fill="F2F2F2"/>
          </w:tcPr>
          <w:p>
            <w:pPr>
              <w:jc w:val="left"/>
            </w:pPr>
            <w:r>
              <w:rPr>
                <w:color w:val="1A1A2E"/>
                <w:sz w:val="18"/>
              </w:rPr>
              <w:t>24</w:t>
            </w:r>
          </w:p>
        </w:tc>
      </w:tr>
      <w:tr>
        <w:tc>
          <w:tcPr>
            <w:tcW w:type="dxa" w:w="2160"/>
            <w:shd w:val="clear" w:color="auto" w:fill="FFFFFF"/>
          </w:tcPr>
          <w:p>
            <w:pPr>
              <w:jc w:val="left"/>
            </w:pPr>
            <w:r>
              <w:rPr>
                <w:color w:val="1A1A2E"/>
                <w:sz w:val="18"/>
              </w:rPr>
              <w:t>user_id</w:t>
            </w:r>
          </w:p>
        </w:tc>
        <w:tc>
          <w:tcPr>
            <w:tcW w:type="dxa" w:w="3600"/>
            <w:shd w:val="clear" w:color="auto" w:fill="FFFFFF"/>
          </w:tcPr>
          <w:p>
            <w:pPr>
              <w:jc w:val="left"/>
            </w:pPr>
            <w:r>
              <w:rPr>
                <w:color w:val="1A1A2E"/>
                <w:sz w:val="18"/>
              </w:rPr>
              <w:t>FK to authenticated user</w:t>
            </w:r>
          </w:p>
        </w:tc>
        <w:tc>
          <w:tcPr>
            <w:tcW w:type="dxa" w:w="3600"/>
            <w:shd w:val="clear" w:color="auto" w:fill="FFFFFF"/>
          </w:tcPr>
          <w:p>
            <w:pPr>
              <w:jc w:val="left"/>
            </w:pPr>
            <w:r>
              <w:rPr>
                <w:color w:val="1A1A2E"/>
                <w:sz w:val="18"/>
              </w:rPr>
              <w:t>5 (Finance Officer)</w:t>
            </w:r>
          </w:p>
        </w:tc>
      </w:tr>
      <w:tr>
        <w:tc>
          <w:tcPr>
            <w:tcW w:type="dxa" w:w="2160"/>
            <w:shd w:val="clear" w:color="auto" w:fill="F2F2F2"/>
          </w:tcPr>
          <w:p>
            <w:pPr>
              <w:jc w:val="left"/>
            </w:pPr>
            <w:r>
              <w:rPr>
                <w:color w:val="1A1A2E"/>
                <w:sz w:val="18"/>
              </w:rPr>
              <w:t>action_type</w:t>
            </w:r>
          </w:p>
        </w:tc>
        <w:tc>
          <w:tcPr>
            <w:tcW w:type="dxa" w:w="3600"/>
            <w:shd w:val="clear" w:color="auto" w:fill="F2F2F2"/>
          </w:tcPr>
          <w:p>
            <w:pPr>
              <w:jc w:val="left"/>
            </w:pPr>
            <w:r>
              <w:rPr>
                <w:color w:val="1A1A2E"/>
                <w:sz w:val="18"/>
              </w:rPr>
              <w:t>INSERT / UPDATE / DELETE / LOGIN / LOGOUT</w:t>
            </w:r>
          </w:p>
        </w:tc>
        <w:tc>
          <w:tcPr>
            <w:tcW w:type="dxa" w:w="3600"/>
            <w:shd w:val="clear" w:color="auto" w:fill="F2F2F2"/>
          </w:tcPr>
          <w:p>
            <w:pPr>
              <w:jc w:val="left"/>
            </w:pPr>
            <w:r>
              <w:rPr>
                <w:color w:val="1A1A2E"/>
                <w:sz w:val="18"/>
              </w:rPr>
              <w:t>'INSERT'</w:t>
            </w:r>
          </w:p>
        </w:tc>
      </w:tr>
      <w:tr>
        <w:tc>
          <w:tcPr>
            <w:tcW w:type="dxa" w:w="2160"/>
            <w:shd w:val="clear" w:color="auto" w:fill="FFFFFF"/>
          </w:tcPr>
          <w:p>
            <w:pPr>
              <w:jc w:val="left"/>
            </w:pPr>
            <w:r>
              <w:rPr>
                <w:color w:val="1A1A2E"/>
                <w:sz w:val="18"/>
              </w:rPr>
              <w:t>description</w:t>
            </w:r>
          </w:p>
        </w:tc>
        <w:tc>
          <w:tcPr>
            <w:tcW w:type="dxa" w:w="3600"/>
            <w:shd w:val="clear" w:color="auto" w:fill="FFFFFF"/>
          </w:tcPr>
          <w:p>
            <w:pPr>
              <w:jc w:val="left"/>
            </w:pPr>
            <w:r>
              <w:rPr>
                <w:color w:val="1A1A2E"/>
                <w:sz w:val="18"/>
              </w:rPr>
              <w:t>Human-readable description</w:t>
            </w:r>
          </w:p>
        </w:tc>
        <w:tc>
          <w:tcPr>
            <w:tcW w:type="dxa" w:w="3600"/>
            <w:shd w:val="clear" w:color="auto" w:fill="FFFFFF"/>
          </w:tcPr>
          <w:p>
            <w:pPr>
              <w:jc w:val="left"/>
            </w:pPr>
            <w:r>
              <w:rPr>
                <w:color w:val="1A1A2E"/>
                <w:sz w:val="18"/>
              </w:rPr>
              <w:t>Donation recorded: Sindh Relief Fund — PKR 650000</w:t>
            </w:r>
          </w:p>
        </w:tc>
      </w:tr>
      <w:tr>
        <w:tc>
          <w:tcPr>
            <w:tcW w:type="dxa" w:w="2160"/>
            <w:shd w:val="clear" w:color="auto" w:fill="F2F2F2"/>
          </w:tcPr>
          <w:p>
            <w:pPr>
              <w:jc w:val="left"/>
            </w:pPr>
            <w:r>
              <w:rPr>
                <w:color w:val="1A1A2E"/>
                <w:sz w:val="18"/>
              </w:rPr>
              <w:t>table_affected</w:t>
            </w:r>
          </w:p>
        </w:tc>
        <w:tc>
          <w:tcPr>
            <w:tcW w:type="dxa" w:w="3600"/>
            <w:shd w:val="clear" w:color="auto" w:fill="F2F2F2"/>
          </w:tcPr>
          <w:p>
            <w:pPr>
              <w:jc w:val="left"/>
            </w:pPr>
            <w:r>
              <w:rPr>
                <w:color w:val="1A1A2E"/>
                <w:sz w:val="18"/>
              </w:rPr>
              <w:t>Table that was modified</w:t>
            </w:r>
          </w:p>
        </w:tc>
        <w:tc>
          <w:tcPr>
            <w:tcW w:type="dxa" w:w="3600"/>
            <w:shd w:val="clear" w:color="auto" w:fill="F2F2F2"/>
          </w:tcPr>
          <w:p>
            <w:pPr>
              <w:jc w:val="left"/>
            </w:pPr>
            <w:r>
              <w:rPr>
                <w:color w:val="1A1A2E"/>
                <w:sz w:val="18"/>
              </w:rPr>
              <w:t>'Donations'</w:t>
            </w:r>
          </w:p>
        </w:tc>
      </w:tr>
      <w:tr>
        <w:tc>
          <w:tcPr>
            <w:tcW w:type="dxa" w:w="2160"/>
            <w:shd w:val="clear" w:color="auto" w:fill="FFFFFF"/>
          </w:tcPr>
          <w:p>
            <w:pPr>
              <w:jc w:val="left"/>
            </w:pPr>
            <w:r>
              <w:rPr>
                <w:color w:val="1A1A2E"/>
                <w:sz w:val="18"/>
              </w:rPr>
              <w:t>record_id</w:t>
            </w:r>
          </w:p>
        </w:tc>
        <w:tc>
          <w:tcPr>
            <w:tcW w:type="dxa" w:w="3600"/>
            <w:shd w:val="clear" w:color="auto" w:fill="FFFFFF"/>
          </w:tcPr>
          <w:p>
            <w:pPr>
              <w:jc w:val="left"/>
            </w:pPr>
            <w:r>
              <w:rPr>
                <w:color w:val="1A1A2E"/>
                <w:sz w:val="18"/>
              </w:rPr>
              <w:t>PK of the affected record</w:t>
            </w:r>
          </w:p>
        </w:tc>
        <w:tc>
          <w:tcPr>
            <w:tcW w:type="dxa" w:w="3600"/>
            <w:shd w:val="clear" w:color="auto" w:fill="FFFFFF"/>
          </w:tcPr>
          <w:p>
            <w:pPr>
              <w:jc w:val="left"/>
            </w:pPr>
            <w:r>
              <w:rPr>
                <w:color w:val="1A1A2E"/>
                <w:sz w:val="18"/>
              </w:rPr>
              <w:t>9</w:t>
            </w:r>
          </w:p>
        </w:tc>
      </w:tr>
      <w:tr>
        <w:tc>
          <w:tcPr>
            <w:tcW w:type="dxa" w:w="2160"/>
            <w:shd w:val="clear" w:color="auto" w:fill="F2F2F2"/>
          </w:tcPr>
          <w:p>
            <w:pPr>
              <w:jc w:val="left"/>
            </w:pPr>
            <w:r>
              <w:rPr>
                <w:color w:val="1A1A2E"/>
                <w:sz w:val="18"/>
              </w:rPr>
              <w:t>timestamp</w:t>
            </w:r>
          </w:p>
        </w:tc>
        <w:tc>
          <w:tcPr>
            <w:tcW w:type="dxa" w:w="3600"/>
            <w:shd w:val="clear" w:color="auto" w:fill="F2F2F2"/>
          </w:tcPr>
          <w:p>
            <w:pPr>
              <w:jc w:val="left"/>
            </w:pPr>
            <w:r>
              <w:rPr>
                <w:color w:val="1A1A2E"/>
                <w:sz w:val="18"/>
              </w:rPr>
              <w:t>Automatic SYSDATETIME()</w:t>
            </w:r>
          </w:p>
        </w:tc>
        <w:tc>
          <w:tcPr>
            <w:tcW w:type="dxa" w:w="3600"/>
            <w:shd w:val="clear" w:color="auto" w:fill="F2F2F2"/>
          </w:tcPr>
          <w:p>
            <w:pPr>
              <w:jc w:val="left"/>
            </w:pPr>
            <w:r>
              <w:rPr>
                <w:color w:val="1A1A2E"/>
                <w:sz w:val="18"/>
              </w:rPr>
              <w:t>2026-04-30 14:23:05.123</w:t>
            </w:r>
          </w:p>
        </w:tc>
      </w:tr>
      <w:tr>
        <w:tc>
          <w:tcPr>
            <w:tcW w:type="dxa" w:w="2160"/>
            <w:shd w:val="clear" w:color="auto" w:fill="FFFFFF"/>
          </w:tcPr>
          <w:p>
            <w:pPr>
              <w:jc w:val="left"/>
            </w:pPr>
            <w:r>
              <w:rPr>
                <w:color w:val="1A1A2E"/>
                <w:sz w:val="18"/>
              </w:rPr>
              <w:t>ip_address</w:t>
            </w:r>
          </w:p>
        </w:tc>
        <w:tc>
          <w:tcPr>
            <w:tcW w:type="dxa" w:w="3600"/>
            <w:shd w:val="clear" w:color="auto" w:fill="FFFFFF"/>
          </w:tcPr>
          <w:p>
            <w:pPr>
              <w:jc w:val="left"/>
            </w:pPr>
            <w:r>
              <w:rPr>
                <w:color w:val="1A1A2E"/>
                <w:sz w:val="18"/>
              </w:rPr>
              <w:t>Request IP (passed from app layer)</w:t>
            </w:r>
          </w:p>
        </w:tc>
        <w:tc>
          <w:tcPr>
            <w:tcW w:type="dxa" w:w="3600"/>
            <w:shd w:val="clear" w:color="auto" w:fill="FFFFFF"/>
          </w:tcPr>
          <w:p>
            <w:pPr>
              <w:jc w:val="left"/>
            </w:pPr>
            <w:r>
              <w:rPr>
                <w:color w:val="1A1A2E"/>
                <w:sz w:val="18"/>
              </w:rPr>
              <w:t>'192.168.1.40'</w:t>
            </w:r>
          </w:p>
        </w:tc>
      </w:tr>
    </w:tbl>
    <w:p/>
    <w:p>
      <w:pPr>
        <w:spacing w:before="280" w:after="160"/>
      </w:pPr>
      <w:r>
        <w:rPr>
          <w:b/>
          <w:color w:val="1A3A5C"/>
          <w:sz w:val="28"/>
        </w:rPr>
        <w:t>17.2 Audit Coverage by Operation</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E5F99"/>
          </w:tcPr>
          <w:p>
            <w:pPr>
              <w:jc w:val="center"/>
            </w:pPr>
            <w:r>
              <w:rPr>
                <w:b/>
                <w:color w:val="FFFFFF"/>
                <w:sz w:val="18"/>
              </w:rPr>
              <w:t>Operation</w:t>
            </w:r>
          </w:p>
        </w:tc>
        <w:tc>
          <w:tcPr>
            <w:tcW w:type="dxa" w:w="3600"/>
            <w:shd w:val="clear" w:color="auto" w:fill="1E5F99"/>
          </w:tcPr>
          <w:p>
            <w:pPr>
              <w:jc w:val="center"/>
            </w:pPr>
            <w:r>
              <w:rPr>
                <w:b/>
                <w:color w:val="FFFFFF"/>
                <w:sz w:val="18"/>
              </w:rPr>
              <w:t>Audit Source</w:t>
            </w:r>
          </w:p>
        </w:tc>
        <w:tc>
          <w:tcPr>
            <w:tcW w:type="dxa" w:w="2880"/>
            <w:shd w:val="clear" w:color="auto" w:fill="1E5F99"/>
          </w:tcPr>
          <w:p>
            <w:pPr>
              <w:jc w:val="center"/>
            </w:pPr>
            <w:r>
              <w:rPr>
                <w:b/>
                <w:color w:val="FFFFFF"/>
                <w:sz w:val="18"/>
              </w:rPr>
              <w:t>Entries Generated</w:t>
            </w:r>
          </w:p>
        </w:tc>
      </w:tr>
      <w:tr>
        <w:tc>
          <w:tcPr>
            <w:tcW w:type="dxa" w:w="2880"/>
            <w:shd w:val="clear" w:color="auto" w:fill="F2F2F2"/>
          </w:tcPr>
          <w:p>
            <w:pPr>
              <w:jc w:val="left"/>
            </w:pPr>
            <w:r>
              <w:rPr>
                <w:color w:val="1A1A2E"/>
                <w:sz w:val="18"/>
              </w:rPr>
              <w:t>User login</w:t>
            </w:r>
          </w:p>
        </w:tc>
        <w:tc>
          <w:tcPr>
            <w:tcW w:type="dxa" w:w="3600"/>
            <w:shd w:val="clear" w:color="auto" w:fill="F2F2F2"/>
          </w:tcPr>
          <w:p>
            <w:pPr>
              <w:jc w:val="left"/>
            </w:pPr>
            <w:r>
              <w:rPr>
                <w:color w:val="1A1A2E"/>
                <w:sz w:val="18"/>
              </w:rPr>
              <w:t>Manual INSERT in auth action</w:t>
            </w:r>
          </w:p>
        </w:tc>
        <w:tc>
          <w:tcPr>
            <w:tcW w:type="dxa" w:w="2880"/>
            <w:shd w:val="clear" w:color="auto" w:fill="F2F2F2"/>
          </w:tcPr>
          <w:p>
            <w:pPr>
              <w:jc w:val="left"/>
            </w:pPr>
            <w:r>
              <w:rPr>
                <w:color w:val="1A1A2E"/>
                <w:sz w:val="18"/>
              </w:rPr>
              <w:t>1 entry (LOGIN)</w:t>
            </w:r>
          </w:p>
        </w:tc>
      </w:tr>
      <w:tr>
        <w:tc>
          <w:tcPr>
            <w:tcW w:type="dxa" w:w="2880"/>
            <w:shd w:val="clear" w:color="auto" w:fill="FFFFFF"/>
          </w:tcPr>
          <w:p>
            <w:pPr>
              <w:jc w:val="left"/>
            </w:pPr>
            <w:r>
              <w:rPr>
                <w:color w:val="1A1A2E"/>
                <w:sz w:val="18"/>
              </w:rPr>
              <w:t>Emergency report deleted</w:t>
            </w:r>
          </w:p>
        </w:tc>
        <w:tc>
          <w:tcPr>
            <w:tcW w:type="dxa" w:w="3600"/>
            <w:shd w:val="clear" w:color="auto" w:fill="FFFFFF"/>
          </w:tcPr>
          <w:p>
            <w:pPr>
              <w:jc w:val="left"/>
            </w:pPr>
            <w:r>
              <w:rPr>
                <w:color w:val="1A1A2E"/>
                <w:sz w:val="18"/>
              </w:rPr>
              <w:t>Trigger T7</w:t>
            </w:r>
          </w:p>
        </w:tc>
        <w:tc>
          <w:tcPr>
            <w:tcW w:type="dxa" w:w="2880"/>
            <w:shd w:val="clear" w:color="auto" w:fill="FFFFFF"/>
          </w:tcPr>
          <w:p>
            <w:pPr>
              <w:jc w:val="left"/>
            </w:pPr>
            <w:r>
              <w:rPr>
                <w:color w:val="1A1A2E"/>
                <w:sz w:val="18"/>
              </w:rPr>
              <w:t>1 entry (DELETE, with full report context)</w:t>
            </w:r>
          </w:p>
        </w:tc>
      </w:tr>
      <w:tr>
        <w:tc>
          <w:tcPr>
            <w:tcW w:type="dxa" w:w="2880"/>
            <w:shd w:val="clear" w:color="auto" w:fill="F2F2F2"/>
          </w:tcPr>
          <w:p>
            <w:pPr>
              <w:jc w:val="left"/>
            </w:pPr>
            <w:r>
              <w:rPr>
                <w:color w:val="1A1A2E"/>
                <w:sz w:val="18"/>
              </w:rPr>
              <w:t>Donation recorded</w:t>
            </w:r>
          </w:p>
        </w:tc>
        <w:tc>
          <w:tcPr>
            <w:tcW w:type="dxa" w:w="3600"/>
            <w:shd w:val="clear" w:color="auto" w:fill="F2F2F2"/>
          </w:tcPr>
          <w:p>
            <w:pPr>
              <w:jc w:val="left"/>
            </w:pPr>
            <w:r>
              <w:rPr>
                <w:color w:val="1A1A2E"/>
                <w:sz w:val="18"/>
              </w:rPr>
              <w:t>Trigger T5a + optional explicit</w:t>
            </w:r>
          </w:p>
        </w:tc>
        <w:tc>
          <w:tcPr>
            <w:tcW w:type="dxa" w:w="2880"/>
            <w:shd w:val="clear" w:color="auto" w:fill="F2F2F2"/>
          </w:tcPr>
          <w:p>
            <w:pPr>
              <w:jc w:val="left"/>
            </w:pPr>
            <w:r>
              <w:rPr>
                <w:color w:val="1A1A2E"/>
                <w:sz w:val="18"/>
              </w:rPr>
              <w:t>1–2 entries (INSERT)</w:t>
            </w:r>
          </w:p>
        </w:tc>
      </w:tr>
      <w:tr>
        <w:tc>
          <w:tcPr>
            <w:tcW w:type="dxa" w:w="2880"/>
            <w:shd w:val="clear" w:color="auto" w:fill="FFFFFF"/>
          </w:tcPr>
          <w:p>
            <w:pPr>
              <w:jc w:val="left"/>
            </w:pPr>
            <w:r>
              <w:rPr>
                <w:color w:val="1A1A2E"/>
                <w:sz w:val="18"/>
              </w:rPr>
              <w:t>Expense recorded</w:t>
            </w:r>
          </w:p>
        </w:tc>
        <w:tc>
          <w:tcPr>
            <w:tcW w:type="dxa" w:w="3600"/>
            <w:shd w:val="clear" w:color="auto" w:fill="FFFFFF"/>
          </w:tcPr>
          <w:p>
            <w:pPr>
              <w:jc w:val="left"/>
            </w:pPr>
            <w:r>
              <w:rPr>
                <w:color w:val="1A1A2E"/>
                <w:sz w:val="18"/>
              </w:rPr>
              <w:t>Trigger T5b + optional explicit</w:t>
            </w:r>
          </w:p>
        </w:tc>
        <w:tc>
          <w:tcPr>
            <w:tcW w:type="dxa" w:w="2880"/>
            <w:shd w:val="clear" w:color="auto" w:fill="FFFFFF"/>
          </w:tcPr>
          <w:p>
            <w:pPr>
              <w:jc w:val="left"/>
            </w:pPr>
            <w:r>
              <w:rPr>
                <w:color w:val="1A1A2E"/>
                <w:sz w:val="18"/>
              </w:rPr>
              <w:t>1–2 entries (INSERT)</w:t>
            </w:r>
          </w:p>
        </w:tc>
      </w:tr>
      <w:tr>
        <w:tc>
          <w:tcPr>
            <w:tcW w:type="dxa" w:w="2880"/>
            <w:shd w:val="clear" w:color="auto" w:fill="F2F2F2"/>
          </w:tcPr>
          <w:p>
            <w:pPr>
              <w:jc w:val="left"/>
            </w:pPr>
            <w:r>
              <w:rPr>
                <w:color w:val="1A1A2E"/>
                <w:sz w:val="18"/>
              </w:rPr>
              <w:t>Approval decision</w:t>
            </w:r>
          </w:p>
        </w:tc>
        <w:tc>
          <w:tcPr>
            <w:tcW w:type="dxa" w:w="3600"/>
            <w:shd w:val="clear" w:color="auto" w:fill="F2F2F2"/>
          </w:tcPr>
          <w:p>
            <w:pPr>
              <w:jc w:val="left"/>
            </w:pPr>
            <w:r>
              <w:rPr>
                <w:color w:val="1A1A2E"/>
                <w:sz w:val="18"/>
              </w:rPr>
              <w:t>Manual INSERT in Transaction 4</w:t>
            </w:r>
          </w:p>
        </w:tc>
        <w:tc>
          <w:tcPr>
            <w:tcW w:type="dxa" w:w="2880"/>
            <w:shd w:val="clear" w:color="auto" w:fill="F2F2F2"/>
          </w:tcPr>
          <w:p>
            <w:pPr>
              <w:jc w:val="left"/>
            </w:pPr>
            <w:r>
              <w:rPr>
                <w:color w:val="1A1A2E"/>
                <w:sz w:val="18"/>
              </w:rPr>
              <w:t>1 entry (UPDATE)</w:t>
            </w:r>
          </w:p>
        </w:tc>
      </w:tr>
      <w:tr>
        <w:tc>
          <w:tcPr>
            <w:tcW w:type="dxa" w:w="2880"/>
            <w:shd w:val="clear" w:color="auto" w:fill="FFFFFF"/>
          </w:tcPr>
          <w:p>
            <w:pPr>
              <w:jc w:val="left"/>
            </w:pPr>
            <w:r>
              <w:rPr>
                <w:color w:val="1A1A2E"/>
                <w:sz w:val="18"/>
              </w:rPr>
              <w:t>Team assignment</w:t>
            </w:r>
          </w:p>
        </w:tc>
        <w:tc>
          <w:tcPr>
            <w:tcW w:type="dxa" w:w="3600"/>
            <w:shd w:val="clear" w:color="auto" w:fill="FFFFFF"/>
          </w:tcPr>
          <w:p>
            <w:pPr>
              <w:jc w:val="left"/>
            </w:pPr>
            <w:r>
              <w:rPr>
                <w:color w:val="1A1A2E"/>
                <w:sz w:val="18"/>
              </w:rPr>
              <w:t>Manual INSERT in Transaction 2</w:t>
            </w:r>
          </w:p>
        </w:tc>
        <w:tc>
          <w:tcPr>
            <w:tcW w:type="dxa" w:w="2880"/>
            <w:shd w:val="clear" w:color="auto" w:fill="FFFFFF"/>
          </w:tcPr>
          <w:p>
            <w:pPr>
              <w:jc w:val="left"/>
            </w:pPr>
            <w:r>
              <w:rPr>
                <w:color w:val="1A1A2E"/>
                <w:sz w:val="18"/>
              </w:rPr>
              <w:t>1 entry (UPDATE)</w:t>
            </w:r>
          </w:p>
        </w:tc>
      </w:tr>
      <w:tr>
        <w:tc>
          <w:tcPr>
            <w:tcW w:type="dxa" w:w="2880"/>
            <w:shd w:val="clear" w:color="auto" w:fill="F2F2F2"/>
          </w:tcPr>
          <w:p>
            <w:pPr>
              <w:jc w:val="left"/>
            </w:pPr>
            <w:r>
              <w:rPr>
                <w:color w:val="1A1A2E"/>
                <w:sz w:val="18"/>
              </w:rPr>
              <w:t>User logout</w:t>
            </w:r>
          </w:p>
        </w:tc>
        <w:tc>
          <w:tcPr>
            <w:tcW w:type="dxa" w:w="3600"/>
            <w:shd w:val="clear" w:color="auto" w:fill="F2F2F2"/>
          </w:tcPr>
          <w:p>
            <w:pPr>
              <w:jc w:val="left"/>
            </w:pPr>
            <w:r>
              <w:rPr>
                <w:color w:val="1A1A2E"/>
                <w:sz w:val="18"/>
              </w:rPr>
              <w:t>Manual INSERT in session handler</w:t>
            </w:r>
          </w:p>
        </w:tc>
        <w:tc>
          <w:tcPr>
            <w:tcW w:type="dxa" w:w="2880"/>
            <w:shd w:val="clear" w:color="auto" w:fill="F2F2F2"/>
          </w:tcPr>
          <w:p>
            <w:pPr>
              <w:jc w:val="left"/>
            </w:pPr>
            <w:r>
              <w:rPr>
                <w:color w:val="1A1A2E"/>
                <w:sz w:val="18"/>
              </w:rPr>
              <w:t>1 entry (LOGOUT)</w:t>
            </w:r>
          </w:p>
        </w:tc>
      </w:tr>
    </w:tbl>
    <w:p/>
    <w:p>
      <w:pPr>
        <w:spacing w:before="360" w:after="160"/>
      </w:pPr>
      <w:r>
        <w:rPr>
          <w:b/>
          <w:color w:val="1A3A5C"/>
          <w:sz w:val="36"/>
        </w:rPr>
        <w:t>18. Design Rationale Document</w:t>
      </w:r>
    </w:p>
    <w:p>
      <w:pPr>
        <w:pBdr>
          <w:bottom w:val="single" w:sz="6" w:space="1" w:color="1E5F99"/>
        </w:pBdr>
        <w:spacing w:before="40" w:after="40"/>
      </w:pPr>
    </w:p>
    <w:p>
      <w:pPr>
        <w:spacing w:before="280" w:after="160"/>
      </w:pPr>
      <w:r>
        <w:rPr>
          <w:b/>
          <w:color w:val="1A3A5C"/>
          <w:sz w:val="28"/>
        </w:rPr>
        <w:t>18.1 Why Microsoft SQL Server?</w:t>
      </w:r>
    </w:p>
    <w:p>
      <w:pPr>
        <w:pStyle w:val="ListBullet"/>
        <w:spacing w:before="20" w:after="40"/>
        <w:ind w:left="360"/>
      </w:pPr>
      <w:r>
        <w:rPr>
          <w:color w:val="1A1A2E"/>
          <w:sz w:val="21"/>
        </w:rPr>
        <w:t>Enterprise-grade transactions: UPDLOCK, ROWLOCK table hints provide fine-grained isolation control essential for the concurrent approval workflow.</w:t>
      </w:r>
    </w:p>
    <w:p>
      <w:pPr>
        <w:pStyle w:val="ListBullet"/>
        <w:spacing w:before="20" w:after="40"/>
        <w:ind w:left="360"/>
      </w:pPr>
      <w:r>
        <w:rPr>
          <w:color w:val="1A1A2E"/>
          <w:sz w:val="21"/>
        </w:rPr>
        <w:t>SESSION_CONTEXT: sp_set_session_context passes the authenticated user ID from the application layer into the database session, where triggers read it for audit attribution.</w:t>
      </w:r>
    </w:p>
    <w:p>
      <w:pPr>
        <w:pStyle w:val="ListBullet"/>
        <w:spacing w:before="20" w:after="40"/>
        <w:ind w:left="360"/>
      </w:pPr>
      <w:r>
        <w:rPr>
          <w:color w:val="1A1A2E"/>
          <w:sz w:val="21"/>
        </w:rPr>
        <w:t>T-SQL trigger capabilities: SQL Server triggers support inserted and deleted pseudo-tables for both INSERT and UPDATE operations, enabling precise state-transition detection.</w:t>
      </w:r>
    </w:p>
    <w:p>
      <w:pPr>
        <w:pStyle w:val="ListBullet"/>
        <w:spacing w:before="20" w:after="40"/>
        <w:ind w:left="360"/>
      </w:pPr>
      <w:r>
        <w:rPr>
          <w:color w:val="1A1A2E"/>
          <w:sz w:val="21"/>
        </w:rPr>
        <w:t>Institutional alignment: SQL Server is the database platform used in the DB course laboratory environment.</w:t>
      </w:r>
    </w:p>
    <w:p>
      <w:pPr>
        <w:spacing w:before="280" w:after="160"/>
      </w:pPr>
      <w:r>
        <w:rPr>
          <w:b/>
          <w:color w:val="1A3A5C"/>
          <w:sz w:val="28"/>
        </w:rPr>
        <w:t>18.2 Why Surrogate Integer Primary Keys?</w:t>
      </w:r>
    </w:p>
    <w:p>
      <w:pPr>
        <w:pStyle w:val="ListBullet"/>
        <w:spacing w:before="20" w:after="40"/>
        <w:ind w:left="360"/>
      </w:pPr>
      <w:r>
        <w:rPr>
          <w:color w:val="1A1A2E"/>
          <w:sz w:val="21"/>
        </w:rPr>
        <w:t>Stability: Natural keys (e.g., phone numbers for Citizens) can change. Surrogate keys never change once assigned.</w:t>
      </w:r>
    </w:p>
    <w:p>
      <w:pPr>
        <w:pStyle w:val="ListBullet"/>
        <w:spacing w:before="20" w:after="40"/>
        <w:ind w:left="360"/>
      </w:pPr>
      <w:r>
        <w:rPr>
          <w:color w:val="1A1A2E"/>
          <w:sz w:val="21"/>
        </w:rPr>
        <w:t>Join efficiency: Integer PK comparisons in JOINs are faster than string comparisons.</w:t>
      </w:r>
    </w:p>
    <w:p>
      <w:pPr>
        <w:pStyle w:val="ListBullet"/>
        <w:spacing w:before="20" w:after="40"/>
        <w:ind w:left="360"/>
      </w:pPr>
      <w:r>
        <w:rPr>
          <w:color w:val="1A1A2E"/>
          <w:sz w:val="21"/>
        </w:rPr>
        <w:t>Referential integrity simplicity: Cascading FKs work cleanly when the PK is a single integer.</w:t>
      </w:r>
    </w:p>
    <w:p>
      <w:pPr>
        <w:spacing w:before="280" w:after="160"/>
      </w:pPr>
      <w:r>
        <w:rPr>
          <w:b/>
          <w:color w:val="1A3A5C"/>
          <w:sz w:val="28"/>
        </w:rPr>
        <w:t>18.3 Why Separate Citizens and Users Tables?</w:t>
      </w:r>
    </w:p>
    <w:p>
      <w:pPr>
        <w:spacing w:before="40" w:after="80"/>
        <w:jc w:val="left"/>
      </w:pPr>
      <w:r>
        <w:rPr>
          <w:b w:val="0"/>
          <w:i w:val="0"/>
          <w:color w:val="1A1A2E"/>
          <w:sz w:val="21"/>
        </w:rPr>
        <w:t>Citizens are disaster victims or report submitters — members of the public with no system account. Users are staff members who log in to the MIS. Separating these entities:</w:t>
      </w:r>
    </w:p>
    <w:p>
      <w:pPr>
        <w:pStyle w:val="ListBullet"/>
        <w:spacing w:before="20" w:after="40"/>
        <w:ind w:left="360"/>
      </w:pPr>
      <w:r>
        <w:rPr>
          <w:color w:val="1A1A2E"/>
          <w:sz w:val="21"/>
        </w:rPr>
        <w:t>Avoids confusion between who filed a report and who is operating the system</w:t>
      </w:r>
    </w:p>
    <w:p>
      <w:pPr>
        <w:pStyle w:val="ListBullet"/>
        <w:spacing w:before="20" w:after="40"/>
        <w:ind w:left="360"/>
      </w:pPr>
      <w:r>
        <w:rPr>
          <w:color w:val="1A1A2E"/>
          <w:sz w:val="21"/>
        </w:rPr>
        <w:t>Allows PII for citizens (address, email) to be stored separately from user credentials</w:t>
      </w:r>
    </w:p>
    <w:p>
      <w:pPr>
        <w:pStyle w:val="ListBullet"/>
        <w:spacing w:before="20" w:after="40"/>
        <w:ind w:left="360"/>
      </w:pPr>
      <w:r>
        <w:rPr>
          <w:color w:val="1A1A2E"/>
          <w:sz w:val="21"/>
        </w:rPr>
        <w:t>Enables view-level security — views expose citizen phone but hide address/email</w:t>
      </w:r>
    </w:p>
    <w:p>
      <w:pPr>
        <w:spacing w:before="280" w:after="160"/>
      </w:pPr>
      <w:r>
        <w:rPr>
          <w:b/>
          <w:color w:val="1A3A5C"/>
          <w:sz w:val="28"/>
        </w:rPr>
        <w:t>18.4 Why disaster_event is Denormalized in Donations and Expenses?</w:t>
      </w:r>
    </w:p>
    <w:p>
      <w:pPr>
        <w:spacing w:before="40" w:after="80"/>
        <w:jc w:val="left"/>
      </w:pPr>
      <w:r>
        <w:rPr>
          <w:b w:val="0"/>
          <w:i w:val="0"/>
          <w:color w:val="1A1A2E"/>
          <w:sz w:val="21"/>
        </w:rPr>
        <w:t>An alternative design would have a DisasterEvents table with a PK, and donations/expenses would reference it via FK. This was evaluated and rejected for the following reasons:</w:t>
      </w:r>
    </w:p>
    <w:p>
      <w:pPr>
        <w:pStyle w:val="ListBullet"/>
        <w:spacing w:before="20" w:after="40"/>
        <w:ind w:left="360"/>
      </w:pPr>
      <w:r>
        <w:rPr>
          <w:color w:val="1A1A2E"/>
          <w:sz w:val="21"/>
        </w:rPr>
        <w:t>Disaster events in Pakistan are ad-hoc and named informally (Karachi Floods 2024, Quetta Earthquake Response)</w:t>
      </w:r>
    </w:p>
    <w:p>
      <w:pPr>
        <w:pStyle w:val="ListBullet"/>
        <w:spacing w:before="20" w:after="40"/>
        <w:ind w:left="360"/>
      </w:pPr>
      <w:r>
        <w:rPr>
          <w:color w:val="1A1A2E"/>
          <w:sz w:val="21"/>
        </w:rPr>
        <w:t>A formal event registry would require upfront administration before any financial records could be created</w:t>
      </w:r>
    </w:p>
    <w:p>
      <w:pPr>
        <w:pStyle w:val="ListBullet"/>
        <w:spacing w:before="20" w:after="40"/>
        <w:ind w:left="360"/>
      </w:pPr>
      <w:r>
        <w:rPr>
          <w:color w:val="1A1A2E"/>
          <w:sz w:val="21"/>
        </w:rPr>
        <w:t>The denormalized string approach allows Finance Officers to record transactions immediately</w:t>
      </w:r>
    </w:p>
    <w:p>
      <w:pPr>
        <w:pStyle w:val="ListBullet"/>
        <w:spacing w:before="20" w:after="40"/>
        <w:ind w:left="360"/>
      </w:pPr>
      <w:r>
        <w:rPr>
          <w:color w:val="1A1A2E"/>
          <w:sz w:val="21"/>
        </w:rPr>
        <w:t>The vw_FinancialSummaryByDisaster view groups by this string using FULL OUTER JOIN, which handles partial data naturally</w:t>
      </w:r>
    </w:p>
    <w:p>
      <w:pPr>
        <w:spacing w:before="280" w:after="160"/>
      </w:pPr>
      <w:r>
        <w:rPr>
          <w:b/>
          <w:color w:val="1A3A5C"/>
          <w:sz w:val="28"/>
        </w:rPr>
        <w:t>18.5 Trigger Design Rationale</w:t>
      </w:r>
    </w:p>
    <w:p>
      <w:pPr>
        <w:spacing w:before="40" w:after="80"/>
        <w:jc w:val="left"/>
      </w:pPr>
      <w:r>
        <w:rPr>
          <w:b w:val="0"/>
          <w:i w:val="0"/>
          <w:color w:val="1A1A2E"/>
          <w:sz w:val="21"/>
        </w:rPr>
        <w:t>Application-layer code can be bypassed — a DBA can run a direct INSERT without going through the API. Triggers fire regardless of how the data change is initiated — via the application, via SSMS, via a stored procedure, or via any other client. This makes triggers the gold standard for enforcing business invariants that must never be violated.</w:t>
      </w:r>
    </w:p>
    <w:p>
      <w:pPr>
        <w:spacing w:before="40" w:after="80"/>
        <w:jc w:val="left"/>
      </w:pPr>
      <w:r>
        <w:rPr>
          <w:b w:val="0"/>
          <w:i w:val="0"/>
          <w:color w:val="1A1A2E"/>
          <w:sz w:val="21"/>
        </w:rPr>
        <w:t>Trigger scope: All 8 triggers are row-level AFTER triggers — the most common and most efficient trigger type in SQL Server. Triggers are kept focused: enforce invariants, propagate changes to related tables, write audit entries. Complex business logic requiring external API calls or emails is handled at the application layer.</w:t>
      </w:r>
    </w:p>
    <w:p>
      <w:pPr>
        <w:spacing w:before="280" w:after="160"/>
      </w:pPr>
      <w:r>
        <w:rPr>
          <w:b/>
          <w:color w:val="1A3A5C"/>
          <w:sz w:val="28"/>
        </w:rPr>
        <w:t>18.6 Three-Layer RBAC Justification</w:t>
      </w:r>
    </w:p>
    <w:p>
      <w:pPr>
        <w:spacing w:before="40" w:after="80"/>
        <w:jc w:val="left"/>
      </w:pPr>
      <w:r>
        <w:rPr>
          <w:b w:val="0"/>
          <w:i w:val="0"/>
          <w:color w:val="1A1A2E"/>
          <w:sz w:val="21"/>
        </w:rPr>
        <w:t>The RBAC model is implemented at three levels:</w:t>
      </w:r>
    </w:p>
    <w:p>
      <w:pPr>
        <w:pStyle w:val="ListBullet"/>
        <w:spacing w:before="20" w:after="40"/>
        <w:ind w:left="360"/>
      </w:pPr>
      <w:r>
        <w:rPr>
          <w:color w:val="1A1A2E"/>
          <w:sz w:val="21"/>
        </w:rPr>
        <w:t>Route level (Next.js middleware): Unauthenticated requests redirected to /login. Authenticated users routed to role-specific paths.</w:t>
      </w:r>
    </w:p>
    <w:p>
      <w:pPr>
        <w:pStyle w:val="ListBullet"/>
        <w:spacing w:before="20" w:after="40"/>
        <w:ind w:left="360"/>
      </w:pPr>
      <w:r>
        <w:rPr>
          <w:color w:val="1A1A2E"/>
          <w:sz w:val="21"/>
        </w:rPr>
        <w:t>API level (server actions): Each API route extracts the role from JWT and queries the Permissions table before executing the query.</w:t>
      </w:r>
    </w:p>
    <w:p>
      <w:pPr>
        <w:pStyle w:val="ListBullet"/>
        <w:spacing w:before="20" w:after="40"/>
        <w:ind w:left="360"/>
      </w:pPr>
      <w:r>
        <w:rPr>
          <w:color w:val="1A1A2E"/>
          <w:sz w:val="21"/>
        </w:rPr>
        <w:t>View level (SQL Server): Database views expose only the columns appropriate for each role. Even direct SQL access respects the view's column filtering.</w:t>
      </w:r>
    </w:p>
    <w:p>
      <w:pPr>
        <w:spacing w:before="40" w:after="80"/>
        <w:jc w:val="left"/>
      </w:pPr>
      <w:r>
        <w:rPr>
          <w:b w:val="0"/>
          <w:i/>
          <w:color w:val="34495E"/>
          <w:sz w:val="21"/>
        </w:rPr>
        <w:t>This layered approach means no single point of failure in the access control model. Even if application-level checks were bypassed, the database views ensure sensitive data remains protected.</w:t>
      </w:r>
    </w:p>
    <w:p>
      <w:pPr>
        <w:spacing w:before="360" w:after="160"/>
      </w:pPr>
      <w:r>
        <w:rPr>
          <w:b/>
          <w:color w:val="1A3A5C"/>
          <w:sz w:val="36"/>
        </w:rPr>
        <w:t>19. Security Architecture</w:t>
      </w:r>
    </w:p>
    <w:p>
      <w:pPr>
        <w:pBdr>
          <w:bottom w:val="single" w:sz="6" w:space="1" w:color="1E5F99"/>
        </w:pBdr>
        <w:spacing w:before="40" w:after="40"/>
      </w:pPr>
    </w:p>
    <w:p>
      <w:pPr>
        <w:spacing w:before="280" w:after="160"/>
      </w:pPr>
      <w:r>
        <w:rPr>
          <w:b/>
          <w:color w:val="1A3A5C"/>
          <w:sz w:val="28"/>
        </w:rPr>
        <w:t>19.1 Authentication Security Controls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E5F99"/>
          </w:tcPr>
          <w:p>
            <w:pPr>
              <w:jc w:val="center"/>
            </w:pPr>
            <w:r>
              <w:rPr>
                <w:b/>
                <w:color w:val="FFFFFF"/>
                <w:sz w:val="18"/>
              </w:rPr>
              <w:t>Mechanism</w:t>
            </w:r>
          </w:p>
        </w:tc>
        <w:tc>
          <w:tcPr>
            <w:tcW w:type="dxa" w:w="3456"/>
            <w:shd w:val="clear" w:color="auto" w:fill="1E5F99"/>
          </w:tcPr>
          <w:p>
            <w:pPr>
              <w:jc w:val="center"/>
            </w:pPr>
            <w:r>
              <w:rPr>
                <w:b/>
                <w:color w:val="FFFFFF"/>
                <w:sz w:val="18"/>
              </w:rPr>
              <w:t>Implementation</w:t>
            </w:r>
          </w:p>
        </w:tc>
        <w:tc>
          <w:tcPr>
            <w:tcW w:type="dxa" w:w="3312"/>
            <w:shd w:val="clear" w:color="auto" w:fill="1E5F99"/>
          </w:tcPr>
          <w:p>
            <w:pPr>
              <w:jc w:val="center"/>
            </w:pPr>
            <w:r>
              <w:rPr>
                <w:b/>
                <w:color w:val="FFFFFF"/>
                <w:sz w:val="18"/>
              </w:rPr>
              <w:t>Protection Against</w:t>
            </w:r>
          </w:p>
        </w:tc>
      </w:tr>
      <w:tr>
        <w:tc>
          <w:tcPr>
            <w:tcW w:type="dxa" w:w="2592"/>
            <w:shd w:val="clear" w:color="auto" w:fill="F2F2F2"/>
          </w:tcPr>
          <w:p>
            <w:pPr>
              <w:jc w:val="left"/>
            </w:pPr>
            <w:r>
              <w:rPr>
                <w:color w:val="1A1A2E"/>
                <w:sz w:val="18"/>
              </w:rPr>
              <w:t>Password hashing</w:t>
            </w:r>
          </w:p>
        </w:tc>
        <w:tc>
          <w:tcPr>
            <w:tcW w:type="dxa" w:w="3456"/>
            <w:shd w:val="clear" w:color="auto" w:fill="F2F2F2"/>
          </w:tcPr>
          <w:p>
            <w:pPr>
              <w:jc w:val="left"/>
            </w:pPr>
            <w:r>
              <w:rPr>
                <w:color w:val="1A1A2E"/>
                <w:sz w:val="18"/>
              </w:rPr>
              <w:t>SHA2_256 via T-SQL HASHBYTES</w:t>
            </w:r>
          </w:p>
        </w:tc>
        <w:tc>
          <w:tcPr>
            <w:tcW w:type="dxa" w:w="3312"/>
            <w:shd w:val="clear" w:color="auto" w:fill="F2F2F2"/>
          </w:tcPr>
          <w:p>
            <w:pPr>
              <w:jc w:val="left"/>
            </w:pPr>
            <w:r>
              <w:rPr>
                <w:color w:val="1A1A2E"/>
                <w:sz w:val="18"/>
              </w:rPr>
              <w:t>Plaintext password exposure in DB breach</w:t>
            </w:r>
          </w:p>
        </w:tc>
      </w:tr>
      <w:tr>
        <w:tc>
          <w:tcPr>
            <w:tcW w:type="dxa" w:w="2592"/>
            <w:shd w:val="clear" w:color="auto" w:fill="FFFFFF"/>
          </w:tcPr>
          <w:p>
            <w:pPr>
              <w:jc w:val="left"/>
            </w:pPr>
            <w:r>
              <w:rPr>
                <w:color w:val="1A1A2E"/>
                <w:sz w:val="18"/>
              </w:rPr>
              <w:t>JWT tokens</w:t>
            </w:r>
          </w:p>
        </w:tc>
        <w:tc>
          <w:tcPr>
            <w:tcW w:type="dxa" w:w="3456"/>
            <w:shd w:val="clear" w:color="auto" w:fill="FFFFFF"/>
          </w:tcPr>
          <w:p>
            <w:pPr>
              <w:jc w:val="left"/>
            </w:pPr>
            <w:r>
              <w:rPr>
                <w:color w:val="1A1A2E"/>
                <w:sz w:val="18"/>
              </w:rPr>
              <w:t>NextAuth.js HS256 signed tokens</w:t>
            </w:r>
          </w:p>
        </w:tc>
        <w:tc>
          <w:tcPr>
            <w:tcW w:type="dxa" w:w="3312"/>
            <w:shd w:val="clear" w:color="auto" w:fill="FFFFFF"/>
          </w:tcPr>
          <w:p>
            <w:pPr>
              <w:jc w:val="left"/>
            </w:pPr>
            <w:r>
              <w:rPr>
                <w:color w:val="1A1A2E"/>
                <w:sz w:val="18"/>
              </w:rPr>
              <w:t>Session hijacking</w:t>
            </w:r>
          </w:p>
        </w:tc>
      </w:tr>
      <w:tr>
        <w:tc>
          <w:tcPr>
            <w:tcW w:type="dxa" w:w="2592"/>
            <w:shd w:val="clear" w:color="auto" w:fill="F2F2F2"/>
          </w:tcPr>
          <w:p>
            <w:pPr>
              <w:jc w:val="left"/>
            </w:pPr>
            <w:r>
              <w:rPr>
                <w:color w:val="1A1A2E"/>
                <w:sz w:val="18"/>
              </w:rPr>
              <w:t>HttpOnly cookies</w:t>
            </w:r>
          </w:p>
        </w:tc>
        <w:tc>
          <w:tcPr>
            <w:tcW w:type="dxa" w:w="3456"/>
            <w:shd w:val="clear" w:color="auto" w:fill="F2F2F2"/>
          </w:tcPr>
          <w:p>
            <w:pPr>
              <w:jc w:val="left"/>
            </w:pPr>
            <w:r>
              <w:rPr>
                <w:color w:val="1A1A2E"/>
                <w:sz w:val="18"/>
              </w:rPr>
              <w:t>NextAuth default cookie config</w:t>
            </w:r>
          </w:p>
        </w:tc>
        <w:tc>
          <w:tcPr>
            <w:tcW w:type="dxa" w:w="3312"/>
            <w:shd w:val="clear" w:color="auto" w:fill="F2F2F2"/>
          </w:tcPr>
          <w:p>
            <w:pPr>
              <w:jc w:val="left"/>
            </w:pPr>
            <w:r>
              <w:rPr>
                <w:color w:val="1A1A2E"/>
                <w:sz w:val="18"/>
              </w:rPr>
              <w:t>XSS token theft</w:t>
            </w:r>
          </w:p>
        </w:tc>
      </w:tr>
      <w:tr>
        <w:tc>
          <w:tcPr>
            <w:tcW w:type="dxa" w:w="2592"/>
            <w:shd w:val="clear" w:color="auto" w:fill="FFFFFF"/>
          </w:tcPr>
          <w:p>
            <w:pPr>
              <w:jc w:val="left"/>
            </w:pPr>
            <w:r>
              <w:rPr>
                <w:color w:val="1A1A2E"/>
                <w:sz w:val="18"/>
              </w:rPr>
              <w:t>Parameterized queries</w:t>
            </w:r>
          </w:p>
        </w:tc>
        <w:tc>
          <w:tcPr>
            <w:tcW w:type="dxa" w:w="3456"/>
            <w:shd w:val="clear" w:color="auto" w:fill="FFFFFF"/>
          </w:tcPr>
          <w:p>
            <w:pPr>
              <w:jc w:val="left"/>
            </w:pPr>
            <w:r>
              <w:rPr>
                <w:color w:val="1A1A2E"/>
                <w:sz w:val="18"/>
              </w:rPr>
              <w:t>mssql driver .input() binding</w:t>
            </w:r>
          </w:p>
        </w:tc>
        <w:tc>
          <w:tcPr>
            <w:tcW w:type="dxa" w:w="3312"/>
            <w:shd w:val="clear" w:color="auto" w:fill="FFFFFF"/>
          </w:tcPr>
          <w:p>
            <w:pPr>
              <w:jc w:val="left"/>
            </w:pPr>
            <w:r>
              <w:rPr>
                <w:color w:val="1A1A2E"/>
                <w:sz w:val="18"/>
              </w:rPr>
              <w:t>SQL injection</w:t>
            </w:r>
          </w:p>
        </w:tc>
      </w:tr>
      <w:tr>
        <w:tc>
          <w:tcPr>
            <w:tcW w:type="dxa" w:w="2592"/>
            <w:shd w:val="clear" w:color="auto" w:fill="F2F2F2"/>
          </w:tcPr>
          <w:p>
            <w:pPr>
              <w:jc w:val="left"/>
            </w:pPr>
            <w:r>
              <w:rPr>
                <w:color w:val="1A1A2E"/>
                <w:sz w:val="18"/>
              </w:rPr>
              <w:t>Route middleware</w:t>
            </w:r>
          </w:p>
        </w:tc>
        <w:tc>
          <w:tcPr>
            <w:tcW w:type="dxa" w:w="3456"/>
            <w:shd w:val="clear" w:color="auto" w:fill="F2F2F2"/>
          </w:tcPr>
          <w:p>
            <w:pPr>
              <w:jc w:val="left"/>
            </w:pPr>
            <w:r>
              <w:rPr>
                <w:color w:val="1A1A2E"/>
                <w:sz w:val="18"/>
              </w:rPr>
              <w:t>JWT validation on every protected route</w:t>
            </w:r>
          </w:p>
        </w:tc>
        <w:tc>
          <w:tcPr>
            <w:tcW w:type="dxa" w:w="3312"/>
            <w:shd w:val="clear" w:color="auto" w:fill="F2F2F2"/>
          </w:tcPr>
          <w:p>
            <w:pPr>
              <w:jc w:val="left"/>
            </w:pPr>
            <w:r>
              <w:rPr>
                <w:color w:val="1A1A2E"/>
                <w:sz w:val="18"/>
              </w:rPr>
              <w:t>Unauthorized route access</w:t>
            </w:r>
          </w:p>
        </w:tc>
      </w:tr>
    </w:tbl>
    <w:p/>
    <w:p>
      <w:pPr>
        <w:spacing w:before="280" w:after="160"/>
      </w:pPr>
      <w:r>
        <w:rPr>
          <w:b/>
          <w:color w:val="1A3A5C"/>
          <w:sz w:val="28"/>
        </w:rPr>
        <w:t>19.2 Data Privacy Controls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E5F99"/>
          </w:tcPr>
          <w:p>
            <w:pPr>
              <w:jc w:val="center"/>
            </w:pPr>
            <w:r>
              <w:rPr>
                <w:b/>
                <w:color w:val="FFFFFF"/>
                <w:sz w:val="18"/>
              </w:rPr>
              <w:t>Sensitive Data</w:t>
            </w:r>
          </w:p>
        </w:tc>
        <w:tc>
          <w:tcPr>
            <w:tcW w:type="dxa" w:w="5760"/>
            <w:shd w:val="clear" w:color="auto" w:fill="1E5F99"/>
          </w:tcPr>
          <w:p>
            <w:pPr>
              <w:jc w:val="center"/>
            </w:pPr>
            <w:r>
              <w:rPr>
                <w:b/>
                <w:color w:val="FFFFFF"/>
                <w:sz w:val="18"/>
              </w:rPr>
              <w:t>Protection Mechanism</w:t>
            </w:r>
          </w:p>
        </w:tc>
      </w:tr>
      <w:tr>
        <w:tc>
          <w:tcPr>
            <w:tcW w:type="dxa" w:w="3600"/>
            <w:shd w:val="clear" w:color="auto" w:fill="F2F2F2"/>
          </w:tcPr>
          <w:p>
            <w:pPr>
              <w:jc w:val="left"/>
            </w:pPr>
            <w:r>
              <w:rPr>
                <w:color w:val="1A1A2E"/>
                <w:sz w:val="18"/>
              </w:rPr>
              <w:t>Citizen home addresses</w:t>
            </w:r>
          </w:p>
        </w:tc>
        <w:tc>
          <w:tcPr>
            <w:tcW w:type="dxa" w:w="5760"/>
            <w:shd w:val="clear" w:color="auto" w:fill="F2F2F2"/>
          </w:tcPr>
          <w:p>
            <w:pPr>
              <w:jc w:val="left"/>
            </w:pPr>
            <w:r>
              <w:rPr>
                <w:color w:val="1A1A2E"/>
                <w:sz w:val="18"/>
              </w:rPr>
              <w:t>Hidden in vw_ActiveEmergencies (column not selected)</w:t>
            </w:r>
          </w:p>
        </w:tc>
      </w:tr>
      <w:tr>
        <w:tc>
          <w:tcPr>
            <w:tcW w:type="dxa" w:w="3600"/>
            <w:shd w:val="clear" w:color="auto" w:fill="FFFFFF"/>
          </w:tcPr>
          <w:p>
            <w:pPr>
              <w:jc w:val="left"/>
            </w:pPr>
            <w:r>
              <w:rPr>
                <w:color w:val="1A1A2E"/>
                <w:sz w:val="18"/>
              </w:rPr>
              <w:t>Citizen email addresses</w:t>
            </w:r>
          </w:p>
        </w:tc>
        <w:tc>
          <w:tcPr>
            <w:tcW w:type="dxa" w:w="5760"/>
            <w:shd w:val="clear" w:color="auto" w:fill="FFFFFF"/>
          </w:tcPr>
          <w:p>
            <w:pPr>
              <w:jc w:val="left"/>
            </w:pPr>
            <w:r>
              <w:rPr>
                <w:color w:val="1A1A2E"/>
                <w:sz w:val="18"/>
              </w:rPr>
              <w:t>Hidden in all 5 views</w:t>
            </w:r>
          </w:p>
        </w:tc>
      </w:tr>
      <w:tr>
        <w:tc>
          <w:tcPr>
            <w:tcW w:type="dxa" w:w="3600"/>
            <w:shd w:val="clear" w:color="auto" w:fill="F2F2F2"/>
          </w:tcPr>
          <w:p>
            <w:pPr>
              <w:jc w:val="left"/>
            </w:pPr>
            <w:r>
              <w:rPr>
                <w:color w:val="1A1A2E"/>
                <w:sz w:val="18"/>
              </w:rPr>
              <w:t>Individual donation amounts</w:t>
            </w:r>
          </w:p>
        </w:tc>
        <w:tc>
          <w:tcPr>
            <w:tcW w:type="dxa" w:w="5760"/>
            <w:shd w:val="clear" w:color="auto" w:fill="F2F2F2"/>
          </w:tcPr>
          <w:p>
            <w:pPr>
              <w:jc w:val="left"/>
            </w:pPr>
            <w:r>
              <w:rPr>
                <w:color w:val="1A1A2E"/>
                <w:sz w:val="18"/>
              </w:rPr>
              <w:t>Hidden in vw_FinancialSummaryByDisaster (only aggregates exposed)</w:t>
            </w:r>
          </w:p>
        </w:tc>
      </w:tr>
      <w:tr>
        <w:tc>
          <w:tcPr>
            <w:tcW w:type="dxa" w:w="3600"/>
            <w:shd w:val="clear" w:color="auto" w:fill="FFFFFF"/>
          </w:tcPr>
          <w:p>
            <w:pPr>
              <w:jc w:val="left"/>
            </w:pPr>
            <w:r>
              <w:rPr>
                <w:color w:val="1A1A2E"/>
                <w:sz w:val="18"/>
              </w:rPr>
              <w:t>Individual patient identities</w:t>
            </w:r>
          </w:p>
        </w:tc>
        <w:tc>
          <w:tcPr>
            <w:tcW w:type="dxa" w:w="5760"/>
            <w:shd w:val="clear" w:color="auto" w:fill="FFFFFF"/>
          </w:tcPr>
          <w:p>
            <w:pPr>
              <w:jc w:val="left"/>
            </w:pPr>
            <w:r>
              <w:rPr>
                <w:color w:val="1A1A2E"/>
                <w:sz w:val="18"/>
              </w:rPr>
              <w:t>Hidden in vw_HospitalCapacity (only COUNT exposed)</w:t>
            </w:r>
          </w:p>
        </w:tc>
      </w:tr>
      <w:tr>
        <w:tc>
          <w:tcPr>
            <w:tcW w:type="dxa" w:w="3600"/>
            <w:shd w:val="clear" w:color="auto" w:fill="F2F2F2"/>
          </w:tcPr>
          <w:p>
            <w:pPr>
              <w:jc w:val="left"/>
            </w:pPr>
            <w:r>
              <w:rPr>
                <w:color w:val="1A1A2E"/>
                <w:sz w:val="18"/>
              </w:rPr>
              <w:t>Password hashes</w:t>
            </w:r>
          </w:p>
        </w:tc>
        <w:tc>
          <w:tcPr>
            <w:tcW w:type="dxa" w:w="5760"/>
            <w:shd w:val="clear" w:color="auto" w:fill="F2F2F2"/>
          </w:tcPr>
          <w:p>
            <w:pPr>
              <w:jc w:val="left"/>
            </w:pPr>
            <w:r>
              <w:rPr>
                <w:color w:val="1A1A2E"/>
                <w:sz w:val="18"/>
              </w:rPr>
              <w:t>Never returned by any API endpoint</w:t>
            </w:r>
          </w:p>
        </w:tc>
      </w:tr>
      <w:tr>
        <w:tc>
          <w:tcPr>
            <w:tcW w:type="dxa" w:w="3600"/>
            <w:shd w:val="clear" w:color="auto" w:fill="FFFFFF"/>
          </w:tcPr>
          <w:p>
            <w:pPr>
              <w:jc w:val="left"/>
            </w:pPr>
            <w:r>
              <w:rPr>
                <w:color w:val="1A1A2E"/>
                <w:sz w:val="18"/>
              </w:rPr>
              <w:t>IP addresses</w:t>
            </w:r>
          </w:p>
        </w:tc>
        <w:tc>
          <w:tcPr>
            <w:tcW w:type="dxa" w:w="5760"/>
            <w:shd w:val="clear" w:color="auto" w:fill="FFFFFF"/>
          </w:tcPr>
          <w:p>
            <w:pPr>
              <w:jc w:val="left"/>
            </w:pPr>
            <w:r>
              <w:rPr>
                <w:color w:val="1A1A2E"/>
                <w:sz w:val="18"/>
              </w:rPr>
              <w:t>Stored in AuditLogs, visible only to Administrator role</w:t>
            </w:r>
          </w:p>
        </w:tc>
      </w:tr>
    </w:tbl>
    <w:p/>
    <w:p>
      <w:pPr>
        <w:spacing w:before="360" w:after="160"/>
      </w:pPr>
      <w:r>
        <w:rPr>
          <w:b/>
          <w:color w:val="1A3A5C"/>
          <w:sz w:val="36"/>
        </w:rPr>
        <w:t>20. System Demo Credentials &amp; End-to-End Walkthrough</w:t>
      </w:r>
    </w:p>
    <w:p>
      <w:pPr>
        <w:pBdr>
          <w:bottom w:val="single" w:sz="6" w:space="1" w:color="1E5F99"/>
        </w:pBdr>
        <w:spacing w:before="40" w:after="40"/>
      </w:pPr>
    </w:p>
    <w:p>
      <w:pPr>
        <w:spacing w:before="280" w:after="160"/>
      </w:pPr>
      <w:r>
        <w:rPr>
          <w:b/>
          <w:color w:val="1A3A5C"/>
          <w:sz w:val="28"/>
        </w:rPr>
        <w:t>20.1 Login Credentials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E5F99"/>
          </w:tcPr>
          <w:p>
            <w:pPr>
              <w:jc w:val="center"/>
            </w:pPr>
            <w:r>
              <w:rPr>
                <w:b/>
                <w:color w:val="FFFFFF"/>
                <w:sz w:val="18"/>
              </w:rPr>
              <w:t>Role</w:t>
            </w:r>
          </w:p>
        </w:tc>
        <w:tc>
          <w:tcPr>
            <w:tcW w:type="dxa" w:w="3168"/>
            <w:shd w:val="clear" w:color="auto" w:fill="1E5F99"/>
          </w:tcPr>
          <w:p>
            <w:pPr>
              <w:jc w:val="center"/>
            </w:pPr>
            <w:r>
              <w:rPr>
                <w:b/>
                <w:color w:val="FFFFFF"/>
                <w:sz w:val="18"/>
              </w:rPr>
              <w:t>Email</w:t>
            </w:r>
          </w:p>
        </w:tc>
        <w:tc>
          <w:tcPr>
            <w:tcW w:type="dxa" w:w="1584"/>
            <w:shd w:val="clear" w:color="auto" w:fill="1E5F99"/>
          </w:tcPr>
          <w:p>
            <w:pPr>
              <w:jc w:val="center"/>
            </w:pPr>
            <w:r>
              <w:rPr>
                <w:b/>
                <w:color w:val="FFFFFF"/>
                <w:sz w:val="18"/>
              </w:rPr>
              <w:t>Password</w:t>
            </w:r>
          </w:p>
        </w:tc>
        <w:tc>
          <w:tcPr>
            <w:tcW w:type="dxa" w:w="3600"/>
            <w:shd w:val="clear" w:color="auto" w:fill="1E5F99"/>
          </w:tcPr>
          <w:p>
            <w:pPr>
              <w:jc w:val="center"/>
            </w:pPr>
            <w:r>
              <w:rPr>
                <w:b/>
                <w:color w:val="FFFFFF"/>
                <w:sz w:val="18"/>
              </w:rPr>
              <w:t>Access Level</w:t>
            </w:r>
          </w:p>
        </w:tc>
      </w:tr>
      <w:tr>
        <w:tc>
          <w:tcPr>
            <w:tcW w:type="dxa" w:w="2448"/>
            <w:shd w:val="clear" w:color="auto" w:fill="F2F2F2"/>
          </w:tcPr>
          <w:p>
            <w:pPr>
              <w:jc w:val="left"/>
            </w:pPr>
            <w:r>
              <w:rPr>
                <w:color w:val="1A1A2E"/>
                <w:sz w:val="18"/>
              </w:rPr>
              <w:t>Administrator</w:t>
            </w:r>
          </w:p>
        </w:tc>
        <w:tc>
          <w:tcPr>
            <w:tcW w:type="dxa" w:w="3168"/>
            <w:shd w:val="clear" w:color="auto" w:fill="F2F2F2"/>
          </w:tcPr>
          <w:p>
            <w:pPr>
              <w:jc w:val="left"/>
            </w:pPr>
            <w:r>
              <w:rPr>
                <w:color w:val="1A1A2E"/>
                <w:sz w:val="18"/>
              </w:rPr>
              <w:t>admin@mis.pk</w:t>
            </w:r>
          </w:p>
        </w:tc>
        <w:tc>
          <w:tcPr>
            <w:tcW w:type="dxa" w:w="1584"/>
            <w:shd w:val="clear" w:color="auto" w:fill="F2F2F2"/>
          </w:tcPr>
          <w:p>
            <w:pPr>
              <w:jc w:val="left"/>
            </w:pPr>
            <w:r>
              <w:rPr>
                <w:color w:val="1A1A2E"/>
                <w:sz w:val="18"/>
              </w:rPr>
              <w:t>admin123</w:t>
            </w:r>
          </w:p>
        </w:tc>
        <w:tc>
          <w:tcPr>
            <w:tcW w:type="dxa" w:w="3600"/>
            <w:shd w:val="clear" w:color="auto" w:fill="F2F2F2"/>
          </w:tcPr>
          <w:p>
            <w:pPr>
              <w:jc w:val="left"/>
            </w:pPr>
            <w:r>
              <w:rPr>
                <w:color w:val="1A1A2E"/>
                <w:sz w:val="18"/>
              </w:rPr>
              <w:t>Full system — all 14 modules, all 5 views</w:t>
            </w:r>
          </w:p>
        </w:tc>
      </w:tr>
      <w:tr>
        <w:tc>
          <w:tcPr>
            <w:tcW w:type="dxa" w:w="2448"/>
            <w:shd w:val="clear" w:color="auto" w:fill="FFFFFF"/>
          </w:tcPr>
          <w:p>
            <w:pPr>
              <w:jc w:val="left"/>
            </w:pPr>
            <w:r>
              <w:rPr>
                <w:color w:val="1A1A2E"/>
                <w:sz w:val="18"/>
              </w:rPr>
              <w:t>Emergency Operator</w:t>
            </w:r>
          </w:p>
        </w:tc>
        <w:tc>
          <w:tcPr>
            <w:tcW w:type="dxa" w:w="3168"/>
            <w:shd w:val="clear" w:color="auto" w:fill="FFFFFF"/>
          </w:tcPr>
          <w:p>
            <w:pPr>
              <w:jc w:val="left"/>
            </w:pPr>
            <w:r>
              <w:rPr>
                <w:color w:val="1A1A2E"/>
                <w:sz w:val="18"/>
              </w:rPr>
              <w:t>operator@mis.pk</w:t>
            </w:r>
          </w:p>
        </w:tc>
        <w:tc>
          <w:tcPr>
            <w:tcW w:type="dxa" w:w="1584"/>
            <w:shd w:val="clear" w:color="auto" w:fill="FFFFFF"/>
          </w:tcPr>
          <w:p>
            <w:pPr>
              <w:jc w:val="left"/>
            </w:pPr>
            <w:r>
              <w:rPr>
                <w:color w:val="1A1A2E"/>
                <w:sz w:val="18"/>
              </w:rPr>
              <w:t>op123</w:t>
            </w:r>
          </w:p>
        </w:tc>
        <w:tc>
          <w:tcPr>
            <w:tcW w:type="dxa" w:w="3600"/>
            <w:shd w:val="clear" w:color="auto" w:fill="FFFFFF"/>
          </w:tcPr>
          <w:p>
            <w:pPr>
              <w:jc w:val="left"/>
            </w:pPr>
            <w:r>
              <w:rPr>
                <w:color w:val="1A1A2E"/>
                <w:sz w:val="18"/>
              </w:rPr>
              <w:t>Reports, Teams, Hospitals, Citizens, Patients</w:t>
            </w:r>
          </w:p>
        </w:tc>
      </w:tr>
      <w:tr>
        <w:tc>
          <w:tcPr>
            <w:tcW w:type="dxa" w:w="2448"/>
            <w:shd w:val="clear" w:color="auto" w:fill="F2F2F2"/>
          </w:tcPr>
          <w:p>
            <w:pPr>
              <w:jc w:val="left"/>
            </w:pPr>
            <w:r>
              <w:rPr>
                <w:color w:val="1A1A2E"/>
                <w:sz w:val="18"/>
              </w:rPr>
              <w:t>Field Officer</w:t>
            </w:r>
          </w:p>
        </w:tc>
        <w:tc>
          <w:tcPr>
            <w:tcW w:type="dxa" w:w="3168"/>
            <w:shd w:val="clear" w:color="auto" w:fill="F2F2F2"/>
          </w:tcPr>
          <w:p>
            <w:pPr>
              <w:jc w:val="left"/>
            </w:pPr>
            <w:r>
              <w:rPr>
                <w:color w:val="1A1A2E"/>
                <w:sz w:val="18"/>
              </w:rPr>
              <w:t>fieldofficer@mis.pk</w:t>
            </w:r>
          </w:p>
        </w:tc>
        <w:tc>
          <w:tcPr>
            <w:tcW w:type="dxa" w:w="1584"/>
            <w:shd w:val="clear" w:color="auto" w:fill="F2F2F2"/>
          </w:tcPr>
          <w:p>
            <w:pPr>
              <w:jc w:val="left"/>
            </w:pPr>
            <w:r>
              <w:rPr>
                <w:color w:val="1A1A2E"/>
                <w:sz w:val="18"/>
              </w:rPr>
              <w:t>field123</w:t>
            </w:r>
          </w:p>
        </w:tc>
        <w:tc>
          <w:tcPr>
            <w:tcW w:type="dxa" w:w="3600"/>
            <w:shd w:val="clear" w:color="auto" w:fill="F2F2F2"/>
          </w:tcPr>
          <w:p>
            <w:pPr>
              <w:jc w:val="left"/>
            </w:pPr>
            <w:r>
              <w:rPr>
                <w:color w:val="1A1A2E"/>
                <w:sz w:val="18"/>
              </w:rPr>
              <w:t>Read reports, update own team assignments</w:t>
            </w:r>
          </w:p>
        </w:tc>
      </w:tr>
      <w:tr>
        <w:tc>
          <w:tcPr>
            <w:tcW w:type="dxa" w:w="2448"/>
            <w:shd w:val="clear" w:color="auto" w:fill="FFFFFF"/>
          </w:tcPr>
          <w:p>
            <w:pPr>
              <w:jc w:val="left"/>
            </w:pPr>
            <w:r>
              <w:rPr>
                <w:color w:val="1A1A2E"/>
                <w:sz w:val="18"/>
              </w:rPr>
              <w:t>Warehouse Manager</w:t>
            </w:r>
          </w:p>
        </w:tc>
        <w:tc>
          <w:tcPr>
            <w:tcW w:type="dxa" w:w="3168"/>
            <w:shd w:val="clear" w:color="auto" w:fill="FFFFFF"/>
          </w:tcPr>
          <w:p>
            <w:pPr>
              <w:jc w:val="left"/>
            </w:pPr>
            <w:r>
              <w:rPr>
                <w:color w:val="1A1A2E"/>
                <w:sz w:val="18"/>
              </w:rPr>
              <w:t>warehouse@mis.pk</w:t>
            </w:r>
          </w:p>
        </w:tc>
        <w:tc>
          <w:tcPr>
            <w:tcW w:type="dxa" w:w="1584"/>
            <w:shd w:val="clear" w:color="auto" w:fill="FFFFFF"/>
          </w:tcPr>
          <w:p>
            <w:pPr>
              <w:jc w:val="left"/>
            </w:pPr>
            <w:r>
              <w:rPr>
                <w:color w:val="1A1A2E"/>
                <w:sz w:val="18"/>
              </w:rPr>
              <w:t>wh123</w:t>
            </w:r>
          </w:p>
        </w:tc>
        <w:tc>
          <w:tcPr>
            <w:tcW w:type="dxa" w:w="3600"/>
            <w:shd w:val="clear" w:color="auto" w:fill="FFFFFF"/>
          </w:tcPr>
          <w:p>
            <w:pPr>
              <w:jc w:val="left"/>
            </w:pPr>
            <w:r>
              <w:rPr>
                <w:color w:val="1A1A2E"/>
                <w:sz w:val="18"/>
              </w:rPr>
              <w:t>Inventory, allocations, submit approval requests</w:t>
            </w:r>
          </w:p>
        </w:tc>
      </w:tr>
      <w:tr>
        <w:tc>
          <w:tcPr>
            <w:tcW w:type="dxa" w:w="2448"/>
            <w:shd w:val="clear" w:color="auto" w:fill="F2F2F2"/>
          </w:tcPr>
          <w:p>
            <w:pPr>
              <w:jc w:val="left"/>
            </w:pPr>
            <w:r>
              <w:rPr>
                <w:color w:val="1A1A2E"/>
                <w:sz w:val="18"/>
              </w:rPr>
              <w:t>Finance Officer</w:t>
            </w:r>
          </w:p>
        </w:tc>
        <w:tc>
          <w:tcPr>
            <w:tcW w:type="dxa" w:w="3168"/>
            <w:shd w:val="clear" w:color="auto" w:fill="F2F2F2"/>
          </w:tcPr>
          <w:p>
            <w:pPr>
              <w:jc w:val="left"/>
            </w:pPr>
            <w:r>
              <w:rPr>
                <w:color w:val="1A1A2E"/>
                <w:sz w:val="18"/>
              </w:rPr>
              <w:t>finance@mis.pk</w:t>
            </w:r>
          </w:p>
        </w:tc>
        <w:tc>
          <w:tcPr>
            <w:tcW w:type="dxa" w:w="1584"/>
            <w:shd w:val="clear" w:color="auto" w:fill="F2F2F2"/>
          </w:tcPr>
          <w:p>
            <w:pPr>
              <w:jc w:val="left"/>
            </w:pPr>
            <w:r>
              <w:rPr>
                <w:color w:val="1A1A2E"/>
                <w:sz w:val="18"/>
              </w:rPr>
              <w:t>fin123</w:t>
            </w:r>
          </w:p>
        </w:tc>
        <w:tc>
          <w:tcPr>
            <w:tcW w:type="dxa" w:w="3600"/>
            <w:shd w:val="clear" w:color="auto" w:fill="F2F2F2"/>
          </w:tcPr>
          <w:p>
            <w:pPr>
              <w:jc w:val="left"/>
            </w:pPr>
            <w:r>
              <w:rPr>
                <w:color w:val="1A1A2E"/>
                <w:sz w:val="18"/>
              </w:rPr>
              <w:t>Donations, expenses, read approval status</w:t>
            </w:r>
          </w:p>
        </w:tc>
      </w:tr>
    </w:tbl>
    <w:p/>
    <w:p>
      <w:pPr>
        <w:spacing w:before="280" w:after="160"/>
      </w:pPr>
      <w:r>
        <w:rPr>
          <w:b/>
          <w:color w:val="1A3A5C"/>
          <w:sz w:val="28"/>
        </w:rPr>
        <w:t>20.2 End-to-End Demonstration Scenario</w:t>
      </w:r>
    </w:p>
    <w:p>
      <w:pPr>
        <w:spacing w:before="40" w:after="80"/>
        <w:jc w:val="left"/>
      </w:pPr>
      <w:r>
        <w:rPr>
          <w:b/>
          <w:i w:val="0"/>
          <w:color w:val="1A1A2E"/>
          <w:sz w:val="21"/>
        </w:rPr>
        <w:t>Scenario: Flood Emergency in Karachi Lyari — complete workflow from report to resolution.</w:t>
      </w:r>
    </w:p>
    <w:p>
      <w:pPr>
        <w:spacing w:before="80" w:after="40"/>
      </w:pPr>
      <w:r>
        <w:rPr>
          <w:b/>
          <w:color w:val="1A3A5C"/>
          <w:sz w:val="20"/>
        </w:rPr>
        <w:t xml:space="preserve">Step 1: Citizen files report: </w:t>
      </w:r>
      <w:r>
        <w:rPr>
          <w:color w:val="1A1A2E"/>
          <w:sz w:val="20"/>
        </w:rPr>
        <w:t>Emergency Operator logs in → Creates new report (location: Karachi, Lyari; type: Flood; severity: High) → report_id = 31 inserted with status 'Pending'</w:t>
      </w:r>
    </w:p>
    <w:p>
      <w:pPr>
        <w:spacing w:before="80" w:after="40"/>
      </w:pPr>
      <w:r>
        <w:rPr>
          <w:b/>
          <w:color w:val="1A3A5C"/>
          <w:sz w:val="20"/>
        </w:rPr>
        <w:t xml:space="preserve">Step 2: Team assigned: </w:t>
      </w:r>
      <w:r>
        <w:rPr>
          <w:color w:val="1A1A2E"/>
          <w:sz w:val="20"/>
        </w:rPr>
        <w:t>Operator selects Alpha Medical Team (status: Available) → Team Assignment created → trg_MarkTeamBusy fires → Alpha Medical Team status → 'Busy'; Report status → 'Dispatched'</w:t>
      </w:r>
    </w:p>
    <w:p>
      <w:pPr>
        <w:spacing w:before="80" w:after="40"/>
      </w:pPr>
      <w:r>
        <w:rPr>
          <w:b/>
          <w:color w:val="1A3A5C"/>
          <w:sz w:val="20"/>
        </w:rPr>
        <w:t xml:space="preserve">Step 3: Resource requested: </w:t>
      </w:r>
      <w:r>
        <w:rPr>
          <w:color w:val="1A1A2E"/>
          <w:sz w:val="20"/>
        </w:rPr>
        <w:t>Warehouse Manager submits approval request for 50 Water Bottles from Karachi Warehouse → ApprovalRequests row inserted with status 'Pending'</w:t>
      </w:r>
    </w:p>
    <w:p>
      <w:pPr>
        <w:spacing w:before="80" w:after="40"/>
      </w:pPr>
      <w:r>
        <w:rPr>
          <w:b/>
          <w:color w:val="1A3A5C"/>
          <w:sz w:val="20"/>
        </w:rPr>
        <w:t xml:space="preserve">Step 4: Approval executed: </w:t>
      </w:r>
      <w:r>
        <w:rPr>
          <w:color w:val="1A1A2E"/>
          <w:sz w:val="20"/>
        </w:rPr>
        <w:t>Administrator reviews pending request → Approves (Transaction 4 with UPDLOCK) → ApprovalRequests.status = 'Approved'; ResourceAllocations row inserted → trg_ReduceInventoryAfterAllocation fires → Inventory reduced by 50</w:t>
      </w:r>
    </w:p>
    <w:p>
      <w:pPr>
        <w:spacing w:before="80" w:after="40"/>
      </w:pPr>
      <w:r>
        <w:rPr>
          <w:b/>
          <w:color w:val="1A3A5C"/>
          <w:sz w:val="20"/>
        </w:rPr>
        <w:t xml:space="preserve">Step 5: Patient admitted: </w:t>
      </w:r>
      <w:r>
        <w:rPr>
          <w:color w:val="1A1A2E"/>
          <w:sz w:val="20"/>
        </w:rPr>
        <w:t>Emergency Operator routes injured citizen to Karachi Civil Hospital (most beds available per vw_HospitalCapacity) → Patient record created</w:t>
      </w:r>
    </w:p>
    <w:p>
      <w:pPr>
        <w:spacing w:before="80" w:after="40"/>
      </w:pPr>
      <w:r>
        <w:rPr>
          <w:b/>
          <w:color w:val="1A3A5C"/>
          <w:sz w:val="20"/>
        </w:rPr>
        <w:t xml:space="preserve">Step 6: Mission completed: </w:t>
      </w:r>
      <w:r>
        <w:rPr>
          <w:color w:val="1A1A2E"/>
          <w:sz w:val="20"/>
        </w:rPr>
        <w:t>Field Officer updates assignment status → 'Completed' → trg_ResetTeamOnCompletion fires → Alpha Medical Team status → 'Available'</w:t>
      </w:r>
    </w:p>
    <w:p>
      <w:pPr>
        <w:spacing w:before="80" w:after="40"/>
      </w:pPr>
      <w:r>
        <w:rPr>
          <w:b/>
          <w:color w:val="1A3A5C"/>
          <w:sz w:val="20"/>
        </w:rPr>
        <w:t xml:space="preserve">Step 7: Donation recorded: </w:t>
      </w:r>
      <w:r>
        <w:rPr>
          <w:color w:val="1A1A2E"/>
          <w:sz w:val="20"/>
        </w:rPr>
        <w:t>Finance Officer records PKR 200,000 donation → trg_AuditDonationInsert fires automatically → AuditLogs entry created</w:t>
      </w:r>
    </w:p>
    <w:p>
      <w:pPr>
        <w:spacing w:before="80" w:after="40"/>
      </w:pPr>
      <w:r>
        <w:rPr>
          <w:b/>
          <w:color w:val="1A3A5C"/>
          <w:sz w:val="20"/>
        </w:rPr>
        <w:t xml:space="preserve">Step 8: Report resolved: </w:t>
      </w:r>
      <w:r>
        <w:rPr>
          <w:color w:val="1A1A2E"/>
          <w:sz w:val="20"/>
        </w:rPr>
        <w:t>Emergency Operator marks report status → 'Resolved' → Report no longer appears in vw_ActiveEmergencies</w:t>
      </w:r>
    </w:p>
    <w:p>
      <w:pPr>
        <w:spacing w:before="80" w:after="40"/>
      </w:pPr>
      <w:r>
        <w:rPr>
          <w:b/>
          <w:color w:val="1A3A5C"/>
          <w:sz w:val="20"/>
        </w:rPr>
        <w:t xml:space="preserve">Step 9: Audit review: </w:t>
      </w:r>
      <w:r>
        <w:rPr>
          <w:color w:val="1A1A2E"/>
          <w:sz w:val="20"/>
        </w:rPr>
        <w:t>Administrator queries AuditLogs → Complete traceable history of every action from report creation to resolution</w:t>
      </w:r>
    </w:p>
    <w:p>
      <w:pPr>
        <w:spacing w:before="360" w:after="160"/>
      </w:pPr>
      <w:r>
        <w:rPr>
          <w:b/>
          <w:color w:val="1A3A5C"/>
          <w:sz w:val="36"/>
        </w:rPr>
        <w:t>Final Deliverables Checklist</w:t>
      </w:r>
    </w:p>
    <w:p>
      <w:pPr>
        <w:pBdr>
          <w:bottom w:val="single" w:sz="6" w:space="1" w:color="1E5F99"/>
        </w:pBdr>
        <w:spacing w:before="40" w:after="40"/>
      </w:pP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color="auto" w:fill="1E5F99"/>
          </w:tcPr>
          <w:p>
            <w:pPr>
              <w:jc w:val="center"/>
            </w:pPr>
            <w:r>
              <w:rPr>
                <w:b/>
                <w:color w:val="FFFFFF"/>
                <w:sz w:val="18"/>
              </w:rPr>
              <w:t>Deliverable</w:t>
            </w:r>
          </w:p>
        </w:tc>
        <w:tc>
          <w:tcPr>
            <w:tcW w:type="dxa" w:w="1440"/>
            <w:shd w:val="clear" w:color="auto" w:fill="1E5F99"/>
          </w:tcPr>
          <w:p>
            <w:pPr>
              <w:jc w:val="center"/>
            </w:pPr>
            <w:r>
              <w:rPr>
                <w:b/>
                <w:color w:val="FFFFFF"/>
                <w:sz w:val="18"/>
              </w:rPr>
              <w:t>Status</w:t>
            </w:r>
          </w:p>
        </w:tc>
        <w:tc>
          <w:tcPr>
            <w:tcW w:type="dxa" w:w="3888"/>
            <w:shd w:val="clear" w:color="auto" w:fill="1E5F99"/>
          </w:tcPr>
          <w:p>
            <w:pPr>
              <w:jc w:val="center"/>
            </w:pPr>
            <w:r>
              <w:rPr>
                <w:b/>
                <w:color w:val="FFFFFF"/>
                <w:sz w:val="18"/>
              </w:rPr>
              <w:t>Location</w:t>
            </w:r>
          </w:p>
        </w:tc>
      </w:tr>
      <w:tr>
        <w:tc>
          <w:tcPr>
            <w:tcW w:type="dxa" w:w="4032"/>
            <w:shd w:val="clear" w:color="auto" w:fill="F2F2F2"/>
          </w:tcPr>
          <w:p>
            <w:pPr>
              <w:jc w:val="left"/>
            </w:pPr>
            <w:r>
              <w:rPr>
                <w:color w:val="1A1A2E"/>
                <w:sz w:val="18"/>
              </w:rPr>
              <w:t>ERD Diagram</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3 (Mermaid diagram)</w:t>
            </w:r>
          </w:p>
        </w:tc>
      </w:tr>
      <w:tr>
        <w:tc>
          <w:tcPr>
            <w:tcW w:type="dxa" w:w="4032"/>
            <w:shd w:val="clear" w:color="auto" w:fill="FFFFFF"/>
          </w:tcPr>
          <w:p>
            <w:pPr>
              <w:jc w:val="left"/>
            </w:pPr>
            <w:r>
              <w:rPr>
                <w:color w:val="1A1A2E"/>
                <w:sz w:val="18"/>
              </w:rPr>
              <w:t>Relational Schema</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4 (all 18 tables)</w:t>
            </w:r>
          </w:p>
        </w:tc>
      </w:tr>
      <w:tr>
        <w:tc>
          <w:tcPr>
            <w:tcW w:type="dxa" w:w="4032"/>
            <w:shd w:val="clear" w:color="auto" w:fill="F2F2F2"/>
          </w:tcPr>
          <w:p>
            <w:pPr>
              <w:jc w:val="left"/>
            </w:pPr>
            <w:r>
              <w:rPr>
                <w:color w:val="1A1A2E"/>
                <w:sz w:val="18"/>
              </w:rPr>
              <w:t>Normalization Steps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5 (1NF, 2NF, 3NF)</w:t>
            </w:r>
          </w:p>
        </w:tc>
      </w:tr>
      <w:tr>
        <w:tc>
          <w:tcPr>
            <w:tcW w:type="dxa" w:w="4032"/>
            <w:shd w:val="clear" w:color="auto" w:fill="FFFFFF"/>
          </w:tcPr>
          <w:p>
            <w:pPr>
              <w:jc w:val="left"/>
            </w:pPr>
            <w:r>
              <w:rPr>
                <w:color w:val="1A1A2E"/>
                <w:sz w:val="18"/>
              </w:rPr>
              <w:t>SQL DDL Implementation</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SQL/01_DDL_CreateTables.sql</w:t>
            </w:r>
          </w:p>
        </w:tc>
      </w:tr>
      <w:tr>
        <w:tc>
          <w:tcPr>
            <w:tcW w:type="dxa" w:w="4032"/>
            <w:shd w:val="clear" w:color="auto" w:fill="F2F2F2"/>
          </w:tcPr>
          <w:p>
            <w:pPr>
              <w:jc w:val="left"/>
            </w:pPr>
            <w:r>
              <w:rPr>
                <w:color w:val="1A1A2E"/>
                <w:sz w:val="18"/>
              </w:rPr>
              <w:t>SQL DML Sample Data</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SQL/03_DML_SampleData.sql</w:t>
            </w:r>
          </w:p>
        </w:tc>
      </w:tr>
      <w:tr>
        <w:tc>
          <w:tcPr>
            <w:tcW w:type="dxa" w:w="4032"/>
            <w:shd w:val="clear" w:color="auto" w:fill="FFFFFF"/>
          </w:tcPr>
          <w:p>
            <w:pPr>
              <w:jc w:val="left"/>
            </w:pPr>
            <w:r>
              <w:rPr>
                <w:color w:val="1A1A2E"/>
                <w:sz w:val="18"/>
              </w:rPr>
              <w:t>Core SELECT Queries (9 queries)</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SQL/06_Queries_Transactions.sql + Section 8</w:t>
            </w:r>
          </w:p>
        </w:tc>
      </w:tr>
      <w:tr>
        <w:tc>
          <w:tcPr>
            <w:tcW w:type="dxa" w:w="4032"/>
            <w:shd w:val="clear" w:color="auto" w:fill="F2F2F2"/>
          </w:tcPr>
          <w:p>
            <w:pPr>
              <w:jc w:val="left"/>
            </w:pPr>
            <w:r>
              <w:rPr>
                <w:color w:val="1A1A2E"/>
                <w:sz w:val="18"/>
              </w:rPr>
              <w:t>Transaction Handling (4 ACID)</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SQL/06_Queries_Transactions.sql + Section 9</w:t>
            </w:r>
          </w:p>
        </w:tc>
      </w:tr>
      <w:tr>
        <w:tc>
          <w:tcPr>
            <w:tcW w:type="dxa" w:w="4032"/>
            <w:shd w:val="clear" w:color="auto" w:fill="FFFFFF"/>
          </w:tcPr>
          <w:p>
            <w:pPr>
              <w:jc w:val="left"/>
            </w:pPr>
            <w:r>
              <w:rPr>
                <w:color w:val="1A1A2E"/>
                <w:sz w:val="18"/>
              </w:rPr>
              <w:t>Trigger Implementation (8 triggers)</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SQL/04_Triggers.sql + Section 10</w:t>
            </w:r>
          </w:p>
        </w:tc>
      </w:tr>
      <w:tr>
        <w:tc>
          <w:tcPr>
            <w:tcW w:type="dxa" w:w="4032"/>
            <w:shd w:val="clear" w:color="auto" w:fill="F2F2F2"/>
          </w:tcPr>
          <w:p>
            <w:pPr>
              <w:jc w:val="left"/>
            </w:pPr>
            <w:r>
              <w:rPr>
                <w:color w:val="1A1A2E"/>
                <w:sz w:val="18"/>
              </w:rPr>
              <w:t>View Definitions (5 views)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SQL/05_Views.sql + Section 11</w:t>
            </w:r>
          </w:p>
        </w:tc>
      </w:tr>
      <w:tr>
        <w:tc>
          <w:tcPr>
            <w:tcW w:type="dxa" w:w="4032"/>
            <w:shd w:val="clear" w:color="auto" w:fill="FFFFFF"/>
          </w:tcPr>
          <w:p>
            <w:pPr>
              <w:jc w:val="left"/>
            </w:pPr>
            <w:r>
              <w:rPr>
                <w:color w:val="1A1A2E"/>
                <w:sz w:val="18"/>
              </w:rPr>
              <w:t>View vs Table Performance Comparison</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SQL/02_DDL_Indexes.sql Section E + Section 11.7</w:t>
            </w:r>
          </w:p>
        </w:tc>
      </w:tr>
      <w:tr>
        <w:tc>
          <w:tcPr>
            <w:tcW w:type="dxa" w:w="4032"/>
            <w:shd w:val="clear" w:color="auto" w:fill="F2F2F2"/>
          </w:tcPr>
          <w:p>
            <w:pPr>
              <w:jc w:val="left"/>
            </w:pPr>
            <w:r>
              <w:rPr>
                <w:color w:val="1A1A2E"/>
                <w:sz w:val="18"/>
              </w:rPr>
              <w:t>Indexing Strategy (25+ indexes)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SQL/02_DDL_Indexes.sql + Section 12</w:t>
            </w:r>
          </w:p>
        </w:tc>
      </w:tr>
      <w:tr>
        <w:tc>
          <w:tcPr>
            <w:tcW w:type="dxa" w:w="4032"/>
            <w:shd w:val="clear" w:color="auto" w:fill="FFFFFF"/>
          </w:tcPr>
          <w:p>
            <w:pPr>
              <w:jc w:val="left"/>
            </w:pPr>
            <w:r>
              <w:rPr>
                <w:color w:val="1A1A2E"/>
                <w:sz w:val="18"/>
              </w:rPr>
              <w:t>Query Performance Report</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12.5 (baseline vs post-index)</w:t>
            </w:r>
          </w:p>
        </w:tc>
      </w:tr>
      <w:tr>
        <w:tc>
          <w:tcPr>
            <w:tcW w:type="dxa" w:w="4032"/>
            <w:shd w:val="clear" w:color="auto" w:fill="F2F2F2"/>
          </w:tcPr>
          <w:p>
            <w:pPr>
              <w:jc w:val="left"/>
            </w:pPr>
            <w:r>
              <w:rPr>
                <w:color w:val="1A1A2E"/>
                <w:sz w:val="18"/>
              </w:rPr>
              <w:t>Frontend Interface</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src/ and app/ directories</w:t>
            </w:r>
          </w:p>
        </w:tc>
      </w:tr>
      <w:tr>
        <w:tc>
          <w:tcPr>
            <w:tcW w:type="dxa" w:w="4032"/>
            <w:shd w:val="clear" w:color="auto" w:fill="FFFFFF"/>
          </w:tcPr>
          <w:p>
            <w:pPr>
              <w:jc w:val="left"/>
            </w:pPr>
            <w:r>
              <w:rPr>
                <w:color w:val="1A1A2E"/>
                <w:sz w:val="18"/>
              </w:rPr>
              <w:t>Design Rationale Document</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18</w:t>
            </w:r>
          </w:p>
        </w:tc>
      </w:tr>
      <w:tr>
        <w:tc>
          <w:tcPr>
            <w:tcW w:type="dxa" w:w="4032"/>
            <w:shd w:val="clear" w:color="auto" w:fill="F2F2F2"/>
          </w:tcPr>
          <w:p>
            <w:pPr>
              <w:jc w:val="left"/>
            </w:pPr>
            <w:r>
              <w:rPr>
                <w:color w:val="1A1A2E"/>
                <w:sz w:val="18"/>
              </w:rPr>
              <w:t>MIS Reports / Dashboards</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16</w:t>
            </w:r>
          </w:p>
        </w:tc>
      </w:tr>
      <w:tr>
        <w:tc>
          <w:tcPr>
            <w:tcW w:type="dxa" w:w="4032"/>
            <w:shd w:val="clear" w:color="auto" w:fill="FFFFFF"/>
          </w:tcPr>
          <w:p>
            <w:pPr>
              <w:jc w:val="left"/>
            </w:pPr>
            <w:r>
              <w:rPr>
                <w:color w:val="1A1A2E"/>
                <w:sz w:val="18"/>
              </w:rPr>
              <w:t>RBAC Implementation</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13 + Permissions table</w:t>
            </w:r>
          </w:p>
        </w:tc>
      </w:tr>
      <w:tr>
        <w:tc>
          <w:tcPr>
            <w:tcW w:type="dxa" w:w="4032"/>
            <w:shd w:val="clear" w:color="auto" w:fill="F2F2F2"/>
          </w:tcPr>
          <w:p>
            <w:pPr>
              <w:jc w:val="left"/>
            </w:pPr>
            <w:r>
              <w:rPr>
                <w:color w:val="1A1A2E"/>
                <w:sz w:val="18"/>
              </w:rPr>
              <w:t>Approval Workflow</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14 + SQL/06 Part C</w:t>
            </w:r>
          </w:p>
        </w:tc>
      </w:tr>
      <w:tr>
        <w:tc>
          <w:tcPr>
            <w:tcW w:type="dxa" w:w="4032"/>
            <w:shd w:val="clear" w:color="auto" w:fill="FFFFFF"/>
          </w:tcPr>
          <w:p>
            <w:pPr>
              <w:jc w:val="left"/>
            </w:pPr>
            <w:r>
              <w:rPr>
                <w:color w:val="1A1A2E"/>
                <w:sz w:val="18"/>
              </w:rPr>
              <w:t>Audit &amp; Monitoring System</w:t>
            </w:r>
          </w:p>
        </w:tc>
        <w:tc>
          <w:tcPr>
            <w:tcW w:type="dxa" w:w="1440"/>
            <w:shd w:val="clear" w:color="auto" w:fill="FFFFFF"/>
          </w:tcPr>
          <w:p>
            <w:pPr>
              <w:jc w:val="left"/>
            </w:pPr>
            <w:r>
              <w:rPr>
                <w:color w:val="1A1A2E"/>
                <w:sz w:val="18"/>
              </w:rPr>
              <w:t>Complete</w:t>
            </w:r>
          </w:p>
        </w:tc>
        <w:tc>
          <w:tcPr>
            <w:tcW w:type="dxa" w:w="3888"/>
            <w:shd w:val="clear" w:color="auto" w:fill="FFFFFF"/>
          </w:tcPr>
          <w:p>
            <w:pPr>
              <w:jc w:val="left"/>
            </w:pPr>
            <w:r>
              <w:rPr>
                <w:color w:val="1A1A2E"/>
                <w:sz w:val="18"/>
              </w:rPr>
              <w:t>Section 17 + AuditLogs table + 3 triggers</w:t>
            </w:r>
          </w:p>
        </w:tc>
      </w:tr>
      <w:tr>
        <w:tc>
          <w:tcPr>
            <w:tcW w:type="dxa" w:w="4032"/>
            <w:shd w:val="clear" w:color="auto" w:fill="F2F2F2"/>
          </w:tcPr>
          <w:p>
            <w:pPr>
              <w:jc w:val="left"/>
            </w:pPr>
            <w:r>
              <w:rPr>
                <w:color w:val="1A1A2E"/>
                <w:sz w:val="18"/>
              </w:rPr>
              <w:t>System Demo Walkthrough</w:t>
            </w:r>
          </w:p>
        </w:tc>
        <w:tc>
          <w:tcPr>
            <w:tcW w:type="dxa" w:w="1440"/>
            <w:shd w:val="clear" w:color="auto" w:fill="F2F2F2"/>
          </w:tcPr>
          <w:p>
            <w:pPr>
              <w:jc w:val="left"/>
            </w:pPr>
            <w:r>
              <w:rPr>
                <w:color w:val="1A1A2E"/>
                <w:sz w:val="18"/>
              </w:rPr>
              <w:t>Complete</w:t>
            </w:r>
          </w:p>
        </w:tc>
        <w:tc>
          <w:tcPr>
            <w:tcW w:type="dxa" w:w="3888"/>
            <w:shd w:val="clear" w:color="auto" w:fill="F2F2F2"/>
          </w:tcPr>
          <w:p>
            <w:pPr>
              <w:jc w:val="left"/>
            </w:pPr>
            <w:r>
              <w:rPr>
                <w:color w:val="1A1A2E"/>
                <w:sz w:val="18"/>
              </w:rPr>
              <w:t>Section 20</w:t>
            </w:r>
          </w:p>
        </w:tc>
      </w:tr>
    </w:tbl>
    <w:p/>
    <w:p>
      <w:r>
        <w:br w:type="page"/>
      </w:r>
    </w:p>
    <w:p>
      <w:pPr>
        <w:jc w:val="center"/>
      </w:pPr>
      <w:r>
        <w:rPr>
          <w:color w:val="34495E"/>
          <w:sz w:val="18"/>
        </w:rPr>
        <w:t>Report prepared by: Sohaib Akhlaq (24I-3108)  |  Shaiman Qasir (24I-3074)  |  M. Hasaam (24I-3107)</w:t>
      </w:r>
    </w:p>
    <w:p>
      <w:pPr>
        <w:jc w:val="center"/>
      </w:pPr>
      <w:r>
        <w:rPr>
          <w:color w:val="34495E"/>
          <w:sz w:val="18"/>
        </w:rPr>
        <w:t>Course: Database Systems  |  Instructor: Ms. Zoya Sumbul  |  FAST-NUCES  |  Submission: 3rd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