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DA3" w:rsidRPr="00081DA3" w:rsidRDefault="00081DA3" w:rsidP="00F9645E">
      <w:pPr>
        <w:rPr>
          <w:b/>
          <w:bCs/>
        </w:rPr>
      </w:pPr>
      <w:bookmarkStart w:id="0" w:name="_GoBack"/>
      <w:bookmarkEnd w:id="0"/>
      <w:r w:rsidRPr="00081DA3">
        <w:rPr>
          <w:b/>
          <w:bCs/>
        </w:rPr>
        <w:t>ALMAZA BAY</w:t>
      </w:r>
      <w:r w:rsidR="00E120F6">
        <w:rPr>
          <w:b/>
          <w:bCs/>
        </w:rPr>
        <w:t xml:space="preserve"> – BEACH TOWN</w:t>
      </w:r>
      <w:r w:rsidRPr="00081DA3">
        <w:rPr>
          <w:b/>
          <w:bCs/>
        </w:rPr>
        <w:t xml:space="preserve"> </w:t>
      </w:r>
      <w:r w:rsidR="00E120F6">
        <w:rPr>
          <w:b/>
          <w:bCs/>
        </w:rPr>
        <w:t>(</w:t>
      </w:r>
      <w:r w:rsidRPr="00081DA3">
        <w:rPr>
          <w:b/>
          <w:bCs/>
        </w:rPr>
        <w:t>RESIDENTIAL</w:t>
      </w:r>
      <w:r w:rsidR="00E120F6">
        <w:rPr>
          <w:b/>
          <w:bCs/>
        </w:rPr>
        <w:t xml:space="preserve"> &amp; COMMERCIAL)</w:t>
      </w:r>
      <w:r w:rsidR="00F9645E">
        <w:rPr>
          <w:b/>
          <w:bCs/>
        </w:rPr>
        <w:t xml:space="preserve"> </w:t>
      </w:r>
    </w:p>
    <w:p w:rsidR="00081DA3" w:rsidRPr="00E5713B" w:rsidRDefault="003E4E84" w:rsidP="00296481">
      <w:pPr>
        <w:rPr>
          <w:color w:val="FF0000"/>
        </w:rPr>
      </w:pPr>
      <w:r>
        <w:t>In the north coast</w:t>
      </w:r>
      <w:r w:rsidR="001170DB">
        <w:t>,</w:t>
      </w:r>
      <w:r>
        <w:t xml:space="preserve"> </w:t>
      </w:r>
      <w:r w:rsidR="001170DB">
        <w:t>lies</w:t>
      </w:r>
      <w:r>
        <w:t xml:space="preserve"> </w:t>
      </w:r>
      <w:proofErr w:type="spellStart"/>
      <w:r>
        <w:t>Almaza</w:t>
      </w:r>
      <w:proofErr w:type="spellEnd"/>
      <w:r>
        <w:t>-</w:t>
      </w:r>
      <w:r w:rsidR="001170DB">
        <w:t xml:space="preserve">Bay close to </w:t>
      </w:r>
      <w:proofErr w:type="spellStart"/>
      <w:r w:rsidR="001170DB">
        <w:t>M</w:t>
      </w:r>
      <w:r>
        <w:t>arsa</w:t>
      </w:r>
      <w:proofErr w:type="spellEnd"/>
      <w:r>
        <w:t xml:space="preserve"> </w:t>
      </w:r>
      <w:proofErr w:type="spellStart"/>
      <w:r w:rsidR="001170DB">
        <w:t>M</w:t>
      </w:r>
      <w:r w:rsidR="00081DA3">
        <w:t>atrouh</w:t>
      </w:r>
      <w:proofErr w:type="spellEnd"/>
      <w:r w:rsidR="00081DA3">
        <w:t xml:space="preserve">. </w:t>
      </w:r>
      <w:r>
        <w:t>The</w:t>
      </w:r>
      <w:r w:rsidR="00081DA3">
        <w:t xml:space="preserve"> town is ever changing and growing with time; the built terrain becomes harmonious with the natural land where it is built. EGYVISION topped off each building with a combination of </w:t>
      </w:r>
      <w:r w:rsidR="001170DB">
        <w:t xml:space="preserve">WPC </w:t>
      </w:r>
      <w:r w:rsidR="004C3C6C">
        <w:t>Claddings and L</w:t>
      </w:r>
      <w:r w:rsidR="00081DA3">
        <w:t>ouvers for the commercial buildings with customized motive to provide the natural harmony needed</w:t>
      </w:r>
      <w:r w:rsidR="00761A33">
        <w:t xml:space="preserve">. </w:t>
      </w:r>
    </w:p>
    <w:p w:rsidR="00081DA3" w:rsidRPr="00081DA3" w:rsidRDefault="00761A33" w:rsidP="00081DA3">
      <w:pPr>
        <w:rPr>
          <w:b/>
          <w:bCs/>
        </w:rPr>
      </w:pPr>
      <w:r>
        <w:rPr>
          <w:b/>
          <w:bCs/>
        </w:rPr>
        <w:t xml:space="preserve">TWIN TOWERS - </w:t>
      </w:r>
      <w:r w:rsidR="00081DA3" w:rsidRPr="00081DA3">
        <w:rPr>
          <w:b/>
          <w:bCs/>
        </w:rPr>
        <w:t>RIVULET</w:t>
      </w:r>
    </w:p>
    <w:p w:rsidR="00081DA3" w:rsidRDefault="004C3C6C" w:rsidP="004C3C6C">
      <w:r>
        <w:t>In the prime location of El-Sheikh Zayed, Twin T</w:t>
      </w:r>
      <w:r w:rsidR="00081DA3">
        <w:t xml:space="preserve">owers was built using an </w:t>
      </w:r>
      <w:r>
        <w:t xml:space="preserve">attractive design with a varied </w:t>
      </w:r>
      <w:r w:rsidR="00081DA3">
        <w:t xml:space="preserve">combination of materials and elements of water and earth with the smooth look and feel of glass, the </w:t>
      </w:r>
      <w:r>
        <w:t>repetition</w:t>
      </w:r>
      <w:r w:rsidR="00081DA3">
        <w:t xml:space="preserve"> is broken by a rough feature of stone applied in order to break the expectation the eyes create.</w:t>
      </w:r>
    </w:p>
    <w:p w:rsidR="00DA224E" w:rsidRPr="00DA224E" w:rsidRDefault="00DA224E" w:rsidP="00DA224E">
      <w:pPr>
        <w:rPr>
          <w:b/>
          <w:bCs/>
        </w:rPr>
      </w:pPr>
      <w:r w:rsidRPr="00DA224E">
        <w:rPr>
          <w:b/>
          <w:bCs/>
        </w:rPr>
        <w:t>ZAYED DUNES</w:t>
      </w:r>
    </w:p>
    <w:p w:rsidR="00081DA3" w:rsidRDefault="004C3C6C" w:rsidP="001170DB">
      <w:r>
        <w:t>In</w:t>
      </w:r>
      <w:r w:rsidR="00DA224E">
        <w:t xml:space="preserve"> the heart of green land</w:t>
      </w:r>
      <w:r w:rsidR="001170DB">
        <w:t>scapes and sleek designs, lies Zayed D</w:t>
      </w:r>
      <w:r w:rsidR="00DA224E">
        <w:t xml:space="preserve">unes villas clustered together yet spacious enough to give you serenity away from the crowd, EGYVISION topped off each residential and commercial building with a combination of </w:t>
      </w:r>
      <w:r w:rsidR="001170DB">
        <w:t>WPC</w:t>
      </w:r>
      <w:r w:rsidR="00DA224E">
        <w:t xml:space="preserve"> and stone claddings with intricate glass handrails.</w:t>
      </w:r>
    </w:p>
    <w:p w:rsidR="00DA224E" w:rsidRPr="00DA224E" w:rsidRDefault="00DA224E" w:rsidP="00DA224E">
      <w:pPr>
        <w:rPr>
          <w:b/>
          <w:bCs/>
        </w:rPr>
      </w:pPr>
      <w:r w:rsidRPr="00DA224E">
        <w:rPr>
          <w:b/>
          <w:bCs/>
        </w:rPr>
        <w:t>ZAYED DUNES - COMPLEX</w:t>
      </w:r>
    </w:p>
    <w:p w:rsidR="00DA224E" w:rsidRDefault="004C3C6C" w:rsidP="00DA224E">
      <w:r>
        <w:t>In</w:t>
      </w:r>
      <w:r w:rsidR="00DA224E">
        <w:t xml:space="preserve"> El-Sheikh Zayed</w:t>
      </w:r>
      <w:r>
        <w:t>,</w:t>
      </w:r>
      <w:r w:rsidR="00DA224E">
        <w:t xml:space="preserve"> lies a unique project providing a wide range of villas, town houses, twin houses and apartment buildings. With beautiful landscaping and modern designs, EGYVISION topped off each building with a combination of wood and stone claddings with intricate glass handrails. </w:t>
      </w:r>
      <w:proofErr w:type="gramStart"/>
      <w:r w:rsidR="00DA224E">
        <w:t>a</w:t>
      </w:r>
      <w:proofErr w:type="gramEnd"/>
      <w:r w:rsidR="00DA224E">
        <w:t xml:space="preserve"> door-</w:t>
      </w:r>
      <w:r>
        <w:t>video</w:t>
      </w:r>
      <w:r w:rsidR="00DA224E">
        <w:t xml:space="preserve"> intercom was installed for the residential </w:t>
      </w:r>
      <w:r>
        <w:t>buildings</w:t>
      </w:r>
      <w:r w:rsidR="00DA224E">
        <w:t xml:space="preserve"> providing the clients with 24 hour surveillance of their home entrance and the ability to unlock the door for their visitors.</w:t>
      </w:r>
    </w:p>
    <w:p w:rsidR="003E4E84" w:rsidRPr="001170DB" w:rsidRDefault="003E4E84" w:rsidP="003E4E84">
      <w:pPr>
        <w:rPr>
          <w:b/>
          <w:bCs/>
        </w:rPr>
      </w:pPr>
      <w:r w:rsidRPr="001170DB">
        <w:rPr>
          <w:b/>
          <w:bCs/>
        </w:rPr>
        <w:t>ZAYED DUNES – REGENCY</w:t>
      </w:r>
    </w:p>
    <w:p w:rsidR="004C3C6C" w:rsidRDefault="004C3C6C" w:rsidP="00F9645E">
      <w:r>
        <w:t>In</w:t>
      </w:r>
      <w:r w:rsidR="003E4E84">
        <w:t xml:space="preserve"> </w:t>
      </w:r>
      <w:r>
        <w:t>El-Sheikh Z</w:t>
      </w:r>
      <w:r w:rsidR="003E4E84">
        <w:t>ayed</w:t>
      </w:r>
      <w:r>
        <w:t>,</w:t>
      </w:r>
      <w:r w:rsidR="003E4E84">
        <w:t xml:space="preserve"> lies a unique project providing a wide range of villas, town houses, twin houses and apartment buildings. </w:t>
      </w:r>
      <w:r>
        <w:t>With</w:t>
      </w:r>
      <w:r w:rsidR="003E4E84">
        <w:t xml:space="preserve"> beautiful landscaping and modern designs, EGYVISION topped off each building with a combination of </w:t>
      </w:r>
      <w:r>
        <w:t>WPC</w:t>
      </w:r>
      <w:r w:rsidR="003E4E84">
        <w:t xml:space="preserve"> and stone claddings</w:t>
      </w:r>
      <w:r w:rsidR="001170DB">
        <w:t xml:space="preserve"> with intricate glass handrails.</w:t>
      </w:r>
    </w:p>
    <w:p w:rsidR="001170DB" w:rsidRPr="005F31CA" w:rsidRDefault="001170DB" w:rsidP="001170DB">
      <w:r w:rsidRPr="001170DB">
        <w:rPr>
          <w:b/>
          <w:bCs/>
          <w:color w:val="FF0000"/>
        </w:rPr>
        <w:t>NOTE:</w:t>
      </w:r>
      <w:r>
        <w:t xml:space="preserve"> For more details and photos about our projects you can check the website </w:t>
      </w:r>
    </w:p>
    <w:sectPr w:rsidR="001170DB" w:rsidRPr="005F31CA" w:rsidSect="005F31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pushPinNote1" w:sz="12" w:space="24" w:color="auto"/>
        <w:left w:val="pushPinNote1" w:sz="12" w:space="24" w:color="auto"/>
        <w:bottom w:val="pushPinNote1" w:sz="12" w:space="24" w:color="auto"/>
        <w:right w:val="pushPinNote1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1A9" w:rsidRDefault="008111A9" w:rsidP="00565D87">
      <w:pPr>
        <w:spacing w:after="0" w:line="240" w:lineRule="auto"/>
      </w:pPr>
      <w:r>
        <w:separator/>
      </w:r>
    </w:p>
  </w:endnote>
  <w:endnote w:type="continuationSeparator" w:id="0">
    <w:p w:rsidR="008111A9" w:rsidRDefault="008111A9" w:rsidP="0056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0DB" w:rsidRDefault="001170DB" w:rsidP="001170DB">
    <w:pPr>
      <w:pStyle w:val="Footer"/>
    </w:pPr>
    <w:r w:rsidRPr="001170DB">
      <w:rPr>
        <w:b/>
        <w:bCs/>
      </w:rPr>
      <w:t>Showroom:</w:t>
    </w:r>
    <w:r>
      <w:t xml:space="preserve"> Al-</w:t>
    </w:r>
    <w:proofErr w:type="spellStart"/>
    <w:r>
      <w:t>Hekma</w:t>
    </w:r>
    <w:proofErr w:type="spellEnd"/>
    <w:r>
      <w:t xml:space="preserve"> Street, District 7, Building 118, Ground Floor, El-Sheikh </w:t>
    </w:r>
    <w:proofErr w:type="gramStart"/>
    <w:r>
      <w:t>Zayed ,</w:t>
    </w:r>
    <w:proofErr w:type="gramEnd"/>
    <w:r>
      <w:t xml:space="preserve"> 6 October City, Giza Governorate, Egypt.</w:t>
    </w:r>
  </w:p>
  <w:p w:rsidR="001170DB" w:rsidRDefault="001170DB" w:rsidP="001170DB">
    <w:pPr>
      <w:pStyle w:val="Footer"/>
    </w:pPr>
    <w:r w:rsidRPr="001170DB">
      <w:rPr>
        <w:b/>
        <w:bCs/>
      </w:rPr>
      <w:t>Website</w:t>
    </w:r>
    <w:r>
      <w:t xml:space="preserve">: </w:t>
    </w:r>
    <w:hyperlink r:id="rId1" w:history="1">
      <w:r w:rsidRPr="00856949">
        <w:rPr>
          <w:rStyle w:val="Hyperlink"/>
        </w:rPr>
        <w:t>www.egy-vision.com</w:t>
      </w:r>
    </w:hyperlink>
  </w:p>
  <w:p w:rsidR="001170DB" w:rsidRDefault="001170DB" w:rsidP="001170DB">
    <w:pPr>
      <w:pStyle w:val="Footer"/>
    </w:pPr>
    <w:r w:rsidRPr="001170DB">
      <w:rPr>
        <w:b/>
        <w:bCs/>
      </w:rPr>
      <w:t>Office</w:t>
    </w:r>
    <w:r>
      <w:t>: +202 38514187</w:t>
    </w:r>
  </w:p>
  <w:p w:rsidR="001170DB" w:rsidRDefault="001170DB" w:rsidP="001170DB">
    <w:pPr>
      <w:pStyle w:val="Footer"/>
    </w:pPr>
    <w:r w:rsidRPr="001170DB">
      <w:rPr>
        <w:b/>
        <w:bCs/>
      </w:rPr>
      <w:t>Mobile</w:t>
    </w:r>
    <w:r>
      <w:t>: +2 01005446669</w:t>
    </w:r>
  </w:p>
  <w:p w:rsidR="001170DB" w:rsidRDefault="001170DB" w:rsidP="001170DB">
    <w:pPr>
      <w:pStyle w:val="Footer"/>
    </w:pPr>
    <w:r w:rsidRPr="001170DB">
      <w:rPr>
        <w:b/>
        <w:bCs/>
      </w:rPr>
      <w:t>E-Mail</w:t>
    </w:r>
    <w:r>
      <w:t xml:space="preserve">: </w:t>
    </w:r>
    <w:hyperlink r:id="rId2" w:history="1">
      <w:r w:rsidRPr="00856949">
        <w:rPr>
          <w:rStyle w:val="Hyperlink"/>
        </w:rPr>
        <w:t>Info@egy-vision.com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1A9" w:rsidRDefault="008111A9" w:rsidP="00565D87">
      <w:pPr>
        <w:spacing w:after="0" w:line="240" w:lineRule="auto"/>
      </w:pPr>
      <w:r>
        <w:separator/>
      </w:r>
    </w:p>
  </w:footnote>
  <w:footnote w:type="continuationSeparator" w:id="0">
    <w:p w:rsidR="008111A9" w:rsidRDefault="008111A9" w:rsidP="00565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D87" w:rsidRDefault="00565D87">
    <w:pPr>
      <w:pStyle w:val="Header"/>
    </w:pPr>
    <w:r>
      <w:rPr>
        <w:noProof/>
      </w:rPr>
      <w:drawing>
        <wp:inline distT="0" distB="0" distL="0" distR="0">
          <wp:extent cx="1097481" cy="1086928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GYVISION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084" cy="1087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14"/>
    <w:rsid w:val="0004049E"/>
    <w:rsid w:val="00081DA3"/>
    <w:rsid w:val="001170DB"/>
    <w:rsid w:val="00296481"/>
    <w:rsid w:val="003E4E84"/>
    <w:rsid w:val="004C3C6C"/>
    <w:rsid w:val="005273B6"/>
    <w:rsid w:val="00565D87"/>
    <w:rsid w:val="005A2E95"/>
    <w:rsid w:val="005F31CA"/>
    <w:rsid w:val="00600E91"/>
    <w:rsid w:val="00761A33"/>
    <w:rsid w:val="007B0A96"/>
    <w:rsid w:val="008111A9"/>
    <w:rsid w:val="00C56B00"/>
    <w:rsid w:val="00C63D14"/>
    <w:rsid w:val="00DA224E"/>
    <w:rsid w:val="00DB7B93"/>
    <w:rsid w:val="00DD0E91"/>
    <w:rsid w:val="00DE6FB4"/>
    <w:rsid w:val="00E120F6"/>
    <w:rsid w:val="00E5713B"/>
    <w:rsid w:val="00F13F29"/>
    <w:rsid w:val="00F57648"/>
    <w:rsid w:val="00F9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87"/>
  </w:style>
  <w:style w:type="paragraph" w:styleId="Footer">
    <w:name w:val="footer"/>
    <w:basedOn w:val="Normal"/>
    <w:link w:val="FooterChar"/>
    <w:uiPriority w:val="99"/>
    <w:unhideWhenUsed/>
    <w:rsid w:val="0056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87"/>
  </w:style>
  <w:style w:type="paragraph" w:styleId="BalloonText">
    <w:name w:val="Balloon Text"/>
    <w:basedOn w:val="Normal"/>
    <w:link w:val="BalloonTextChar"/>
    <w:uiPriority w:val="99"/>
    <w:semiHidden/>
    <w:unhideWhenUsed/>
    <w:rsid w:val="005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70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87"/>
  </w:style>
  <w:style w:type="paragraph" w:styleId="Footer">
    <w:name w:val="footer"/>
    <w:basedOn w:val="Normal"/>
    <w:link w:val="FooterChar"/>
    <w:uiPriority w:val="99"/>
    <w:unhideWhenUsed/>
    <w:rsid w:val="0056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87"/>
  </w:style>
  <w:style w:type="paragraph" w:styleId="BalloonText">
    <w:name w:val="Balloon Text"/>
    <w:basedOn w:val="Normal"/>
    <w:link w:val="BalloonTextChar"/>
    <w:uiPriority w:val="99"/>
    <w:semiHidden/>
    <w:unhideWhenUsed/>
    <w:rsid w:val="005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7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6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6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gy-vision.com" TargetMode="External"/><Relationship Id="rId1" Type="http://schemas.openxmlformats.org/officeDocument/2006/relationships/hyperlink" Target="http://www.egy-visi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2021-05-05T12:23:00Z</cp:lastPrinted>
  <dcterms:created xsi:type="dcterms:W3CDTF">2021-04-25T13:27:00Z</dcterms:created>
  <dcterms:modified xsi:type="dcterms:W3CDTF">2021-05-25T13:47:00Z</dcterms:modified>
</cp:coreProperties>
</file>