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F250BD" w:rsidP="00F250BD">
      <w:pPr>
        <w:jc w:val="right"/>
      </w:pPr>
      <w:proofErr w:type="spellStart"/>
      <w:r>
        <w:t>Лабырин</w:t>
      </w:r>
      <w:proofErr w:type="spellEnd"/>
      <w:r>
        <w:t xml:space="preserve"> Матвей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278"/>
      </w:tblGrid>
      <w:tr w:rsidR="00F250BD" w:rsidTr="00F250BD">
        <w:tc>
          <w:tcPr>
            <w:tcW w:w="846" w:type="dxa"/>
          </w:tcPr>
          <w:p w:rsidR="00F250BD" w:rsidRPr="00F250BD" w:rsidRDefault="00F250BD" w:rsidP="00F250BD">
            <w:r>
              <w:t>№</w:t>
            </w:r>
          </w:p>
        </w:tc>
        <w:tc>
          <w:tcPr>
            <w:tcW w:w="8221" w:type="dxa"/>
          </w:tcPr>
          <w:p w:rsidR="00F250BD" w:rsidRDefault="00F250BD" w:rsidP="00F250BD">
            <w:r>
              <w:t>Содержание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1</w:t>
            </w:r>
          </w:p>
        </w:tc>
        <w:tc>
          <w:tcPr>
            <w:tcW w:w="8221" w:type="dxa"/>
          </w:tcPr>
          <w:p w:rsidR="00F250BD" w:rsidRDefault="00F250BD" w:rsidP="00F250BD">
            <w:r>
              <w:t>Бег в среднем темпе 200–400 м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2</w:t>
            </w:r>
          </w:p>
        </w:tc>
        <w:tc>
          <w:tcPr>
            <w:tcW w:w="8221" w:type="dxa"/>
          </w:tcPr>
          <w:p w:rsidR="00F250BD" w:rsidRDefault="00F250BD" w:rsidP="00F250BD">
            <w:r>
              <w:t>Ускоренный бег по прямой дорожке со входом в поворот (120–150 м).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3</w:t>
            </w:r>
          </w:p>
        </w:tc>
        <w:tc>
          <w:tcPr>
            <w:tcW w:w="8221" w:type="dxa"/>
          </w:tcPr>
          <w:p w:rsidR="00F250BD" w:rsidRDefault="00F250BD" w:rsidP="00F250BD">
            <w:r>
              <w:t>Бег под уклон по наклонной дорожке (4–5°).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4</w:t>
            </w:r>
          </w:p>
        </w:tc>
        <w:tc>
          <w:tcPr>
            <w:tcW w:w="8221" w:type="dxa"/>
          </w:tcPr>
          <w:p w:rsidR="00F250BD" w:rsidRDefault="00F250BD" w:rsidP="00F250BD">
            <w:r>
              <w:t>Бег с низкого старта на расстояние 30–40 м.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5</w:t>
            </w:r>
          </w:p>
        </w:tc>
        <w:tc>
          <w:tcPr>
            <w:tcW w:w="8221" w:type="dxa"/>
          </w:tcPr>
          <w:p w:rsidR="00F250BD" w:rsidRDefault="00F250BD" w:rsidP="00F250BD">
            <w:r>
              <w:t>Бег с высокого старта на расстояние 40–50 м.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6</w:t>
            </w:r>
          </w:p>
        </w:tc>
        <w:tc>
          <w:tcPr>
            <w:tcW w:w="8221" w:type="dxa"/>
          </w:tcPr>
          <w:p w:rsidR="00F250BD" w:rsidRDefault="00F250BD" w:rsidP="00F250BD">
            <w:proofErr w:type="spellStart"/>
            <w:r>
              <w:t>Пробегание</w:t>
            </w:r>
            <w:proofErr w:type="spellEnd"/>
            <w:r>
              <w:t xml:space="preserve"> отрезка 60–80 м при выходе из поворота.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7</w:t>
            </w:r>
          </w:p>
        </w:tc>
        <w:tc>
          <w:tcPr>
            <w:tcW w:w="8221" w:type="dxa"/>
          </w:tcPr>
          <w:p w:rsidR="00F250BD" w:rsidRDefault="00F250BD" w:rsidP="00F250BD">
            <w:proofErr w:type="spellStart"/>
            <w:r>
              <w:t>П</w:t>
            </w:r>
            <w:r>
              <w:t>робегание</w:t>
            </w:r>
            <w:proofErr w:type="spellEnd"/>
            <w:r>
              <w:t xml:space="preserve"> отрезка 60–80 м на входе в поворот.</w:t>
            </w:r>
          </w:p>
        </w:tc>
        <w:tc>
          <w:tcPr>
            <w:tcW w:w="278" w:type="dxa"/>
          </w:tcPr>
          <w:p w:rsidR="00F250BD" w:rsidRDefault="00F250BD" w:rsidP="00F250BD"/>
        </w:tc>
        <w:bookmarkStart w:id="0" w:name="_GoBack"/>
        <w:bookmarkEnd w:id="0"/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8</w:t>
            </w:r>
          </w:p>
        </w:tc>
        <w:tc>
          <w:tcPr>
            <w:tcW w:w="8221" w:type="dxa"/>
          </w:tcPr>
          <w:p w:rsidR="00F250BD" w:rsidRDefault="00F250BD" w:rsidP="00F250BD">
            <w:r>
              <w:t xml:space="preserve">Ходьба широкими выпадами до 15–20 шагов с упругим </w:t>
            </w:r>
            <w:proofErr w:type="spellStart"/>
            <w:r>
              <w:t>наступанием</w:t>
            </w:r>
            <w:proofErr w:type="spellEnd"/>
            <w:r>
              <w:t xml:space="preserve"> и быстрым выпрямлением ноги вперед-</w:t>
            </w:r>
            <w:proofErr w:type="spellStart"/>
            <w:r>
              <w:t>ввер</w:t>
            </w:r>
            <w:proofErr w:type="spellEnd"/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9</w:t>
            </w:r>
          </w:p>
        </w:tc>
        <w:tc>
          <w:tcPr>
            <w:tcW w:w="8221" w:type="dxa"/>
          </w:tcPr>
          <w:p w:rsidR="00F250BD" w:rsidRDefault="00F250BD" w:rsidP="00F250BD">
            <w:r>
              <w:t>В положении широкого выпада упругие покачивания, то же с постепенным увеличением выпада и амплитуды движений.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10</w:t>
            </w:r>
          </w:p>
        </w:tc>
        <w:tc>
          <w:tcPr>
            <w:tcW w:w="8221" w:type="dxa"/>
          </w:tcPr>
          <w:p w:rsidR="00F250BD" w:rsidRDefault="00F250BD" w:rsidP="00F250BD">
            <w:r>
              <w:t>Бег с высоким подниманием бедра и забрасыванием голени назад («колесо»)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11</w:t>
            </w:r>
          </w:p>
        </w:tc>
        <w:tc>
          <w:tcPr>
            <w:tcW w:w="8221" w:type="dxa"/>
          </w:tcPr>
          <w:p w:rsidR="00F250BD" w:rsidRDefault="00F250BD" w:rsidP="00F250BD">
            <w:r>
              <w:t>Бег с забрасыванием (захлестыванием) голени назад до касания пятками ягодиц.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12</w:t>
            </w:r>
          </w:p>
        </w:tc>
        <w:tc>
          <w:tcPr>
            <w:tcW w:w="8221" w:type="dxa"/>
          </w:tcPr>
          <w:p w:rsidR="00F250BD" w:rsidRDefault="00F250BD" w:rsidP="00F250BD">
            <w:proofErr w:type="spellStart"/>
            <w:r>
              <w:t>Многоскоки</w:t>
            </w:r>
            <w:proofErr w:type="spellEnd"/>
            <w:r>
              <w:t xml:space="preserve"> на одной ноге с подтягиванием толчковой ноги вперед-вверх, как и при беге, и опусканием на нее.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13</w:t>
            </w:r>
          </w:p>
        </w:tc>
        <w:tc>
          <w:tcPr>
            <w:tcW w:w="8221" w:type="dxa"/>
          </w:tcPr>
          <w:p w:rsidR="00F250BD" w:rsidRDefault="00F250BD" w:rsidP="00F250BD">
            <w:r>
              <w:t>Бег толчками с акцентированным отталкиванием, в момент которого бедро, голень и стопа составляют почти прямую линию.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14</w:t>
            </w:r>
          </w:p>
        </w:tc>
        <w:tc>
          <w:tcPr>
            <w:tcW w:w="8221" w:type="dxa"/>
          </w:tcPr>
          <w:p w:rsidR="00F250BD" w:rsidRDefault="00F250BD" w:rsidP="00F250BD">
            <w:r>
              <w:t>Прыжки с ноги на ногу.</w:t>
            </w:r>
          </w:p>
        </w:tc>
        <w:tc>
          <w:tcPr>
            <w:tcW w:w="278" w:type="dxa"/>
          </w:tcPr>
          <w:p w:rsidR="00F250BD" w:rsidRDefault="00F250BD" w:rsidP="00F250BD"/>
        </w:tc>
      </w:tr>
      <w:tr w:rsidR="00F250BD" w:rsidTr="00F250BD">
        <w:tc>
          <w:tcPr>
            <w:tcW w:w="846" w:type="dxa"/>
          </w:tcPr>
          <w:p w:rsidR="00F250BD" w:rsidRDefault="00F250BD" w:rsidP="00F250BD">
            <w:r>
              <w:t>15</w:t>
            </w:r>
          </w:p>
        </w:tc>
        <w:tc>
          <w:tcPr>
            <w:tcW w:w="8221" w:type="dxa"/>
          </w:tcPr>
          <w:p w:rsidR="00F250BD" w:rsidRDefault="00F250BD" w:rsidP="00F250BD">
            <w:proofErr w:type="spellStart"/>
            <w:r>
              <w:t>Пробегание</w:t>
            </w:r>
            <w:proofErr w:type="spellEnd"/>
            <w:r>
              <w:t xml:space="preserve"> отрезка 60–80 м с акцентом на хорошем окончании заднего толчка</w:t>
            </w:r>
          </w:p>
        </w:tc>
        <w:tc>
          <w:tcPr>
            <w:tcW w:w="278" w:type="dxa"/>
          </w:tcPr>
          <w:p w:rsidR="00F250BD" w:rsidRDefault="00F250BD" w:rsidP="00F250BD"/>
        </w:tc>
      </w:tr>
    </w:tbl>
    <w:p w:rsidR="00F250BD" w:rsidRDefault="00F250BD" w:rsidP="00F250BD"/>
    <w:sectPr w:rsidR="00F25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BD"/>
    <w:rsid w:val="00E778E5"/>
    <w:rsid w:val="00F250BD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B2FBB-402D-401F-B92B-10C39B42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2020-05-18T08:50:00Z</dcterms:created>
  <dcterms:modified xsi:type="dcterms:W3CDTF">2020-05-18T09:00:00Z</dcterms:modified>
</cp:coreProperties>
</file>