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Default="00544781" w:rsidP="00544781">
      <w:pPr>
        <w:jc w:val="center"/>
        <w:rPr>
          <w:b/>
          <w:bCs/>
          <w:sz w:val="32"/>
          <w:szCs w:val="32"/>
        </w:rPr>
      </w:pPr>
      <w:r w:rsidRPr="00544781">
        <w:rPr>
          <w:b/>
          <w:bCs/>
          <w:sz w:val="32"/>
          <w:szCs w:val="32"/>
        </w:rPr>
        <w:t>Стратегическое планирование развития IT и информационных систем в организации.</w:t>
      </w:r>
    </w:p>
    <w:p w:rsidR="00544781" w:rsidRPr="00544781" w:rsidRDefault="00544781" w:rsidP="00544781">
      <w:pPr>
        <w:rPr>
          <w:rFonts w:ascii="Century Gothic" w:hAnsi="Century Gothic" w:cs="Arial"/>
          <w:sz w:val="28"/>
          <w:szCs w:val="28"/>
        </w:rPr>
      </w:pPr>
      <w:bookmarkStart w:id="0" w:name="_GoBack"/>
      <w:r w:rsidRPr="00544781">
        <w:rPr>
          <w:rFonts w:ascii="Century Gothic" w:hAnsi="Century Gothic" w:cs="Arial"/>
          <w:sz w:val="28"/>
          <w:szCs w:val="28"/>
        </w:rPr>
        <w:t>Архитектура SOA</w:t>
      </w:r>
      <w:r w:rsidR="00C401BB"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основывается на открытых стандартах и поддерживает платформенно-независимую бизнес-интеграцию, но она нуждается в общей технологии представления данных, на которой будет базироваться ее инфраструктура. Эта инфраструктура должна поддерживаться всеми участвующими сторонами и, чтобы служить основой для взаимопонимания. В центре этой инфраструктуры находится</w:t>
      </w:r>
      <w:r w:rsidR="00C401BB"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технология XML.</w:t>
      </w:r>
    </w:p>
    <w:p w:rsidR="00544781" w:rsidRPr="00544781" w:rsidRDefault="00544781" w:rsidP="00544781">
      <w:pPr>
        <w:rPr>
          <w:rFonts w:ascii="Century Gothic" w:hAnsi="Century Gothic" w:cs="Arial"/>
          <w:sz w:val="28"/>
          <w:szCs w:val="28"/>
        </w:rPr>
      </w:pPr>
      <w:r w:rsidRPr="00544781">
        <w:rPr>
          <w:rFonts w:ascii="Century Gothic" w:hAnsi="Century Gothic" w:cs="Arial"/>
          <w:sz w:val="28"/>
          <w:szCs w:val="28"/>
        </w:rPr>
        <w:t>SOAP. Этот простой основанный на XML</w:t>
      </w:r>
      <w:r w:rsidR="00C401BB"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протокол позволяет приложениям обмениваться информацией по транспортным протоколам, таким как HTTP.</w:t>
      </w:r>
    </w:p>
    <w:p w:rsidR="00544781" w:rsidRPr="00544781" w:rsidRDefault="00544781" w:rsidP="00544781">
      <w:pPr>
        <w:rPr>
          <w:rFonts w:ascii="Century Gothic" w:hAnsi="Century Gothic" w:cs="Arial"/>
          <w:sz w:val="28"/>
          <w:szCs w:val="28"/>
        </w:rPr>
      </w:pPr>
      <w:r w:rsidRPr="00544781">
        <w:rPr>
          <w:rFonts w:ascii="Century Gothic" w:hAnsi="Century Gothic" w:cs="Arial"/>
          <w:sz w:val="28"/>
          <w:szCs w:val="28"/>
        </w:rPr>
        <w:t>Благодаря преимуществам SOAP</w:t>
      </w:r>
      <w:r w:rsidR="00C401BB"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 xml:space="preserve">является рекомендованным и самым широко используемым коммуникационным протоколом для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web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 xml:space="preserve">-сервисов. А так как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web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>-сервисы являются краеугольным камнем архитектуры SOA, этот протокол является также основным коммуникационным протоколом для основанных на SOA</w:t>
      </w:r>
      <w:r w:rsidR="00C401BB"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решениях.</w:t>
      </w:r>
    </w:p>
    <w:p w:rsidR="00544781" w:rsidRPr="00544781" w:rsidRDefault="00544781" w:rsidP="00544781">
      <w:pPr>
        <w:rPr>
          <w:rFonts w:ascii="Century Gothic" w:hAnsi="Century Gothic" w:cs="Arial"/>
          <w:sz w:val="28"/>
          <w:szCs w:val="28"/>
        </w:rPr>
      </w:pPr>
      <w:r w:rsidRPr="00544781">
        <w:rPr>
          <w:rFonts w:ascii="Century Gothic" w:hAnsi="Century Gothic" w:cs="Arial"/>
          <w:sz w:val="28"/>
          <w:szCs w:val="28"/>
        </w:rPr>
        <w:t xml:space="preserve">Бизнес-процесс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модет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 xml:space="preserve"> быть определен как набор взаимосвязанных задач, относящихся к деятельности, имеющей функциональные границы. Бизнес-процессы имеют начальные и конечные точки и являются повторяемыми</w:t>
      </w:r>
    </w:p>
    <w:p w:rsidR="00544781" w:rsidRPr="00544781" w:rsidRDefault="00544781" w:rsidP="00544781">
      <w:pPr>
        <w:rPr>
          <w:rFonts w:ascii="Century Gothic" w:hAnsi="Century Gothic" w:cs="Arial"/>
          <w:sz w:val="28"/>
          <w:szCs w:val="28"/>
        </w:rPr>
      </w:pPr>
      <w:r w:rsidRPr="00544781">
        <w:rPr>
          <w:rFonts w:ascii="Century Gothic" w:hAnsi="Century Gothic" w:cs="Arial"/>
          <w:sz w:val="28"/>
          <w:szCs w:val="28"/>
        </w:rPr>
        <w:t>В парадигме SOA</w:t>
      </w:r>
      <w:r w:rsidR="00C401BB"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бизнес-процесс управляет потоком сервисов. Бизнес-процесс управляет потоком событий, вызывает и координирует сервисы и создает контекст для их взаимодействия. Бизнес-процесс, будучи отделенным от реализации сервисов, заботится о ходе деятельности. Такое разделение задач позволяет больше сконцентрироваться на создании процесса и облегчает изменение процесса в соответствии с новыми требованиями.</w:t>
      </w:r>
    </w:p>
    <w:p w:rsidR="00544781" w:rsidRPr="00544781" w:rsidRDefault="00544781" w:rsidP="00544781">
      <w:pPr>
        <w:rPr>
          <w:rFonts w:ascii="Century Gothic" w:hAnsi="Century Gothic" w:cs="Arial"/>
          <w:sz w:val="28"/>
          <w:szCs w:val="28"/>
        </w:rPr>
      </w:pPr>
      <w:proofErr w:type="spellStart"/>
      <w:r w:rsidRPr="00544781">
        <w:rPr>
          <w:rFonts w:ascii="Century Gothic" w:hAnsi="Century Gothic" w:cs="Arial"/>
          <w:sz w:val="28"/>
          <w:szCs w:val="28"/>
        </w:rPr>
        <w:t>Web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 xml:space="preserve">-сервисы являются отличным представлением сервисов в среде SOA. Будучи самодостаточными (согласно требованиям SOA), они являются ограниченными с точки зрения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межсервисных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 xml:space="preserve"> транзакций. Поскольку сервис находится на вершине транзакции, а область действия транзакции ограничена </w:t>
      </w:r>
      <w:r w:rsidRPr="00544781">
        <w:rPr>
          <w:rFonts w:ascii="Century Gothic" w:hAnsi="Century Gothic" w:cs="Arial"/>
          <w:sz w:val="28"/>
          <w:szCs w:val="28"/>
        </w:rPr>
        <w:lastRenderedPageBreak/>
        <w:t xml:space="preserve">действиями, выполняемыми логикой сервиса, нет необходимости в реализации функциональности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межсервисных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 xml:space="preserve"> транзакций, а сами транзакции могут управляться любой закрытой технологией (компонентной, традиционной или какой-либо другой), которая инкапсулирована в сервисе. Но с ростом числа сервисов увеличивается необходимость распространения транзакций на несколько сервисов.</w:t>
      </w:r>
    </w:p>
    <w:p w:rsidR="00544781" w:rsidRPr="00544781" w:rsidRDefault="00544781" w:rsidP="00544781">
      <w:pPr>
        <w:rPr>
          <w:rFonts w:ascii="Century Gothic" w:hAnsi="Century Gothic" w:cs="Arial"/>
          <w:sz w:val="28"/>
          <w:szCs w:val="28"/>
        </w:rPr>
      </w:pPr>
      <w:r w:rsidRPr="00544781">
        <w:rPr>
          <w:rFonts w:ascii="Century Gothic" w:hAnsi="Century Gothic" w:cs="Arial"/>
          <w:sz w:val="28"/>
          <w:szCs w:val="28"/>
        </w:rPr>
        <w:t>WSCI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определяет расширение WSDL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для взаимодействия сервисов.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 xml:space="preserve">Первоначально составленный в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Sun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 xml:space="preserve">, SAP,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BEAи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Pr="00544781">
        <w:rPr>
          <w:rFonts w:ascii="Century Gothic" w:hAnsi="Century Gothic" w:cs="Arial"/>
          <w:sz w:val="28"/>
          <w:szCs w:val="28"/>
        </w:rPr>
        <w:t>Intalio</w:t>
      </w:r>
      <w:proofErr w:type="spellEnd"/>
      <w:r w:rsidRPr="00544781">
        <w:rPr>
          <w:rFonts w:ascii="Century Gothic" w:hAnsi="Century Gothic" w:cs="Arial"/>
          <w:sz w:val="28"/>
          <w:szCs w:val="28"/>
        </w:rPr>
        <w:t>, он стал спецификацией W3C. Это язык хореографии, описывающий обмен сообщениями между сервисами и не определяющий выполнение бизнес-процесса.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Один интерфейс описывает только сообщение единственного участника обмена.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Хореография включает набор интерфейсов, по одному на каждого участника. Нет контроллера, регулирующего обмен.</w:t>
      </w:r>
    </w:p>
    <w:p w:rsidR="00544781" w:rsidRPr="00544781" w:rsidRDefault="00544781" w:rsidP="00544781">
      <w:pPr>
        <w:rPr>
          <w:rFonts w:ascii="Century Gothic" w:hAnsi="Century Gothic"/>
          <w:sz w:val="28"/>
          <w:szCs w:val="28"/>
        </w:rPr>
      </w:pPr>
      <w:r w:rsidRPr="00544781">
        <w:rPr>
          <w:rFonts w:ascii="Century Gothic" w:hAnsi="Century Gothic" w:cs="Arial"/>
          <w:sz w:val="28"/>
          <w:szCs w:val="28"/>
        </w:rPr>
        <w:t>Каждое взаимодействие является единицей работы, имеющей конкретную WSDL-спецификацию. WSDL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описывает входные точки сервиса, WSCI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описывает взаимодействие между WSDL-операциями.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WSCI</w:t>
      </w:r>
      <w:r>
        <w:rPr>
          <w:rFonts w:ascii="Century Gothic" w:hAnsi="Century Gothic" w:cs="Arial"/>
          <w:sz w:val="28"/>
          <w:szCs w:val="28"/>
        </w:rPr>
        <w:t xml:space="preserve"> </w:t>
      </w:r>
      <w:r w:rsidRPr="00544781">
        <w:rPr>
          <w:rFonts w:ascii="Century Gothic" w:hAnsi="Century Gothic" w:cs="Arial"/>
          <w:sz w:val="28"/>
          <w:szCs w:val="28"/>
        </w:rPr>
        <w:t>может специфицировать запрос к сервису, внутреннему или внешнему</w:t>
      </w:r>
      <w:bookmarkEnd w:id="0"/>
    </w:p>
    <w:sectPr w:rsidR="00544781" w:rsidRPr="00544781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B67" w:rsidRDefault="008E2B67" w:rsidP="00544781">
      <w:pPr>
        <w:spacing w:after="0" w:line="240" w:lineRule="auto"/>
      </w:pPr>
      <w:r>
        <w:separator/>
      </w:r>
    </w:p>
  </w:endnote>
  <w:endnote w:type="continuationSeparator" w:id="0">
    <w:p w:rsidR="008E2B67" w:rsidRDefault="008E2B67" w:rsidP="0054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B67" w:rsidRDefault="008E2B67" w:rsidP="00544781">
      <w:pPr>
        <w:spacing w:after="0" w:line="240" w:lineRule="auto"/>
      </w:pPr>
      <w:r>
        <w:separator/>
      </w:r>
    </w:p>
  </w:footnote>
  <w:footnote w:type="continuationSeparator" w:id="0">
    <w:p w:rsidR="008E2B67" w:rsidRDefault="008E2B67" w:rsidP="00544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781" w:rsidRDefault="00544781">
    <w:pPr>
      <w:pStyle w:val="a3"/>
    </w:pPr>
    <w:proofErr w:type="spellStart"/>
    <w:r>
      <w:t>Лабырин</w:t>
    </w:r>
    <w:proofErr w:type="spellEnd"/>
    <w:r>
      <w:t xml:space="preserve"> М. С., отчёт 2.2</w:t>
    </w:r>
  </w:p>
  <w:p w:rsidR="00544781" w:rsidRDefault="005447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BB"/>
    <w:rsid w:val="004F23BB"/>
    <w:rsid w:val="00544781"/>
    <w:rsid w:val="008E2B67"/>
    <w:rsid w:val="00C401BB"/>
    <w:rsid w:val="00E778E5"/>
    <w:rsid w:val="00E85AAF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D7D3B-A275-4808-B45D-539BD4D1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4781"/>
  </w:style>
  <w:style w:type="paragraph" w:styleId="a5">
    <w:name w:val="footer"/>
    <w:basedOn w:val="a"/>
    <w:link w:val="a6"/>
    <w:uiPriority w:val="99"/>
    <w:unhideWhenUsed/>
    <w:rsid w:val="00544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3</cp:revision>
  <dcterms:created xsi:type="dcterms:W3CDTF">2020-12-21T21:38:00Z</dcterms:created>
  <dcterms:modified xsi:type="dcterms:W3CDTF">2020-12-21T21:53:00Z</dcterms:modified>
</cp:coreProperties>
</file>