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FC8D5" w14:textId="40D788B6" w:rsidR="00766AC0" w:rsidRPr="00BE6A60" w:rsidRDefault="00BE6A60" w:rsidP="00766AC0">
      <w:pPr>
        <w:pStyle w:val="a4"/>
        <w:keepNext/>
        <w:jc w:val="center"/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</w:pPr>
      <w:r w:rsidRPr="00BE6A60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 Зарубежный и отечественный рынок информационных систем для управления и оценки персонала</w:t>
      </w:r>
    </w:p>
    <w:p w14:paraId="27A476CD" w14:textId="65D6D4F8" w:rsidR="00BE6A60" w:rsidRDefault="00BE6A60" w:rsidP="00BE6A60">
      <w:pPr>
        <w:jc w:val="center"/>
      </w:pPr>
      <w:r>
        <w:t>В таблице необходимо отразить по пять представителей (</w:t>
      </w:r>
      <w:proofErr w:type="spellStart"/>
      <w:r>
        <w:t>десктопные</w:t>
      </w:r>
      <w:proofErr w:type="spellEnd"/>
      <w:r>
        <w:t>, онлайн) з</w:t>
      </w:r>
      <w:r w:rsidRPr="00BE6A60">
        <w:t>арубежн</w:t>
      </w:r>
      <w:r>
        <w:t>ого</w:t>
      </w:r>
      <w:r w:rsidRPr="00BE6A60">
        <w:t xml:space="preserve"> и отечественн</w:t>
      </w:r>
      <w:r>
        <w:t>ого (кроме 1С) рын</w:t>
      </w:r>
      <w:r w:rsidRPr="00BE6A60">
        <w:t>к</w:t>
      </w:r>
      <w:r>
        <w:t>ов</w:t>
      </w:r>
    </w:p>
    <w:p w14:paraId="7DB513EB" w14:textId="0391ED90" w:rsidR="00BE6A60" w:rsidRPr="00BE6A60" w:rsidRDefault="00BE6A60" w:rsidP="00BE6A60">
      <w:pPr>
        <w:jc w:val="center"/>
      </w:pPr>
      <w:r>
        <w:t>После таблицы вставить в том же порядке скриншоты интерфейса этих программ</w:t>
      </w:r>
    </w:p>
    <w:tbl>
      <w:tblPr>
        <w:tblStyle w:val="a3"/>
        <w:tblW w:w="15091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559"/>
        <w:gridCol w:w="1348"/>
        <w:gridCol w:w="1204"/>
        <w:gridCol w:w="850"/>
        <w:gridCol w:w="3402"/>
        <w:gridCol w:w="1560"/>
        <w:gridCol w:w="2196"/>
      </w:tblGrid>
      <w:tr w:rsidR="00BE6A60" w14:paraId="10F8688E" w14:textId="77777777" w:rsidTr="00BE6A60">
        <w:trPr>
          <w:trHeight w:val="1321"/>
        </w:trPr>
        <w:tc>
          <w:tcPr>
            <w:tcW w:w="704" w:type="dxa"/>
          </w:tcPr>
          <w:p w14:paraId="7263E00A" w14:textId="0DAFD251" w:rsidR="00BE6A60" w:rsidRPr="00766AC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68" w:type="dxa"/>
          </w:tcPr>
          <w:p w14:paraId="6F9BBB47" w14:textId="7C7D6A4C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 xml:space="preserve">Название </w:t>
            </w:r>
          </w:p>
        </w:tc>
        <w:tc>
          <w:tcPr>
            <w:tcW w:w="1559" w:type="dxa"/>
          </w:tcPr>
          <w:p w14:paraId="446C8835" w14:textId="1161ACF8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 xml:space="preserve">Ссылка </w:t>
            </w:r>
          </w:p>
        </w:tc>
        <w:tc>
          <w:tcPr>
            <w:tcW w:w="1348" w:type="dxa"/>
          </w:tcPr>
          <w:p w14:paraId="28E4D34F" w14:textId="21E77092" w:rsidR="00BE6A6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лицензии,</w:t>
            </w:r>
          </w:p>
          <w:p w14:paraId="12B22502" w14:textId="78A33994" w:rsidR="00BE6A60" w:rsidRPr="00766AC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766AC0">
              <w:rPr>
                <w:rFonts w:ascii="Times New Roman" w:hAnsi="Times New Roman" w:cs="Times New Roman"/>
              </w:rPr>
              <w:t>еобходимость регистрации (нет/да)</w:t>
            </w:r>
          </w:p>
        </w:tc>
        <w:tc>
          <w:tcPr>
            <w:tcW w:w="1204" w:type="dxa"/>
          </w:tcPr>
          <w:p w14:paraId="5128A7B2" w14:textId="77777777" w:rsidR="00BE6A6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 xml:space="preserve">Наличие </w:t>
            </w:r>
            <w:r>
              <w:rPr>
                <w:rFonts w:ascii="Times New Roman" w:hAnsi="Times New Roman" w:cs="Times New Roman"/>
              </w:rPr>
              <w:t>бесплатных</w:t>
            </w:r>
            <w:r w:rsidRPr="00025262">
              <w:rPr>
                <w:rFonts w:ascii="Times New Roman" w:hAnsi="Times New Roman" w:cs="Times New Roman"/>
              </w:rPr>
              <w:t xml:space="preserve">/ </w:t>
            </w:r>
            <w:r w:rsidRPr="00766AC0">
              <w:rPr>
                <w:rFonts w:ascii="Times New Roman" w:hAnsi="Times New Roman" w:cs="Times New Roman"/>
              </w:rPr>
              <w:t>платных функций</w:t>
            </w:r>
          </w:p>
          <w:p w14:paraId="574289B4" w14:textId="4A4A70A2" w:rsidR="00BE6A60" w:rsidRPr="00766AC0" w:rsidRDefault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продукта</w:t>
            </w:r>
          </w:p>
        </w:tc>
        <w:tc>
          <w:tcPr>
            <w:tcW w:w="850" w:type="dxa"/>
          </w:tcPr>
          <w:p w14:paraId="2EA99F46" w14:textId="14892218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>Язык интерфейса</w:t>
            </w:r>
          </w:p>
        </w:tc>
        <w:tc>
          <w:tcPr>
            <w:tcW w:w="3402" w:type="dxa"/>
          </w:tcPr>
          <w:p w14:paraId="3C5014F3" w14:textId="4E7790A3" w:rsidR="00BE6A60" w:rsidRPr="00BE6A60" w:rsidRDefault="00BE6A60" w:rsidP="00BE6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 в</w:t>
            </w:r>
            <w:r w:rsidRPr="00766AC0">
              <w:rPr>
                <w:rFonts w:ascii="Times New Roman" w:hAnsi="Times New Roman" w:cs="Times New Roman"/>
              </w:rPr>
              <w:t>озможности</w:t>
            </w:r>
            <w:r>
              <w:rPr>
                <w:rFonts w:ascii="Times New Roman" w:hAnsi="Times New Roman" w:cs="Times New Roman"/>
              </w:rPr>
              <w:t xml:space="preserve"> для управления персоналом? Каков</w:t>
            </w:r>
            <w:r w:rsidRPr="00BE6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функционал для оценки персонала?</w:t>
            </w:r>
          </w:p>
        </w:tc>
        <w:tc>
          <w:tcPr>
            <w:tcW w:w="1560" w:type="dxa"/>
          </w:tcPr>
          <w:p w14:paraId="674083EB" w14:textId="53BF177A" w:rsidR="00BE6A60" w:rsidRPr="00766AC0" w:rsidRDefault="00BE6A60">
            <w:pPr>
              <w:rPr>
                <w:rFonts w:ascii="Times New Roman" w:hAnsi="Times New Roman" w:cs="Times New Roman"/>
              </w:rPr>
            </w:pPr>
            <w:r w:rsidRPr="00766AC0">
              <w:rPr>
                <w:rFonts w:ascii="Times New Roman" w:hAnsi="Times New Roman" w:cs="Times New Roman"/>
              </w:rPr>
              <w:t>Инструкция (нет/</w:t>
            </w:r>
            <w:proofErr w:type="spellStart"/>
            <w:r w:rsidRPr="00766AC0">
              <w:rPr>
                <w:rFonts w:ascii="Times New Roman" w:hAnsi="Times New Roman" w:cs="Times New Roman"/>
              </w:rPr>
              <w:t>да,видео</w:t>
            </w:r>
            <w:proofErr w:type="spellEnd"/>
            <w:r w:rsidRPr="00766AC0">
              <w:rPr>
                <w:rFonts w:ascii="Times New Roman" w:hAnsi="Times New Roman" w:cs="Times New Roman"/>
              </w:rPr>
              <w:t>/текстовая)</w:t>
            </w:r>
          </w:p>
        </w:tc>
        <w:tc>
          <w:tcPr>
            <w:tcW w:w="2196" w:type="dxa"/>
          </w:tcPr>
          <w:p w14:paraId="5C405D35" w14:textId="666F081A" w:rsidR="00BE6A60" w:rsidRPr="00BE6A60" w:rsidRDefault="00BE6A60" w:rsidP="00766A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Ваши впечатления о данном ПО</w:t>
            </w:r>
            <w:r w:rsidRPr="00766AC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можно </w:t>
            </w:r>
            <w:r w:rsidRPr="00766AC0">
              <w:rPr>
                <w:rFonts w:ascii="Times New Roman" w:hAnsi="Times New Roman" w:cs="Times New Roman"/>
              </w:rPr>
              <w:t>ли</w:t>
            </w:r>
            <w:r>
              <w:rPr>
                <w:rFonts w:ascii="Times New Roman" w:hAnsi="Times New Roman" w:cs="Times New Roman"/>
              </w:rPr>
              <w:t xml:space="preserve"> Вы его использовать в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 w:rsidRPr="00BE6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компании</w:t>
            </w:r>
          </w:p>
          <w:p w14:paraId="3111BFD0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</w:tr>
      <w:tr w:rsidR="00BE6A60" w:rsidRPr="00280996" w14:paraId="3B06EB7B" w14:textId="77777777" w:rsidTr="00BE6A60">
        <w:trPr>
          <w:trHeight w:val="508"/>
        </w:trPr>
        <w:tc>
          <w:tcPr>
            <w:tcW w:w="704" w:type="dxa"/>
          </w:tcPr>
          <w:p w14:paraId="41F6736C" w14:textId="3E082E3F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3BBC59AF" w14:textId="1EAD474B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WebSoft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HCM</w:t>
            </w:r>
          </w:p>
        </w:tc>
        <w:tc>
          <w:tcPr>
            <w:tcW w:w="1559" w:type="dxa"/>
          </w:tcPr>
          <w:p w14:paraId="43C95B60" w14:textId="7DDB4F66" w:rsidR="00BE6A60" w:rsidRPr="00025262" w:rsidRDefault="00025262">
            <w:pPr>
              <w:rPr>
                <w:rFonts w:ascii="Times New Roman" w:hAnsi="Times New Roman" w:cs="Times New Roman"/>
                <w:lang w:val="en-US"/>
              </w:rPr>
            </w:pPr>
            <w:r w:rsidRPr="00025262">
              <w:rPr>
                <w:rFonts w:ascii="Times New Roman" w:hAnsi="Times New Roman" w:cs="Times New Roman"/>
                <w:lang w:val="en-US"/>
              </w:rPr>
              <w:t>https://websoft.ru/websoft_home</w:t>
            </w:r>
          </w:p>
        </w:tc>
        <w:tc>
          <w:tcPr>
            <w:tcW w:w="1348" w:type="dxa"/>
          </w:tcPr>
          <w:p w14:paraId="1EC352AF" w14:textId="1C166E63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04" w:type="dxa"/>
          </w:tcPr>
          <w:p w14:paraId="2C02A5B4" w14:textId="77777777" w:rsidR="00BE6A60" w:rsidRDefault="00280996" w:rsidP="00766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Бесплатных функций нет. </w:t>
            </w:r>
          </w:p>
          <w:p w14:paraId="4647D120" w14:textId="0B056ED8" w:rsidR="00280996" w:rsidRPr="00280996" w:rsidRDefault="00280996" w:rsidP="00766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зависит от нужного функционала.</w:t>
            </w:r>
          </w:p>
        </w:tc>
        <w:tc>
          <w:tcPr>
            <w:tcW w:w="850" w:type="dxa"/>
          </w:tcPr>
          <w:p w14:paraId="4C2E9264" w14:textId="70725BB1" w:rsidR="00BE6A60" w:rsidRPr="006F06BC" w:rsidRDefault="00025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  <w:r w:rsidR="006F06BC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6F06BC">
              <w:rPr>
                <w:rFonts w:ascii="Times New Roman" w:hAnsi="Times New Roman" w:cs="Times New Roman"/>
                <w:lang w:val="en-US"/>
              </w:rPr>
              <w:t>Английский</w:t>
            </w:r>
            <w:proofErr w:type="spellEnd"/>
          </w:p>
        </w:tc>
        <w:tc>
          <w:tcPr>
            <w:tcW w:w="3402" w:type="dxa"/>
          </w:tcPr>
          <w:p w14:paraId="31B2D108" w14:textId="3C01303D" w:rsidR="00BE6A60" w:rsidRPr="00B718DB" w:rsidRDefault="00B718DB" w:rsidP="00631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Электронный документооборот, управление рабочими </w:t>
            </w:r>
            <w:proofErr w:type="spellStart"/>
            <w:r>
              <w:rPr>
                <w:rFonts w:ascii="Times New Roman" w:hAnsi="Times New Roman" w:cs="Times New Roman"/>
              </w:rPr>
              <w:t>шрафиками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HR</w:t>
            </w:r>
            <w:r w:rsidRPr="00B718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helpdesk</w:t>
            </w:r>
            <w:r w:rsidRPr="00B718D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визуализация кадровых данных, управление отпусками, кафетерий льгот.</w:t>
            </w:r>
          </w:p>
        </w:tc>
        <w:tc>
          <w:tcPr>
            <w:tcW w:w="1560" w:type="dxa"/>
          </w:tcPr>
          <w:p w14:paraId="3409FD6B" w14:textId="13ED73E3" w:rsidR="00BE6A60" w:rsidRPr="00280996" w:rsidRDefault="00280996" w:rsidP="006316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Да, при покупке администраторам платформы будут доступны электронные курсы и </w:t>
            </w:r>
            <w:proofErr w:type="spellStart"/>
            <w:r>
              <w:rPr>
                <w:rFonts w:ascii="Times New Roman" w:hAnsi="Times New Roman" w:cs="Times New Roman"/>
              </w:rPr>
              <w:t>вебинары</w:t>
            </w:r>
            <w:proofErr w:type="spellEnd"/>
            <w:r>
              <w:rPr>
                <w:rFonts w:ascii="Times New Roman" w:hAnsi="Times New Roman" w:cs="Times New Roman"/>
              </w:rPr>
              <w:t>, тренинги и консультации</w:t>
            </w:r>
          </w:p>
        </w:tc>
        <w:tc>
          <w:tcPr>
            <w:tcW w:w="2196" w:type="dxa"/>
          </w:tcPr>
          <w:p w14:paraId="7E4BBFB8" w14:textId="34666ED4" w:rsidR="00BE6A60" w:rsidRPr="00280996" w:rsidRDefault="00280996" w:rsidP="00346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Качественный российский продукт, которым пользуются многие известные компании. </w:t>
            </w:r>
            <w:r w:rsidR="00B718DB">
              <w:rPr>
                <w:rFonts w:ascii="Times New Roman" w:hAnsi="Times New Roman" w:cs="Times New Roman"/>
              </w:rPr>
              <w:t>Да.</w:t>
            </w:r>
          </w:p>
        </w:tc>
      </w:tr>
      <w:tr w:rsidR="00BE6A60" w14:paraId="490B23D7" w14:textId="77777777" w:rsidTr="00BE6A60">
        <w:trPr>
          <w:trHeight w:val="543"/>
        </w:trPr>
        <w:tc>
          <w:tcPr>
            <w:tcW w:w="704" w:type="dxa"/>
          </w:tcPr>
          <w:p w14:paraId="4DDAC044" w14:textId="5AE2FAE1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68" w:type="dxa"/>
          </w:tcPr>
          <w:p w14:paraId="68AA0113" w14:textId="2984FC54" w:rsidR="00BE6A60" w:rsidRPr="00B718DB" w:rsidRDefault="00B718DB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Proaction.PRO</w:t>
            </w:r>
          </w:p>
        </w:tc>
        <w:tc>
          <w:tcPr>
            <w:tcW w:w="1559" w:type="dxa"/>
          </w:tcPr>
          <w:p w14:paraId="5CF815BC" w14:textId="6BCF91E8" w:rsidR="00BE6A60" w:rsidRDefault="00B718DB">
            <w:pPr>
              <w:rPr>
                <w:rFonts w:ascii="Times New Roman" w:hAnsi="Times New Roman" w:cs="Times New Roman"/>
              </w:rPr>
            </w:pPr>
            <w:r w:rsidRPr="00B718DB">
              <w:rPr>
                <w:rFonts w:ascii="Times New Roman" w:hAnsi="Times New Roman" w:cs="Times New Roman"/>
              </w:rPr>
              <w:t>https://proaction.pro/</w:t>
            </w:r>
          </w:p>
        </w:tc>
        <w:tc>
          <w:tcPr>
            <w:tcW w:w="1348" w:type="dxa"/>
          </w:tcPr>
          <w:p w14:paraId="3466B35A" w14:textId="151D6353" w:rsidR="00BE6A60" w:rsidRDefault="00B718DB" w:rsidP="00766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04" w:type="dxa"/>
          </w:tcPr>
          <w:p w14:paraId="62FB464E" w14:textId="5EC6AA62" w:rsidR="00BE6A60" w:rsidRDefault="00B718DB" w:rsidP="00B718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Имеется возможность оставить заявку на </w:t>
            </w:r>
            <w:proofErr w:type="spellStart"/>
            <w:r>
              <w:rPr>
                <w:rFonts w:ascii="Times New Roman" w:hAnsi="Times New Roman" w:cs="Times New Roman"/>
              </w:rPr>
              <w:t>демодоступ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6F06BC">
              <w:rPr>
                <w:rFonts w:ascii="Times New Roman" w:hAnsi="Times New Roman" w:cs="Times New Roman"/>
              </w:rPr>
              <w:t xml:space="preserve"> </w:t>
            </w:r>
            <w:r w:rsidR="006F06BC">
              <w:t>15000р. / в месяц</w:t>
            </w:r>
          </w:p>
        </w:tc>
        <w:tc>
          <w:tcPr>
            <w:tcW w:w="850" w:type="dxa"/>
          </w:tcPr>
          <w:p w14:paraId="5CC50A88" w14:textId="2C7B2727" w:rsidR="00BE6A60" w:rsidRPr="00766AC0" w:rsidRDefault="006F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Английский</w:t>
            </w:r>
            <w:proofErr w:type="spellEnd"/>
          </w:p>
        </w:tc>
        <w:tc>
          <w:tcPr>
            <w:tcW w:w="3402" w:type="dxa"/>
          </w:tcPr>
          <w:p w14:paraId="0E31E857" w14:textId="11AC15E4" w:rsidR="00BE6A60" w:rsidRDefault="006310BC" w:rsidP="0063168C">
            <w:pPr>
              <w:rPr>
                <w:rFonts w:ascii="Times New Roman" w:hAnsi="Times New Roman" w:cs="Times New Roman"/>
              </w:rPr>
            </w:pPr>
            <w:r>
              <w:t>Платформа содержит инструменты для онлайн-тестирования, оценки кандидатов и сотрудников, а также готовые онлайн-тесты и конструктор тестов.</w:t>
            </w:r>
          </w:p>
        </w:tc>
        <w:tc>
          <w:tcPr>
            <w:tcW w:w="1560" w:type="dxa"/>
          </w:tcPr>
          <w:p w14:paraId="2BAAF86B" w14:textId="5740421D" w:rsidR="00BE6A60" w:rsidRDefault="006310BC" w:rsidP="006316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Да, видео</w:t>
            </w:r>
          </w:p>
        </w:tc>
        <w:tc>
          <w:tcPr>
            <w:tcW w:w="2196" w:type="dxa"/>
          </w:tcPr>
          <w:p w14:paraId="5908FE28" w14:textId="57353B0F" w:rsidR="00BE6A60" w:rsidRDefault="006310BC" w:rsidP="00346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продукте имеется гибкий конструктор текстов.</w:t>
            </w:r>
          </w:p>
        </w:tc>
      </w:tr>
      <w:tr w:rsidR="00BE6A60" w14:paraId="3C1531CA" w14:textId="77777777" w:rsidTr="00BE6A60">
        <w:trPr>
          <w:trHeight w:val="543"/>
        </w:trPr>
        <w:tc>
          <w:tcPr>
            <w:tcW w:w="704" w:type="dxa"/>
          </w:tcPr>
          <w:p w14:paraId="3CD95B0D" w14:textId="50BF7B54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35A34003" w14:textId="0CA39BED" w:rsidR="00BE6A60" w:rsidRPr="006F06BC" w:rsidRDefault="006F06BC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HrAssist</w:t>
            </w:r>
            <w:proofErr w:type="spellEnd"/>
          </w:p>
        </w:tc>
        <w:tc>
          <w:tcPr>
            <w:tcW w:w="1559" w:type="dxa"/>
          </w:tcPr>
          <w:p w14:paraId="52DB8283" w14:textId="516CB1B1" w:rsidR="00BE6A60" w:rsidRDefault="006F06BC">
            <w:pPr>
              <w:rPr>
                <w:rFonts w:ascii="Times New Roman" w:hAnsi="Times New Roman" w:cs="Times New Roman"/>
              </w:rPr>
            </w:pPr>
            <w:r w:rsidRPr="006F06BC">
              <w:rPr>
                <w:rFonts w:ascii="Times New Roman" w:hAnsi="Times New Roman" w:cs="Times New Roman"/>
              </w:rPr>
              <w:t>https://hrassist.pro/</w:t>
            </w:r>
          </w:p>
        </w:tc>
        <w:tc>
          <w:tcPr>
            <w:tcW w:w="1348" w:type="dxa"/>
          </w:tcPr>
          <w:p w14:paraId="4A2ACA1C" w14:textId="51E9B621" w:rsidR="00BE6A60" w:rsidRDefault="006F06BC" w:rsidP="00766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204" w:type="dxa"/>
          </w:tcPr>
          <w:p w14:paraId="4B0681DA" w14:textId="77777777" w:rsidR="006F06BC" w:rsidRDefault="006F06BC" w:rsidP="00766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Есть пробная версия.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99"/>
            </w:tblGrid>
            <w:tr w:rsidR="006F06BC" w:rsidRPr="006F06BC" w14:paraId="5FFE2E66" w14:textId="77777777" w:rsidTr="006F06B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B06C00" w14:textId="77777777" w:rsidR="006F06BC" w:rsidRPr="006F06BC" w:rsidRDefault="006F06BC" w:rsidP="006F0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54" w:type="dxa"/>
                  <w:vAlign w:val="center"/>
                  <w:hideMark/>
                </w:tcPr>
                <w:p w14:paraId="322C13BE" w14:textId="77777777" w:rsidR="006F06BC" w:rsidRPr="006F06BC" w:rsidRDefault="006F06BC" w:rsidP="006F0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F06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1400р. / в месяц </w:t>
                  </w:r>
                </w:p>
              </w:tc>
            </w:tr>
          </w:tbl>
          <w:p w14:paraId="66986AF0" w14:textId="514123C8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04B6011" w14:textId="24ACF658" w:rsidR="00BE6A60" w:rsidRPr="00766AC0" w:rsidRDefault="006F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Русский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Английский</w:t>
            </w:r>
            <w:proofErr w:type="spellEnd"/>
          </w:p>
        </w:tc>
        <w:tc>
          <w:tcPr>
            <w:tcW w:w="3402" w:type="dxa"/>
          </w:tcPr>
          <w:p w14:paraId="66B12EB6" w14:textId="28141681" w:rsidR="00BE6A60" w:rsidRDefault="006F06BC" w:rsidP="0063168C">
            <w:pPr>
              <w:rPr>
                <w:rFonts w:ascii="Times New Roman" w:hAnsi="Times New Roman" w:cs="Times New Roman"/>
              </w:rPr>
            </w:pPr>
            <w:r>
              <w:t xml:space="preserve">Профессиональная система оценки персонала. Оценка кандидатов. Оценка действующих </w:t>
            </w:r>
            <w:r>
              <w:lastRenderedPageBreak/>
              <w:t xml:space="preserve">сотрудников. Готовые тесты. Удобная к использованию на мобильных устройствах. Высокая </w:t>
            </w:r>
            <w:proofErr w:type="spellStart"/>
            <w:r>
              <w:t>валидность</w:t>
            </w:r>
            <w:proofErr w:type="spellEnd"/>
            <w:r>
              <w:t xml:space="preserve"> тестов. Удобные, читабельные отчёты по результатам тестирования. Не требуется обучение по использованию методик.</w:t>
            </w:r>
          </w:p>
        </w:tc>
        <w:tc>
          <w:tcPr>
            <w:tcW w:w="1560" w:type="dxa"/>
          </w:tcPr>
          <w:p w14:paraId="3659E159" w14:textId="1A736723" w:rsidR="00BE6A60" w:rsidRDefault="006F06BC" w:rsidP="006316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Да, видео</w:t>
            </w:r>
          </w:p>
        </w:tc>
        <w:tc>
          <w:tcPr>
            <w:tcW w:w="2196" w:type="dxa"/>
          </w:tcPr>
          <w:p w14:paraId="3126E468" w14:textId="6C0C2862" w:rsidR="00BE6A60" w:rsidRPr="006F06BC" w:rsidRDefault="006F06BC" w:rsidP="003465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Интересный продукт, но выглядит менее гибким чем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Proaction</w:t>
            </w:r>
            <w:proofErr w:type="spellEnd"/>
            <w:r w:rsidRPr="006F06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PRO</w:t>
            </w:r>
            <w:r w:rsidRPr="006F06BC">
              <w:rPr>
                <w:rFonts w:ascii="Times New Roman" w:hAnsi="Times New Roman" w:cs="Times New Roman"/>
              </w:rPr>
              <w:t>.</w:t>
            </w:r>
          </w:p>
        </w:tc>
      </w:tr>
      <w:tr w:rsidR="00BE6A60" w14:paraId="3EB34C16" w14:textId="77777777" w:rsidTr="00BE6A60">
        <w:trPr>
          <w:trHeight w:val="543"/>
        </w:trPr>
        <w:tc>
          <w:tcPr>
            <w:tcW w:w="704" w:type="dxa"/>
          </w:tcPr>
          <w:p w14:paraId="43BF0AB6" w14:textId="5CEB2D71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2268" w:type="dxa"/>
          </w:tcPr>
          <w:p w14:paraId="3F9F7CD8" w14:textId="7986CEF8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4854069" w14:textId="77777777" w:rsidR="00BE6A6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6704FA19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44FB77E2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E32FB08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4D54B42" w14:textId="77777777" w:rsidR="00BE6A6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5B4E571" w14:textId="77777777" w:rsidR="00BE6A6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07D2D7F3" w14:textId="77777777" w:rsidR="00BE6A6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  <w:tr w:rsidR="00BE6A60" w14:paraId="4FAF41F0" w14:textId="77777777" w:rsidTr="00BE6A60">
        <w:trPr>
          <w:trHeight w:val="543"/>
        </w:trPr>
        <w:tc>
          <w:tcPr>
            <w:tcW w:w="704" w:type="dxa"/>
          </w:tcPr>
          <w:p w14:paraId="1EF92317" w14:textId="453B1F6B" w:rsidR="00BE6A60" w:rsidRPr="00025262" w:rsidRDefault="00025262" w:rsidP="00766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7F7AB46A" w14:textId="130AC375" w:rsidR="00BE6A60" w:rsidRPr="00766AC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1685134" w14:textId="77777777" w:rsidR="00BE6A6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9FFF3C2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2B373856" w14:textId="77777777" w:rsidR="00BE6A60" w:rsidRDefault="00BE6A60" w:rsidP="00766A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0791370" w14:textId="77777777" w:rsidR="00BE6A60" w:rsidRPr="00766AC0" w:rsidRDefault="00BE6A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FEB5B25" w14:textId="77777777" w:rsidR="00BE6A60" w:rsidRDefault="00BE6A60" w:rsidP="006316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31481C5" w14:textId="77777777" w:rsidR="00BE6A60" w:rsidRDefault="00BE6A60" w:rsidP="006316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14:paraId="04C33404" w14:textId="77777777" w:rsidR="00BE6A60" w:rsidRDefault="00BE6A60" w:rsidP="003465A0">
            <w:pPr>
              <w:rPr>
                <w:rFonts w:ascii="Times New Roman" w:hAnsi="Times New Roman" w:cs="Times New Roman"/>
              </w:rPr>
            </w:pPr>
          </w:p>
        </w:tc>
      </w:tr>
    </w:tbl>
    <w:p w14:paraId="464984DF" w14:textId="13A513DC" w:rsidR="002E1855" w:rsidRDefault="002E1855"/>
    <w:p w14:paraId="3EF78F7A" w14:textId="3A4809C5" w:rsidR="00D3505E" w:rsidRDefault="00D3505E"/>
    <w:p w14:paraId="45EAE5A2" w14:textId="77777777" w:rsidR="00280996" w:rsidRDefault="00280996">
      <w:r>
        <w:t xml:space="preserve">1. </w:t>
      </w:r>
    </w:p>
    <w:p w14:paraId="5F5E2435" w14:textId="5F784028" w:rsidR="00280996" w:rsidRDefault="00280996">
      <w:r>
        <w:rPr>
          <w:noProof/>
          <w:lang w:eastAsia="ru-RU"/>
        </w:rPr>
        <w:lastRenderedPageBreak/>
        <w:drawing>
          <wp:inline distT="0" distB="0" distL="0" distR="0" wp14:anchorId="2874691A" wp14:editId="14F0DC7F">
            <wp:extent cx="6162675" cy="408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233D" w14:textId="77777777" w:rsidR="00280996" w:rsidRDefault="00280996"/>
    <w:p w14:paraId="659269C2" w14:textId="65306FEB" w:rsidR="00280996" w:rsidRDefault="00280996">
      <w:r>
        <w:t xml:space="preserve">2. </w:t>
      </w:r>
    </w:p>
    <w:p w14:paraId="3CF02E63" w14:textId="75C0E3E0" w:rsidR="00280996" w:rsidRDefault="00B718DB">
      <w:r>
        <w:rPr>
          <w:noProof/>
          <w:lang w:eastAsia="ru-RU"/>
        </w:rPr>
        <w:lastRenderedPageBreak/>
        <w:drawing>
          <wp:inline distT="0" distB="0" distL="0" distR="0" wp14:anchorId="54DE6D7C" wp14:editId="103DE185">
            <wp:extent cx="9251950" cy="6297470"/>
            <wp:effectExtent l="0" t="0" r="6350" b="8255"/>
            <wp:docPr id="2" name="Рисунок 2" descr="Обзор Proaction.Pro - ресурс для оценки персонала - Consulting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Proaction.Pro - ресурс для оценки персонала - Consulting Free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2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62C4" w14:textId="57ECC577" w:rsidR="00B718DB" w:rsidRDefault="00B718DB">
      <w:r>
        <w:lastRenderedPageBreak/>
        <w:t xml:space="preserve">3. </w:t>
      </w:r>
    </w:p>
    <w:p w14:paraId="1D36BC91" w14:textId="780576A7" w:rsidR="00B718DB" w:rsidRDefault="006F06BC">
      <w:r>
        <w:rPr>
          <w:noProof/>
          <w:lang w:eastAsia="ru-RU"/>
        </w:rPr>
        <w:lastRenderedPageBreak/>
        <w:drawing>
          <wp:inline distT="0" distB="0" distL="0" distR="0" wp14:anchorId="04A5E194" wp14:editId="6ACB9672">
            <wp:extent cx="9119235" cy="594042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923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FA6" w14:textId="7DE6ED76" w:rsidR="006F06BC" w:rsidRDefault="006F06BC">
      <w:r>
        <w:lastRenderedPageBreak/>
        <w:t xml:space="preserve">4. </w:t>
      </w:r>
    </w:p>
    <w:p w14:paraId="7D2E8D12" w14:textId="77777777" w:rsidR="006F06BC" w:rsidRDefault="006F06BC">
      <w:bookmarkStart w:id="0" w:name="_GoBack"/>
      <w:bookmarkEnd w:id="0"/>
    </w:p>
    <w:sectPr w:rsidR="006F06BC" w:rsidSect="00766A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C0"/>
    <w:rsid w:val="00025262"/>
    <w:rsid w:val="000B22F3"/>
    <w:rsid w:val="00280996"/>
    <w:rsid w:val="00286735"/>
    <w:rsid w:val="002C3A8D"/>
    <w:rsid w:val="002E1855"/>
    <w:rsid w:val="003465A0"/>
    <w:rsid w:val="004A228D"/>
    <w:rsid w:val="005634FC"/>
    <w:rsid w:val="006310BC"/>
    <w:rsid w:val="0063168C"/>
    <w:rsid w:val="006F06BC"/>
    <w:rsid w:val="00766AC0"/>
    <w:rsid w:val="007E0E4C"/>
    <w:rsid w:val="00B5763C"/>
    <w:rsid w:val="00B718DB"/>
    <w:rsid w:val="00BE6A60"/>
    <w:rsid w:val="00CA4ECB"/>
    <w:rsid w:val="00D3505E"/>
    <w:rsid w:val="00F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746C"/>
  <w15:chartTrackingRefBased/>
  <w15:docId w15:val="{CDD6F479-FE82-4F61-A2B6-945CAE0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766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66A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Matat</cp:lastModifiedBy>
  <cp:revision>4</cp:revision>
  <dcterms:created xsi:type="dcterms:W3CDTF">2021-03-09T12:04:00Z</dcterms:created>
  <dcterms:modified xsi:type="dcterms:W3CDTF">2022-04-21T16:35:00Z</dcterms:modified>
</cp:coreProperties>
</file>