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D7F" w:rsidRPr="00701DFD" w:rsidRDefault="00AA4FF5" w:rsidP="00701DFD">
      <w:pPr>
        <w:jc w:val="center"/>
        <w:rPr>
          <w:rFonts w:ascii="Calibri" w:hAnsi="Calibri" w:cs="Calibri"/>
          <w:b/>
        </w:rPr>
      </w:pPr>
      <w:r w:rsidRPr="00701DFD">
        <w:rPr>
          <w:rFonts w:ascii="Calibri" w:hAnsi="Calibri" w:cs="Calibri"/>
          <w:b/>
        </w:rPr>
        <w:t>Soft-skills: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Оценка и согласование сроков выполнения поставленных задач</w:t>
      </w:r>
    </w:p>
    <w:p w:rsidR="00672D7F" w:rsidRPr="00701DFD" w:rsidRDefault="00AA4FF5">
      <w:pPr>
        <w:pStyle w:val="af9"/>
        <w:numPr>
          <w:ilvl w:val="1"/>
          <w:numId w:val="1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</w:t>
      </w:r>
    </w:p>
    <w:p w:rsidR="00672D7F" w:rsidRPr="00701DFD" w:rsidRDefault="00AA4FF5">
      <w:pPr>
        <w:pStyle w:val="af9"/>
        <w:numPr>
          <w:ilvl w:val="1"/>
          <w:numId w:val="1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межличностные навыки</w:t>
      </w:r>
    </w:p>
    <w:p w:rsidR="00672D7F" w:rsidRPr="00701DFD" w:rsidRDefault="00AA4FF5">
      <w:pPr>
        <w:pStyle w:val="af9"/>
        <w:numPr>
          <w:ilvl w:val="1"/>
          <w:numId w:val="1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эмоциональный интеллект</w:t>
      </w:r>
      <w:bookmarkStart w:id="0" w:name="_GoBack"/>
      <w:bookmarkEnd w:id="0"/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Прием запросов заказчика по различным каналам связи в соответствии с трудовым заданием</w:t>
      </w:r>
    </w:p>
    <w:p w:rsidR="00672D7F" w:rsidRPr="00701DFD" w:rsidRDefault="00AA4FF5">
      <w:pPr>
        <w:pStyle w:val="af9"/>
        <w:numPr>
          <w:ilvl w:val="1"/>
          <w:numId w:val="2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</w:t>
      </w:r>
    </w:p>
    <w:p w:rsidR="00672D7F" w:rsidRPr="00701DFD" w:rsidRDefault="00AA4FF5">
      <w:pPr>
        <w:pStyle w:val="af9"/>
        <w:numPr>
          <w:ilvl w:val="1"/>
          <w:numId w:val="2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межличностные навыки</w:t>
      </w:r>
    </w:p>
    <w:p w:rsidR="00672D7F" w:rsidRPr="00701DFD" w:rsidRDefault="00AA4FF5">
      <w:pPr>
        <w:pStyle w:val="af9"/>
        <w:numPr>
          <w:ilvl w:val="1"/>
          <w:numId w:val="2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адаптивность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Анкетирование представителей заказчика на основании подготовленных опросных листов</w:t>
      </w:r>
    </w:p>
    <w:p w:rsidR="00672D7F" w:rsidRPr="00701DFD" w:rsidRDefault="00AA4FF5">
      <w:pPr>
        <w:pStyle w:val="af9"/>
        <w:numPr>
          <w:ilvl w:val="1"/>
          <w:numId w:val="7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</w:t>
      </w:r>
    </w:p>
    <w:p w:rsidR="00672D7F" w:rsidRPr="00701DFD" w:rsidRDefault="00AA4FF5">
      <w:pPr>
        <w:pStyle w:val="af9"/>
        <w:numPr>
          <w:ilvl w:val="1"/>
          <w:numId w:val="7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межличностные навыки</w:t>
      </w:r>
    </w:p>
    <w:p w:rsidR="00672D7F" w:rsidRPr="00701DFD" w:rsidRDefault="00AA4FF5">
      <w:pPr>
        <w:pStyle w:val="af9"/>
        <w:numPr>
          <w:ilvl w:val="1"/>
          <w:numId w:val="9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эмоциональный интеллект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Интервьюирование представителей заказчика</w:t>
      </w:r>
    </w:p>
    <w:p w:rsidR="00672D7F" w:rsidRPr="00701DFD" w:rsidRDefault="00AA4FF5">
      <w:pPr>
        <w:pStyle w:val="af9"/>
        <w:numPr>
          <w:ilvl w:val="1"/>
          <w:numId w:val="8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</w:t>
      </w:r>
    </w:p>
    <w:p w:rsidR="00672D7F" w:rsidRPr="00701DFD" w:rsidRDefault="00AA4FF5">
      <w:pPr>
        <w:pStyle w:val="af9"/>
        <w:numPr>
          <w:ilvl w:val="1"/>
          <w:numId w:val="8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межл</w:t>
      </w:r>
      <w:r w:rsidRPr="00701DFD">
        <w:rPr>
          <w:rFonts w:ascii="Calibri" w:hAnsi="Calibri" w:cs="Calibri"/>
        </w:rPr>
        <w:t>ичностные навыки</w:t>
      </w:r>
    </w:p>
    <w:p w:rsidR="00672D7F" w:rsidRPr="00701DFD" w:rsidRDefault="00AA4FF5">
      <w:pPr>
        <w:pStyle w:val="af9"/>
        <w:numPr>
          <w:ilvl w:val="1"/>
          <w:numId w:val="10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эмоциональный интеллект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Выявление первоначальных требований заказчика к ИР</w:t>
      </w:r>
    </w:p>
    <w:p w:rsidR="00672D7F" w:rsidRPr="00701DFD" w:rsidRDefault="00AA4FF5">
      <w:pPr>
        <w:pStyle w:val="af9"/>
        <w:numPr>
          <w:ilvl w:val="1"/>
          <w:numId w:val="3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</w:t>
      </w:r>
    </w:p>
    <w:p w:rsidR="00672D7F" w:rsidRPr="00701DFD" w:rsidRDefault="00AA4FF5">
      <w:pPr>
        <w:pStyle w:val="af9"/>
        <w:numPr>
          <w:ilvl w:val="1"/>
          <w:numId w:val="3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межличностные навыки</w:t>
      </w:r>
    </w:p>
    <w:p w:rsidR="00672D7F" w:rsidRPr="00701DFD" w:rsidRDefault="00AA4FF5">
      <w:pPr>
        <w:pStyle w:val="af9"/>
        <w:numPr>
          <w:ilvl w:val="1"/>
          <w:numId w:val="3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эмоциональный интеллект</w:t>
      </w:r>
    </w:p>
    <w:p w:rsidR="00672D7F" w:rsidRPr="00701DFD" w:rsidRDefault="00AA4FF5">
      <w:pPr>
        <w:pStyle w:val="af9"/>
        <w:numPr>
          <w:ilvl w:val="1"/>
          <w:numId w:val="3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адаптивность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Информирование заказчика о существующих ИР, их возможностях и методах реализации</w:t>
      </w:r>
    </w:p>
    <w:p w:rsidR="00672D7F" w:rsidRPr="00701DFD" w:rsidRDefault="00AA4FF5">
      <w:pPr>
        <w:pStyle w:val="af9"/>
        <w:numPr>
          <w:ilvl w:val="1"/>
          <w:numId w:val="4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</w:t>
      </w:r>
      <w:r w:rsidRPr="00701DFD">
        <w:rPr>
          <w:rFonts w:ascii="Calibri" w:hAnsi="Calibri" w:cs="Calibri"/>
        </w:rPr>
        <w:t>оммуникационные навыки</w:t>
      </w:r>
    </w:p>
    <w:p w:rsidR="00672D7F" w:rsidRPr="00701DFD" w:rsidRDefault="00AA4FF5">
      <w:pPr>
        <w:pStyle w:val="af9"/>
        <w:numPr>
          <w:ilvl w:val="1"/>
          <w:numId w:val="4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межличностные навыки</w:t>
      </w:r>
    </w:p>
    <w:p w:rsidR="00672D7F" w:rsidRPr="00701DFD" w:rsidRDefault="00AA4FF5">
      <w:pPr>
        <w:pStyle w:val="af9"/>
        <w:numPr>
          <w:ilvl w:val="1"/>
          <w:numId w:val="4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эмоциональный интеллект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Составление протокола переговоров с заказчиком</w:t>
      </w:r>
    </w:p>
    <w:p w:rsidR="00672D7F" w:rsidRPr="00701DFD" w:rsidRDefault="00AA4FF5">
      <w:pPr>
        <w:pStyle w:val="af9"/>
        <w:numPr>
          <w:ilvl w:val="1"/>
          <w:numId w:val="5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</w:t>
      </w:r>
    </w:p>
    <w:p w:rsidR="00672D7F" w:rsidRPr="00701DFD" w:rsidRDefault="00AA4FF5">
      <w:pPr>
        <w:pStyle w:val="af9"/>
        <w:numPr>
          <w:ilvl w:val="1"/>
          <w:numId w:val="5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межличностные навыки</w:t>
      </w:r>
    </w:p>
    <w:p w:rsidR="00672D7F" w:rsidRPr="00701DFD" w:rsidRDefault="00AA4FF5">
      <w:pPr>
        <w:pStyle w:val="af9"/>
        <w:numPr>
          <w:ilvl w:val="1"/>
          <w:numId w:val="5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эмоциональный интеллект</w:t>
      </w:r>
    </w:p>
    <w:p w:rsidR="00672D7F" w:rsidRPr="00701DFD" w:rsidRDefault="00AA4FF5">
      <w:pPr>
        <w:pStyle w:val="af9"/>
        <w:numPr>
          <w:ilvl w:val="1"/>
          <w:numId w:val="5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адаптивность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Согласование плана контактов с заказчиком</w:t>
      </w:r>
    </w:p>
    <w:p w:rsidR="00672D7F" w:rsidRPr="00701DFD" w:rsidRDefault="00AA4FF5">
      <w:pPr>
        <w:pStyle w:val="af9"/>
        <w:numPr>
          <w:ilvl w:val="1"/>
          <w:numId w:val="6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</w:t>
      </w:r>
    </w:p>
    <w:p w:rsidR="00672D7F" w:rsidRPr="00701DFD" w:rsidRDefault="00AA4FF5">
      <w:pPr>
        <w:pStyle w:val="af9"/>
        <w:numPr>
          <w:ilvl w:val="1"/>
          <w:numId w:val="6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межличностные навыки</w:t>
      </w:r>
    </w:p>
    <w:p w:rsidR="00672D7F" w:rsidRPr="00701DFD" w:rsidRDefault="00AA4FF5">
      <w:pPr>
        <w:pStyle w:val="af9"/>
        <w:numPr>
          <w:ilvl w:val="1"/>
          <w:numId w:val="6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эмоциональный интеллект</w:t>
      </w:r>
    </w:p>
    <w:p w:rsidR="00672D7F" w:rsidRPr="00701DFD" w:rsidRDefault="00AA4FF5">
      <w:pPr>
        <w:pStyle w:val="af9"/>
        <w:numPr>
          <w:ilvl w:val="1"/>
          <w:numId w:val="6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адаптивность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Проведение интервьюирования заказчика в соответствии с готовой методологией</w:t>
      </w:r>
    </w:p>
    <w:p w:rsidR="00672D7F" w:rsidRPr="00701DFD" w:rsidRDefault="00AA4FF5">
      <w:pPr>
        <w:pStyle w:val="af9"/>
        <w:numPr>
          <w:ilvl w:val="1"/>
          <w:numId w:val="12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</w:t>
      </w:r>
    </w:p>
    <w:p w:rsidR="00672D7F" w:rsidRPr="00701DFD" w:rsidRDefault="00AA4FF5">
      <w:pPr>
        <w:pStyle w:val="af9"/>
        <w:numPr>
          <w:ilvl w:val="1"/>
          <w:numId w:val="12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межличностные навыки</w:t>
      </w:r>
    </w:p>
    <w:p w:rsidR="00672D7F" w:rsidRPr="00701DFD" w:rsidRDefault="00AA4FF5">
      <w:pPr>
        <w:pStyle w:val="af9"/>
        <w:numPr>
          <w:ilvl w:val="1"/>
          <w:numId w:val="12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эмоциональный интеллект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Распределение заданий между п</w:t>
      </w:r>
      <w:r w:rsidRPr="00701DFD">
        <w:rPr>
          <w:rFonts w:ascii="Calibri" w:hAnsi="Calibri" w:cs="Calibri"/>
          <w:lang w:val="ru-RU"/>
        </w:rPr>
        <w:t>рограммистами в соответствии с техническими спецификациями</w:t>
      </w:r>
    </w:p>
    <w:p w:rsidR="00672D7F" w:rsidRPr="00701DFD" w:rsidRDefault="00AA4FF5">
      <w:pPr>
        <w:pStyle w:val="af9"/>
        <w:numPr>
          <w:ilvl w:val="1"/>
          <w:numId w:val="11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lastRenderedPageBreak/>
        <w:t>Осуществление контроля выполнения заданий</w:t>
      </w:r>
    </w:p>
    <w:p w:rsidR="00672D7F" w:rsidRPr="00701DFD" w:rsidRDefault="00AA4FF5">
      <w:pPr>
        <w:pStyle w:val="af9"/>
        <w:numPr>
          <w:ilvl w:val="1"/>
          <w:numId w:val="13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</w:t>
      </w:r>
    </w:p>
    <w:p w:rsidR="00672D7F" w:rsidRPr="00701DFD" w:rsidRDefault="00AA4FF5">
      <w:pPr>
        <w:pStyle w:val="af9"/>
        <w:numPr>
          <w:ilvl w:val="1"/>
          <w:numId w:val="13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межличностные навыки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Планирование процесса разработки программного продукта</w:t>
      </w:r>
    </w:p>
    <w:p w:rsidR="00672D7F" w:rsidRPr="00701DFD" w:rsidRDefault="00AA4FF5">
      <w:pPr>
        <w:pStyle w:val="af9"/>
        <w:numPr>
          <w:ilvl w:val="1"/>
          <w:numId w:val="1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адаптивность</w:t>
      </w:r>
    </w:p>
    <w:p w:rsidR="00672D7F" w:rsidRPr="00701DFD" w:rsidRDefault="00AA4FF5">
      <w:pPr>
        <w:pStyle w:val="af9"/>
        <w:numPr>
          <w:ilvl w:val="1"/>
          <w:numId w:val="1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 xml:space="preserve">навыки управления </w:t>
      </w:r>
      <w:r w:rsidRPr="00701DFD">
        <w:rPr>
          <w:rFonts w:ascii="Calibri" w:hAnsi="Calibri" w:cs="Calibri"/>
        </w:rPr>
        <w:t>проектами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Контроль исполнения планов разработки программного продукта</w:t>
      </w:r>
    </w:p>
    <w:p w:rsidR="00672D7F" w:rsidRPr="00701DFD" w:rsidRDefault="00AA4FF5">
      <w:pPr>
        <w:pStyle w:val="af9"/>
        <w:numPr>
          <w:ilvl w:val="1"/>
          <w:numId w:val="14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</w:t>
      </w:r>
    </w:p>
    <w:p w:rsidR="00672D7F" w:rsidRPr="00701DFD" w:rsidRDefault="00AA4FF5">
      <w:pPr>
        <w:pStyle w:val="af9"/>
        <w:numPr>
          <w:ilvl w:val="1"/>
          <w:numId w:val="14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межличностные навыки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Принятие управленческих решений о корректировке планов</w:t>
      </w:r>
    </w:p>
    <w:p w:rsidR="00672D7F" w:rsidRPr="00701DFD" w:rsidRDefault="00AA4FF5">
      <w:pPr>
        <w:pStyle w:val="af9"/>
        <w:numPr>
          <w:ilvl w:val="1"/>
          <w:numId w:val="16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</w:t>
      </w:r>
    </w:p>
    <w:p w:rsidR="00672D7F" w:rsidRPr="00701DFD" w:rsidRDefault="00AA4FF5">
      <w:pPr>
        <w:pStyle w:val="af9"/>
        <w:numPr>
          <w:ilvl w:val="1"/>
          <w:numId w:val="16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межличностные навыки</w:t>
      </w:r>
    </w:p>
    <w:p w:rsidR="00672D7F" w:rsidRPr="00701DFD" w:rsidRDefault="00AA4FF5">
      <w:pPr>
        <w:pStyle w:val="af9"/>
        <w:numPr>
          <w:ilvl w:val="1"/>
          <w:numId w:val="16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эмоциональный интеллект</w:t>
      </w:r>
    </w:p>
    <w:p w:rsidR="00672D7F" w:rsidRPr="00701DFD" w:rsidRDefault="00AA4FF5">
      <w:pPr>
        <w:pStyle w:val="af9"/>
        <w:numPr>
          <w:ilvl w:val="1"/>
          <w:numId w:val="16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адаптивность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Принятие управленческих решений о повторном использовании программных модулей</w:t>
      </w:r>
    </w:p>
    <w:p w:rsidR="00672D7F" w:rsidRPr="00701DFD" w:rsidRDefault="00AA4FF5">
      <w:pPr>
        <w:pStyle w:val="af9"/>
        <w:numPr>
          <w:ilvl w:val="1"/>
          <w:numId w:val="17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</w:t>
      </w:r>
    </w:p>
    <w:p w:rsidR="00672D7F" w:rsidRPr="00701DFD" w:rsidRDefault="00AA4FF5">
      <w:pPr>
        <w:pStyle w:val="af9"/>
        <w:numPr>
          <w:ilvl w:val="1"/>
          <w:numId w:val="17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межличностные навыки</w:t>
      </w:r>
    </w:p>
    <w:p w:rsidR="00672D7F" w:rsidRPr="00701DFD" w:rsidRDefault="00AA4FF5">
      <w:pPr>
        <w:pStyle w:val="af9"/>
        <w:numPr>
          <w:ilvl w:val="1"/>
          <w:numId w:val="17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эмоциональный интеллект</w:t>
      </w:r>
    </w:p>
    <w:p w:rsidR="00672D7F" w:rsidRPr="00701DFD" w:rsidRDefault="00AA4FF5">
      <w:pPr>
        <w:pStyle w:val="af9"/>
        <w:numPr>
          <w:ilvl w:val="1"/>
          <w:numId w:val="17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адаптивность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Принятие управленческих решений по результатам контроля и оценки качества разработанной проектно</w:t>
      </w:r>
      <w:r w:rsidRPr="00701DFD">
        <w:rPr>
          <w:rFonts w:ascii="Calibri" w:hAnsi="Calibri" w:cs="Calibri"/>
          <w:lang w:val="ru-RU"/>
        </w:rPr>
        <w:t>й и технической документации (решение о приемке разработанной документации или возврате на доработку)</w:t>
      </w:r>
    </w:p>
    <w:p w:rsidR="00672D7F" w:rsidRPr="00701DFD" w:rsidRDefault="00AA4FF5">
      <w:pPr>
        <w:pStyle w:val="af9"/>
        <w:numPr>
          <w:ilvl w:val="1"/>
          <w:numId w:val="18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</w:t>
      </w:r>
    </w:p>
    <w:p w:rsidR="00672D7F" w:rsidRPr="00701DFD" w:rsidRDefault="00AA4FF5">
      <w:pPr>
        <w:pStyle w:val="af9"/>
        <w:numPr>
          <w:ilvl w:val="1"/>
          <w:numId w:val="18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межличностные навыки</w:t>
      </w:r>
    </w:p>
    <w:p w:rsidR="00672D7F" w:rsidRPr="00701DFD" w:rsidRDefault="00AA4FF5">
      <w:pPr>
        <w:pStyle w:val="af9"/>
        <w:numPr>
          <w:ilvl w:val="1"/>
          <w:numId w:val="18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эмоциональный интеллект</w:t>
      </w:r>
    </w:p>
    <w:p w:rsidR="00672D7F" w:rsidRPr="00701DFD" w:rsidRDefault="00AA4FF5">
      <w:pPr>
        <w:pStyle w:val="af9"/>
        <w:numPr>
          <w:ilvl w:val="1"/>
          <w:numId w:val="18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адаптивность</w:t>
      </w:r>
    </w:p>
    <w:p w:rsidR="00672D7F" w:rsidRPr="00701DFD" w:rsidRDefault="00AA4FF5">
      <w:pPr>
        <w:pStyle w:val="af9"/>
        <w:numPr>
          <w:ilvl w:val="1"/>
          <w:numId w:val="21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техническая грамотность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Анализ и согласование архитектуры ИР с заинтерес</w:t>
      </w:r>
      <w:r w:rsidRPr="00701DFD">
        <w:rPr>
          <w:rFonts w:ascii="Calibri" w:hAnsi="Calibri" w:cs="Calibri"/>
          <w:lang w:val="ru-RU"/>
        </w:rPr>
        <w:t>ованными сторонами</w:t>
      </w:r>
    </w:p>
    <w:p w:rsidR="00672D7F" w:rsidRPr="00701DFD" w:rsidRDefault="00AA4FF5">
      <w:pPr>
        <w:pStyle w:val="af9"/>
        <w:numPr>
          <w:ilvl w:val="1"/>
          <w:numId w:val="20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</w:t>
      </w:r>
    </w:p>
    <w:p w:rsidR="00672D7F" w:rsidRPr="00701DFD" w:rsidRDefault="00AA4FF5">
      <w:pPr>
        <w:pStyle w:val="af9"/>
        <w:numPr>
          <w:ilvl w:val="1"/>
          <w:numId w:val="20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межличностные навыки</w:t>
      </w:r>
    </w:p>
    <w:p w:rsidR="00672D7F" w:rsidRPr="00701DFD" w:rsidRDefault="00AA4FF5">
      <w:pPr>
        <w:pStyle w:val="af9"/>
        <w:numPr>
          <w:ilvl w:val="1"/>
          <w:numId w:val="20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эмоциональный интеллект</w:t>
      </w:r>
    </w:p>
    <w:p w:rsidR="00672D7F" w:rsidRPr="00701DFD" w:rsidRDefault="00AA4FF5">
      <w:pPr>
        <w:pStyle w:val="af9"/>
        <w:numPr>
          <w:ilvl w:val="1"/>
          <w:numId w:val="1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техническая грамотность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Принятие управленческих решений по результатам проектирования программного обеспечения, структуры базы данных, программных интерфейсов</w:t>
      </w:r>
    </w:p>
    <w:p w:rsidR="00672D7F" w:rsidRPr="00701DFD" w:rsidRDefault="00AA4FF5">
      <w:pPr>
        <w:pStyle w:val="af9"/>
        <w:numPr>
          <w:ilvl w:val="1"/>
          <w:numId w:val="19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</w:t>
      </w:r>
    </w:p>
    <w:p w:rsidR="00672D7F" w:rsidRPr="00701DFD" w:rsidRDefault="00AA4FF5">
      <w:pPr>
        <w:pStyle w:val="af9"/>
        <w:numPr>
          <w:ilvl w:val="1"/>
          <w:numId w:val="19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межличностные навыки</w:t>
      </w:r>
    </w:p>
    <w:p w:rsidR="00672D7F" w:rsidRPr="00701DFD" w:rsidRDefault="00AA4FF5">
      <w:pPr>
        <w:pStyle w:val="af9"/>
        <w:numPr>
          <w:ilvl w:val="1"/>
          <w:numId w:val="19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эмоциональный интеллект</w:t>
      </w:r>
    </w:p>
    <w:p w:rsidR="00672D7F" w:rsidRPr="00701DFD" w:rsidRDefault="00AA4FF5">
      <w:pPr>
        <w:pStyle w:val="af9"/>
        <w:numPr>
          <w:ilvl w:val="1"/>
          <w:numId w:val="19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адаптивность</w:t>
      </w:r>
    </w:p>
    <w:p w:rsidR="00672D7F" w:rsidRPr="00701DFD" w:rsidRDefault="00AA4FF5">
      <w:pPr>
        <w:pStyle w:val="af9"/>
        <w:numPr>
          <w:ilvl w:val="1"/>
          <w:numId w:val="22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техническая грамотность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 xml:space="preserve">Принятие управленческих решений по результатам проверки работоспособности программного обеспечения при исправлении ошибок, рефакторинге и оптимизации </w:t>
      </w:r>
      <w:r w:rsidRPr="00701DFD">
        <w:rPr>
          <w:rFonts w:ascii="Calibri" w:hAnsi="Calibri" w:cs="Calibri"/>
          <w:lang w:val="ru-RU"/>
        </w:rPr>
        <w:t>кода</w:t>
      </w:r>
    </w:p>
    <w:p w:rsidR="00672D7F" w:rsidRPr="00701DFD" w:rsidRDefault="00AA4FF5">
      <w:pPr>
        <w:pStyle w:val="af9"/>
        <w:numPr>
          <w:ilvl w:val="1"/>
          <w:numId w:val="23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</w:t>
      </w:r>
    </w:p>
    <w:p w:rsidR="00672D7F" w:rsidRPr="00701DFD" w:rsidRDefault="00AA4FF5">
      <w:pPr>
        <w:pStyle w:val="af9"/>
        <w:numPr>
          <w:ilvl w:val="1"/>
          <w:numId w:val="23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межличностные навыки</w:t>
      </w:r>
    </w:p>
    <w:p w:rsidR="00672D7F" w:rsidRPr="00701DFD" w:rsidRDefault="00AA4FF5">
      <w:pPr>
        <w:pStyle w:val="af9"/>
        <w:numPr>
          <w:ilvl w:val="1"/>
          <w:numId w:val="23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lastRenderedPageBreak/>
        <w:t>эмоциональный интеллект</w:t>
      </w:r>
    </w:p>
    <w:p w:rsidR="00672D7F" w:rsidRPr="00701DFD" w:rsidRDefault="00AA4FF5">
      <w:pPr>
        <w:pStyle w:val="af9"/>
        <w:numPr>
          <w:ilvl w:val="1"/>
          <w:numId w:val="23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адаптивность</w:t>
      </w:r>
    </w:p>
    <w:p w:rsidR="00672D7F" w:rsidRPr="00701DFD" w:rsidRDefault="00AA4FF5">
      <w:pPr>
        <w:pStyle w:val="af9"/>
        <w:numPr>
          <w:ilvl w:val="1"/>
          <w:numId w:val="24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техническая грамотность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Проведение технических советов по оценке вариантов архитектуры</w:t>
      </w:r>
    </w:p>
    <w:p w:rsidR="00672D7F" w:rsidRPr="00701DFD" w:rsidRDefault="00AA4FF5">
      <w:pPr>
        <w:pStyle w:val="af9"/>
        <w:numPr>
          <w:ilvl w:val="1"/>
          <w:numId w:val="25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</w:t>
      </w:r>
    </w:p>
    <w:p w:rsidR="00672D7F" w:rsidRPr="00701DFD" w:rsidRDefault="00AA4FF5">
      <w:pPr>
        <w:pStyle w:val="af9"/>
        <w:numPr>
          <w:ilvl w:val="1"/>
          <w:numId w:val="25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межличностные навыки</w:t>
      </w:r>
    </w:p>
    <w:p w:rsidR="00672D7F" w:rsidRPr="00701DFD" w:rsidRDefault="00AA4FF5">
      <w:pPr>
        <w:pStyle w:val="af9"/>
        <w:numPr>
          <w:ilvl w:val="1"/>
          <w:numId w:val="25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эмоциональный интеллект</w:t>
      </w:r>
    </w:p>
    <w:p w:rsidR="00672D7F" w:rsidRPr="00701DFD" w:rsidRDefault="00AA4FF5">
      <w:pPr>
        <w:pStyle w:val="af9"/>
        <w:numPr>
          <w:ilvl w:val="1"/>
          <w:numId w:val="25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адаптивность</w:t>
      </w:r>
    </w:p>
    <w:p w:rsidR="00672D7F" w:rsidRPr="00701DFD" w:rsidRDefault="00AA4FF5">
      <w:pPr>
        <w:pStyle w:val="af9"/>
        <w:numPr>
          <w:ilvl w:val="1"/>
          <w:numId w:val="26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техническая грамотность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Выдача экспертных заключений по вариантам архитектуры ИР</w:t>
      </w:r>
    </w:p>
    <w:p w:rsidR="00672D7F" w:rsidRPr="00701DFD" w:rsidRDefault="00AA4FF5">
      <w:pPr>
        <w:pStyle w:val="af9"/>
        <w:numPr>
          <w:ilvl w:val="1"/>
          <w:numId w:val="27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техническая грамотность</w:t>
      </w:r>
    </w:p>
    <w:p w:rsidR="00672D7F" w:rsidRPr="00701DFD" w:rsidRDefault="00AA4FF5">
      <w:pPr>
        <w:pStyle w:val="af9"/>
        <w:numPr>
          <w:ilvl w:val="0"/>
          <w:numId w:val="1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Выработка вариантов архитектурных решений на основе накопленного опыта</w:t>
      </w:r>
    </w:p>
    <w:p w:rsidR="00672D7F" w:rsidRPr="00701DFD" w:rsidRDefault="00AA4FF5">
      <w:pPr>
        <w:pStyle w:val="af9"/>
        <w:numPr>
          <w:ilvl w:val="1"/>
          <w:numId w:val="28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техническая грамотность</w:t>
      </w:r>
    </w:p>
    <w:p w:rsidR="00672D7F" w:rsidRPr="00701DFD" w:rsidRDefault="00672D7F">
      <w:pPr>
        <w:rPr>
          <w:rFonts w:ascii="Calibri" w:hAnsi="Calibri" w:cs="Calibri"/>
        </w:rPr>
      </w:pPr>
    </w:p>
    <w:p w:rsidR="00672D7F" w:rsidRPr="00701DFD" w:rsidRDefault="00AA4FF5">
      <w:pPr>
        <w:rPr>
          <w:rFonts w:ascii="Calibri" w:hAnsi="Calibri" w:cs="Calibri"/>
          <w:b/>
          <w:lang w:val="ru-RU"/>
        </w:rPr>
      </w:pPr>
      <w:r w:rsidRPr="00701DFD">
        <w:rPr>
          <w:rFonts w:ascii="Calibri" w:hAnsi="Calibri" w:cs="Calibri"/>
          <w:b/>
          <w:lang w:val="ru-RU"/>
        </w:rPr>
        <w:t>10 качеств, особенно важных при достижении поставленной</w:t>
      </w:r>
      <w:r w:rsidRPr="00701DFD">
        <w:rPr>
          <w:rFonts w:ascii="Calibri" w:hAnsi="Calibri" w:cs="Calibri"/>
          <w:b/>
          <w:lang w:val="ru-RU"/>
        </w:rPr>
        <w:t xml:space="preserve"> профессиональной цели:</w:t>
      </w:r>
    </w:p>
    <w:p w:rsidR="00672D7F" w:rsidRPr="00701DFD" w:rsidRDefault="00AA4FF5">
      <w:pPr>
        <w:pStyle w:val="af9"/>
        <w:numPr>
          <w:ilvl w:val="0"/>
          <w:numId w:val="29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концентрация - 350</w:t>
      </w:r>
    </w:p>
    <w:p w:rsidR="00672D7F" w:rsidRPr="00701DFD" w:rsidRDefault="00AA4FF5">
      <w:pPr>
        <w:pStyle w:val="af9"/>
        <w:numPr>
          <w:ilvl w:val="0"/>
          <w:numId w:val="29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умение решать задачи - 450</w:t>
      </w:r>
    </w:p>
    <w:p w:rsidR="00672D7F" w:rsidRPr="00701DFD" w:rsidRDefault="00AA4FF5">
      <w:pPr>
        <w:pStyle w:val="af9"/>
        <w:numPr>
          <w:ilvl w:val="0"/>
          <w:numId w:val="29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аналитический склад ума - 700</w:t>
      </w:r>
    </w:p>
    <w:p w:rsidR="00672D7F" w:rsidRPr="00701DFD" w:rsidRDefault="00AA4FF5">
      <w:pPr>
        <w:pStyle w:val="af9"/>
        <w:numPr>
          <w:ilvl w:val="0"/>
          <w:numId w:val="29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умение работать в команде - 322</w:t>
      </w:r>
    </w:p>
    <w:p w:rsidR="00672D7F" w:rsidRPr="00701DFD" w:rsidRDefault="00AA4FF5">
      <w:pPr>
        <w:pStyle w:val="af9"/>
        <w:numPr>
          <w:ilvl w:val="0"/>
          <w:numId w:val="29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алгоритмизированный подход - 500</w:t>
      </w:r>
    </w:p>
    <w:p w:rsidR="00672D7F" w:rsidRPr="00701DFD" w:rsidRDefault="00AA4FF5">
      <w:pPr>
        <w:pStyle w:val="af9"/>
        <w:numPr>
          <w:ilvl w:val="0"/>
          <w:numId w:val="29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ответственность - 228</w:t>
      </w:r>
    </w:p>
    <w:p w:rsidR="00672D7F" w:rsidRPr="00701DFD" w:rsidRDefault="00AA4FF5">
      <w:pPr>
        <w:pStyle w:val="af9"/>
        <w:numPr>
          <w:ilvl w:val="0"/>
          <w:numId w:val="29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упорство - 100</w:t>
      </w:r>
    </w:p>
    <w:p w:rsidR="00672D7F" w:rsidRPr="00701DFD" w:rsidRDefault="00AA4FF5">
      <w:pPr>
        <w:pStyle w:val="af9"/>
        <w:numPr>
          <w:ilvl w:val="0"/>
          <w:numId w:val="29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техническая грамотность - 600</w:t>
      </w:r>
    </w:p>
    <w:p w:rsidR="00672D7F" w:rsidRPr="00701DFD" w:rsidRDefault="00AA4FF5">
      <w:pPr>
        <w:pStyle w:val="af9"/>
        <w:numPr>
          <w:ilvl w:val="0"/>
          <w:numId w:val="29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коммуникационные навыки - 100</w:t>
      </w:r>
    </w:p>
    <w:p w:rsidR="00672D7F" w:rsidRPr="00701DFD" w:rsidRDefault="00AA4FF5">
      <w:pPr>
        <w:pStyle w:val="af9"/>
        <w:numPr>
          <w:ilvl w:val="0"/>
          <w:numId w:val="29"/>
        </w:numPr>
        <w:rPr>
          <w:rFonts w:ascii="Calibri" w:hAnsi="Calibri" w:cs="Calibri"/>
        </w:rPr>
      </w:pPr>
      <w:r w:rsidRPr="00701DFD">
        <w:rPr>
          <w:rFonts w:ascii="Calibri" w:hAnsi="Calibri" w:cs="Calibri"/>
        </w:rPr>
        <w:t>адаптивность - 300</w:t>
      </w:r>
    </w:p>
    <w:p w:rsidR="00672D7F" w:rsidRPr="00701DFD" w:rsidRDefault="00AA4FF5">
      <w:p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Условия и мероприятия для “прокачки” качеств с недостаточным весом:</w:t>
      </w:r>
    </w:p>
    <w:p w:rsidR="00672D7F" w:rsidRPr="00701DFD" w:rsidRDefault="00AA4FF5">
      <w:pPr>
        <w:pStyle w:val="af9"/>
        <w:numPr>
          <w:ilvl w:val="0"/>
          <w:numId w:val="30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ответсвенность: умение адекватно оценивать сложность задачи, работа в команде</w:t>
      </w:r>
    </w:p>
    <w:p w:rsidR="00672D7F" w:rsidRPr="00701DFD" w:rsidRDefault="00AA4FF5">
      <w:pPr>
        <w:pStyle w:val="af9"/>
        <w:numPr>
          <w:ilvl w:val="0"/>
          <w:numId w:val="30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упорство: умение отстоять свою точку зрения</w:t>
      </w:r>
    </w:p>
    <w:p w:rsidR="00672D7F" w:rsidRPr="00701DFD" w:rsidRDefault="00AA4FF5">
      <w:pPr>
        <w:pStyle w:val="af9"/>
        <w:numPr>
          <w:ilvl w:val="0"/>
          <w:numId w:val="30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 xml:space="preserve">коммуникационные </w:t>
      </w:r>
      <w:r w:rsidRPr="00701DFD">
        <w:rPr>
          <w:rFonts w:ascii="Calibri" w:hAnsi="Calibri" w:cs="Calibri"/>
          <w:lang w:val="ru-RU"/>
        </w:rPr>
        <w:t>навыки: работа в команде, хороший коллектив</w:t>
      </w:r>
    </w:p>
    <w:p w:rsidR="00672D7F" w:rsidRPr="00701DFD" w:rsidRDefault="00AA4FF5">
      <w:pPr>
        <w:pStyle w:val="af9"/>
        <w:numPr>
          <w:ilvl w:val="0"/>
          <w:numId w:val="30"/>
        </w:numPr>
        <w:rPr>
          <w:rFonts w:ascii="Calibri" w:hAnsi="Calibri" w:cs="Calibri"/>
          <w:lang w:val="ru-RU"/>
        </w:rPr>
      </w:pPr>
      <w:r w:rsidRPr="00701DFD">
        <w:rPr>
          <w:rFonts w:ascii="Calibri" w:hAnsi="Calibri" w:cs="Calibri"/>
          <w:lang w:val="ru-RU"/>
        </w:rPr>
        <w:t>умение работать в команде: работа в команде</w:t>
      </w:r>
    </w:p>
    <w:sectPr w:rsidR="00672D7F" w:rsidRPr="00701DFD" w:rsidSect="00701DFD">
      <w:pgSz w:w="12240" w:h="15840"/>
      <w:pgMar w:top="1134" w:right="1134" w:bottom="1134" w:left="113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4FF5" w:rsidRDefault="00AA4FF5">
      <w:pPr>
        <w:spacing w:after="0" w:line="240" w:lineRule="auto"/>
      </w:pPr>
      <w:r>
        <w:separator/>
      </w:r>
    </w:p>
  </w:endnote>
  <w:endnote w:type="continuationSeparator" w:id="0">
    <w:p w:rsidR="00AA4FF5" w:rsidRDefault="00AA4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4FF5" w:rsidRDefault="00AA4FF5">
      <w:pPr>
        <w:spacing w:after="0" w:line="240" w:lineRule="auto"/>
      </w:pPr>
      <w:r>
        <w:separator/>
      </w:r>
    </w:p>
  </w:footnote>
  <w:footnote w:type="continuationSeparator" w:id="0">
    <w:p w:rsidR="00AA4FF5" w:rsidRDefault="00AA4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35044"/>
    <w:multiLevelType w:val="hybridMultilevel"/>
    <w:tmpl w:val="000A00AC"/>
    <w:lvl w:ilvl="0" w:tplc="1292C7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A112D7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05E8DDB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9D1CB0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E904F2A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FC0FBF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095C83B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7A385B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2B899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">
    <w:nsid w:val="091778E7"/>
    <w:multiLevelType w:val="hybridMultilevel"/>
    <w:tmpl w:val="10746D72"/>
    <w:lvl w:ilvl="0" w:tplc="497EEF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744C110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58CF5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2DA8E1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C9DECDA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9AACCC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C71279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20106D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0F963DD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14790DAE"/>
    <w:multiLevelType w:val="hybridMultilevel"/>
    <w:tmpl w:val="1480BE74"/>
    <w:lvl w:ilvl="0" w:tplc="E1D6803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A2AE96C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51EB65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71E86E3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C32AAB2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3C4FA6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8D80FC4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048CD1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403473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3">
    <w:nsid w:val="15B747B0"/>
    <w:multiLevelType w:val="hybridMultilevel"/>
    <w:tmpl w:val="BC36F8C6"/>
    <w:lvl w:ilvl="0" w:tplc="4AECA4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BDC6DCD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CBB0B9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DC786E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17D229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8998EF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450C71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8000B5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AE24AA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4">
    <w:nsid w:val="17AA79C0"/>
    <w:multiLevelType w:val="hybridMultilevel"/>
    <w:tmpl w:val="2DF45B00"/>
    <w:lvl w:ilvl="0" w:tplc="658C185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0E32E3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962FDF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733E81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5CC556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6B003E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A44693B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494EC3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58562E3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5">
    <w:nsid w:val="1B9F6206"/>
    <w:multiLevelType w:val="hybridMultilevel"/>
    <w:tmpl w:val="B616EDF8"/>
    <w:lvl w:ilvl="0" w:tplc="09265F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993E617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CCBE540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03E2A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A4ACE70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0B56599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A3FA44D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5EF099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246198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6">
    <w:nsid w:val="1EEF5D89"/>
    <w:multiLevelType w:val="hybridMultilevel"/>
    <w:tmpl w:val="1BE0BB70"/>
    <w:lvl w:ilvl="0" w:tplc="3F5CFC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0EB820E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D26AB3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033A20F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4C34B58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8092044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F5FA1A7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7642270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B60C589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7">
    <w:nsid w:val="1F7168BB"/>
    <w:multiLevelType w:val="hybridMultilevel"/>
    <w:tmpl w:val="3AE4AF5A"/>
    <w:lvl w:ilvl="0" w:tplc="A692A56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FA540C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0B4BA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850459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B0B8131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CB90FAF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81AAF5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6A9E873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2B720D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8">
    <w:nsid w:val="25474EA4"/>
    <w:multiLevelType w:val="hybridMultilevel"/>
    <w:tmpl w:val="4550886C"/>
    <w:lvl w:ilvl="0" w:tplc="0EA63F6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6AF4B3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E1480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04F4694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C0879A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8B6122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B554E4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7008744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9E4814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9">
    <w:nsid w:val="26105DDC"/>
    <w:multiLevelType w:val="hybridMultilevel"/>
    <w:tmpl w:val="0A443BD2"/>
    <w:lvl w:ilvl="0" w:tplc="32AECA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FD369CB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6108D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439C43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C3C4AD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1B5CD9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7F9E44A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734A3CA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543E51B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423E80"/>
    <w:multiLevelType w:val="hybridMultilevel"/>
    <w:tmpl w:val="D72C4BAA"/>
    <w:lvl w:ilvl="0" w:tplc="35F6A37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52D8BB1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6F40838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18C6AA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DBDC2E5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8968021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499EC9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DDF6BF2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78E45A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1">
    <w:nsid w:val="29A673CA"/>
    <w:multiLevelType w:val="hybridMultilevel"/>
    <w:tmpl w:val="AC1ACC62"/>
    <w:lvl w:ilvl="0" w:tplc="5016B41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844867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9AECE42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542EC3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C8F2896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8583A9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5354349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1D803D5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CC89F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2">
    <w:nsid w:val="2E762252"/>
    <w:multiLevelType w:val="hybridMultilevel"/>
    <w:tmpl w:val="D332B91C"/>
    <w:lvl w:ilvl="0" w:tplc="FDB25E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89E22D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A92EC4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981AC8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1054DD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5F4C4C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CD8C09B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7548BC8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89AAE87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3">
    <w:nsid w:val="2EA82629"/>
    <w:multiLevelType w:val="hybridMultilevel"/>
    <w:tmpl w:val="3B7C6F18"/>
    <w:lvl w:ilvl="0" w:tplc="5184A2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443648D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5DF63D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974011D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D884D4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D7206D6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EFF8938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C234F4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F32C59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4">
    <w:nsid w:val="35CE5BC8"/>
    <w:multiLevelType w:val="hybridMultilevel"/>
    <w:tmpl w:val="C0B20AF2"/>
    <w:lvl w:ilvl="0" w:tplc="340AD7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26F4D96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CC741B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25A23FA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275C45C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321606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BED2F3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A320860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2D220F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5">
    <w:nsid w:val="465D2EAD"/>
    <w:multiLevelType w:val="hybridMultilevel"/>
    <w:tmpl w:val="C3064FE0"/>
    <w:lvl w:ilvl="0" w:tplc="97AC179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21F419D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0407E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CFB61F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90B8462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BC0BD2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A8843D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CD85DE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B79A2E0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6">
    <w:nsid w:val="51A72779"/>
    <w:multiLevelType w:val="hybridMultilevel"/>
    <w:tmpl w:val="F064E8D8"/>
    <w:lvl w:ilvl="0" w:tplc="37D2FAC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46547E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0FCE03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CB8C5A9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BEA4155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022E5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D618EE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E56F5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92BA4F9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7">
    <w:nsid w:val="57D43044"/>
    <w:multiLevelType w:val="hybridMultilevel"/>
    <w:tmpl w:val="B87AC55A"/>
    <w:lvl w:ilvl="0" w:tplc="B6206D1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73DC3CC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2056D6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ED0A5F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42C2A01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EBE416B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E05AA03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999ED8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A28067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8">
    <w:nsid w:val="58A15FC3"/>
    <w:multiLevelType w:val="hybridMultilevel"/>
    <w:tmpl w:val="33549F9C"/>
    <w:lvl w:ilvl="0" w:tplc="B8DAF9E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A5CAE1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B46CA7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B33EC6F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B712C38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BEF0F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73DC36C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BEDC91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287C75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9">
    <w:nsid w:val="59BA6F11"/>
    <w:multiLevelType w:val="hybridMultilevel"/>
    <w:tmpl w:val="5AD4CD88"/>
    <w:lvl w:ilvl="0" w:tplc="58B800E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67A48F4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/>
      </w:rPr>
    </w:lvl>
    <w:lvl w:ilvl="2" w:tplc="1ED67E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/>
      </w:rPr>
    </w:lvl>
    <w:lvl w:ilvl="3" w:tplc="08948C0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/>
      </w:rPr>
    </w:lvl>
    <w:lvl w:ilvl="4" w:tplc="5B86B09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/>
      </w:rPr>
    </w:lvl>
    <w:lvl w:ilvl="5" w:tplc="8DC2D76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/>
      </w:rPr>
    </w:lvl>
    <w:lvl w:ilvl="6" w:tplc="F1CA8B8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/>
      </w:rPr>
    </w:lvl>
    <w:lvl w:ilvl="7" w:tplc="5106D2F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/>
      </w:rPr>
    </w:lvl>
    <w:lvl w:ilvl="8" w:tplc="BD8404F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/>
      </w:rPr>
    </w:lvl>
  </w:abstractNum>
  <w:abstractNum w:abstractNumId="20">
    <w:nsid w:val="5F3B144E"/>
    <w:multiLevelType w:val="hybridMultilevel"/>
    <w:tmpl w:val="59F0D322"/>
    <w:lvl w:ilvl="0" w:tplc="35406AA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D6728AA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249E19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45AAE69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A8288B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182AD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EC3C7A6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68CCC0A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B9069B9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1">
    <w:nsid w:val="61193638"/>
    <w:multiLevelType w:val="hybridMultilevel"/>
    <w:tmpl w:val="9C169D96"/>
    <w:lvl w:ilvl="0" w:tplc="EE12AB9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7BEA62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20721B5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21DAFB3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75E2BA4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ADA14D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652E334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8FA66F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3806C5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2">
    <w:nsid w:val="612F05B7"/>
    <w:multiLevelType w:val="hybridMultilevel"/>
    <w:tmpl w:val="FE3A9B84"/>
    <w:lvl w:ilvl="0" w:tplc="B49A13C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A154B8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FF6A1EF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2336436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BFE43D0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BD24C0A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5686D88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3A3EE46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8C168A9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3">
    <w:nsid w:val="629373E9"/>
    <w:multiLevelType w:val="hybridMultilevel"/>
    <w:tmpl w:val="15E686C4"/>
    <w:lvl w:ilvl="0" w:tplc="9C90C3A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7AA22F3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40B24FB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FBD0E5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FC9EEC1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593E391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A7722C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6A96787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B127F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4">
    <w:nsid w:val="63CC4D60"/>
    <w:multiLevelType w:val="hybridMultilevel"/>
    <w:tmpl w:val="56929A9A"/>
    <w:lvl w:ilvl="0" w:tplc="B3A441B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82628D7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2C30962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BF1C29E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D188E9A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414689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C764DE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2B32775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6394C26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5">
    <w:nsid w:val="674F1B70"/>
    <w:multiLevelType w:val="hybridMultilevel"/>
    <w:tmpl w:val="9CF266A0"/>
    <w:lvl w:ilvl="0" w:tplc="621AF4C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BC56AA8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BC2EEAB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008073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C81C8C7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8B329E0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100832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EAE11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EE000AC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6">
    <w:nsid w:val="680D058A"/>
    <w:multiLevelType w:val="hybridMultilevel"/>
    <w:tmpl w:val="466E6218"/>
    <w:lvl w:ilvl="0" w:tplc="AC0A73F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0D0CFB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83D854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8F94B5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4AD8907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9A52C83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2BF81A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106EC0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D8D8722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7">
    <w:nsid w:val="6CA53E0E"/>
    <w:multiLevelType w:val="hybridMultilevel"/>
    <w:tmpl w:val="D57C6CEC"/>
    <w:lvl w:ilvl="0" w:tplc="FD8CB20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6AB8728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D9120C9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99A4B5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CE9CEE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534C16A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0FE421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9B0ED92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896EE4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8">
    <w:nsid w:val="6F5725C6"/>
    <w:multiLevelType w:val="hybridMultilevel"/>
    <w:tmpl w:val="8A9CFECE"/>
    <w:lvl w:ilvl="0" w:tplc="B47EC1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</w:rPr>
    </w:lvl>
    <w:lvl w:ilvl="1" w:tplc="FDB0123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640B2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DF0EAA7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0A22166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45C644C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F1560D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3E6A9C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25E644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9">
    <w:nsid w:val="7E5C5610"/>
    <w:multiLevelType w:val="hybridMultilevel"/>
    <w:tmpl w:val="FD5EC13E"/>
    <w:lvl w:ilvl="0" w:tplc="F602384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/>
      </w:rPr>
    </w:lvl>
    <w:lvl w:ilvl="1" w:tplc="EEA6045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6F03E7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06F2E9D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BDB69B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3AF667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10C49C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DAA8F9A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C67042C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22"/>
  </w:num>
  <w:num w:numId="3">
    <w:abstractNumId w:val="3"/>
  </w:num>
  <w:num w:numId="4">
    <w:abstractNumId w:val="23"/>
  </w:num>
  <w:num w:numId="5">
    <w:abstractNumId w:val="13"/>
  </w:num>
  <w:num w:numId="6">
    <w:abstractNumId w:val="10"/>
  </w:num>
  <w:num w:numId="7">
    <w:abstractNumId w:val="20"/>
  </w:num>
  <w:num w:numId="8">
    <w:abstractNumId w:val="14"/>
  </w:num>
  <w:num w:numId="9">
    <w:abstractNumId w:val="28"/>
  </w:num>
  <w:num w:numId="10">
    <w:abstractNumId w:val="18"/>
  </w:num>
  <w:num w:numId="11">
    <w:abstractNumId w:val="25"/>
  </w:num>
  <w:num w:numId="12">
    <w:abstractNumId w:val="17"/>
  </w:num>
  <w:num w:numId="13">
    <w:abstractNumId w:val="15"/>
  </w:num>
  <w:num w:numId="14">
    <w:abstractNumId w:val="2"/>
  </w:num>
  <w:num w:numId="15">
    <w:abstractNumId w:val="26"/>
  </w:num>
  <w:num w:numId="16">
    <w:abstractNumId w:val="24"/>
  </w:num>
  <w:num w:numId="17">
    <w:abstractNumId w:val="16"/>
  </w:num>
  <w:num w:numId="18">
    <w:abstractNumId w:val="4"/>
  </w:num>
  <w:num w:numId="19">
    <w:abstractNumId w:val="7"/>
  </w:num>
  <w:num w:numId="20">
    <w:abstractNumId w:val="11"/>
  </w:num>
  <w:num w:numId="21">
    <w:abstractNumId w:val="0"/>
  </w:num>
  <w:num w:numId="22">
    <w:abstractNumId w:val="5"/>
  </w:num>
  <w:num w:numId="23">
    <w:abstractNumId w:val="12"/>
  </w:num>
  <w:num w:numId="24">
    <w:abstractNumId w:val="27"/>
  </w:num>
  <w:num w:numId="25">
    <w:abstractNumId w:val="21"/>
  </w:num>
  <w:num w:numId="26">
    <w:abstractNumId w:val="9"/>
  </w:num>
  <w:num w:numId="27">
    <w:abstractNumId w:val="6"/>
  </w:num>
  <w:num w:numId="28">
    <w:abstractNumId w:val="8"/>
  </w:num>
  <w:num w:numId="29">
    <w:abstractNumId w:val="19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D7F"/>
    <w:rsid w:val="00672D7F"/>
    <w:rsid w:val="00701DFD"/>
    <w:rsid w:val="00AA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0CAC508-160F-404E-B3B0-F3AB6013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b/>
      <w:bCs/>
      <w:color w:val="000000" w:themeColor="text1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 w:after="0"/>
      <w:outlineLvl w:val="1"/>
    </w:pPr>
    <w:rPr>
      <w:b/>
      <w:bCs/>
      <w:color w:val="000000" w:themeColor="text1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 w:after="0"/>
      <w:outlineLvl w:val="2"/>
    </w:pPr>
    <w:rPr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00" w:after="0"/>
      <w:outlineLvl w:val="4"/>
    </w:pPr>
    <w:rPr>
      <w:b/>
      <w:bCs/>
      <w:color w:val="444444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00" w:after="0"/>
      <w:outlineLvl w:val="5"/>
    </w:pPr>
    <w:rPr>
      <w:i/>
      <w:iCs/>
      <w:color w:val="232323"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200" w:after="0"/>
      <w:outlineLvl w:val="6"/>
    </w:pPr>
    <w:rPr>
      <w:b/>
      <w:bCs/>
      <w:color w:val="606060"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00" w:after="0"/>
      <w:outlineLvl w:val="8"/>
    </w:pPr>
    <w:rPr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Название Знак"/>
    <w:link w:val="a4"/>
    <w:uiPriority w:val="10"/>
    <w:rPr>
      <w:sz w:val="48"/>
      <w:szCs w:val="48"/>
    </w:rPr>
  </w:style>
  <w:style w:type="character" w:customStyle="1" w:styleId="a5">
    <w:name w:val="Подзаголовок Знак"/>
    <w:link w:val="a6"/>
    <w:uiPriority w:val="11"/>
    <w:rPr>
      <w:sz w:val="24"/>
      <w:szCs w:val="24"/>
    </w:rPr>
  </w:style>
  <w:style w:type="character" w:customStyle="1" w:styleId="21">
    <w:name w:val="Цитата 2 Знак"/>
    <w:link w:val="22"/>
    <w:uiPriority w:val="29"/>
    <w:rPr>
      <w:i/>
    </w:rPr>
  </w:style>
  <w:style w:type="character" w:customStyle="1" w:styleId="a7">
    <w:name w:val="Выделенная цитата Знак"/>
    <w:link w:val="a8"/>
    <w:uiPriority w:val="30"/>
    <w:rPr>
      <w:i/>
    </w:rPr>
  </w:style>
  <w:style w:type="character" w:customStyle="1" w:styleId="a9">
    <w:name w:val="Верхний колонтитул Знак"/>
    <w:link w:val="aa"/>
    <w:uiPriority w:val="99"/>
  </w:style>
  <w:style w:type="character" w:customStyle="1" w:styleId="FooterChar">
    <w:name w:val="Footer Char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d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FFFFFF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FFFFF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FFFFFF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FFFF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FFFFFF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FFFFFF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DEAF6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band1Vert">
      <w:tblPr/>
      <w:tcPr>
        <w:shd w:val="clear" w:color="FFFFFF" w:fill="B3D0EB" w:themeFill="accent1" w:themeFillTint="75"/>
      </w:tcPr>
    </w:tblStylePr>
    <w:tblStylePr w:type="band1Horz">
      <w:tblPr/>
      <w:tcPr>
        <w:shd w:val="clear" w:color="FFFFFF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band1Vert">
      <w:tblPr/>
      <w:tcPr>
        <w:shd w:val="clear" w:color="FFFFFF" w:fill="F6C3A0" w:themeFill="accent2" w:themeFillTint="75"/>
      </w:tcPr>
    </w:tblStylePr>
    <w:tblStylePr w:type="band1Horz">
      <w:tblPr/>
      <w:tcPr>
        <w:shd w:val="clear" w:color="FFFFFF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band1Vert">
      <w:tblPr/>
      <w:tcPr>
        <w:shd w:val="clear" w:color="FFFFFF" w:fill="D5D5D5" w:themeFill="accent3" w:themeFillTint="75"/>
      </w:tcPr>
    </w:tblStylePr>
    <w:tblStylePr w:type="band1Horz">
      <w:tblPr/>
      <w:tcPr>
        <w:shd w:val="clear" w:color="FFFFFF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1Horz">
      <w:tblPr/>
      <w:tcPr>
        <w:shd w:val="clear" w:color="FFFFFF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8E2F3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1Horz">
      <w:tblPr/>
      <w:tcPr>
        <w:shd w:val="clear" w:color="FFFFFF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band1Vert">
      <w:tblPr/>
      <w:tcPr>
        <w:shd w:val="clear" w:color="FFFFFF" w:fill="BCDBA8" w:themeFill="accent6" w:themeFillTint="75"/>
      </w:tcPr>
    </w:tblStylePr>
    <w:tblStylePr w:type="band1Horz">
      <w:tblPr/>
      <w:tcPr>
        <w:shd w:val="clear" w:color="FFFFFF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FFFFFF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FFFFFF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FFFFFF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FFFFFF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tblPr/>
      <w:tcPr>
        <w:shd w:val="clear" w:color="FFFFFF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tblPr/>
      <w:tcPr>
        <w:shd w:val="clear" w:color="FFFFFF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tblPr/>
      <w:tcPr>
        <w:shd w:val="clear" w:color="FFFFFF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tblPr/>
      <w:tcPr>
        <w:shd w:val="clear" w:color="FFFFF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tblPr/>
      <w:tcPr>
        <w:shd w:val="clear" w:color="FFFFFF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tblPr/>
      <w:tcPr>
        <w:shd w:val="clear" w:color="FFFFFF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FFFFFF" w:fill="5B9BD5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FFFFFF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FFFFF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FFFFF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FFFFFF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FFFFFF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FFFF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FFFF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FFFFFF" w:fill="8DA9DB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FFFFFF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FFFFFF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FFFFFF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DA9DB" w:themeColor="accent5" w:themeTint="9A"/>
        <w:bottom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FFFFFF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8DA9DB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FFFFFF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FFFFFF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header"/>
    <w:basedOn w:val="a"/>
    <w:link w:val="a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No Spacing"/>
    <w:uiPriority w:val="1"/>
    <w:qFormat/>
    <w:pPr>
      <w:spacing w:after="0" w:line="240" w:lineRule="auto"/>
    </w:pPr>
  </w:style>
  <w:style w:type="paragraph" w:styleId="22">
    <w:name w:val="Quote"/>
    <w:basedOn w:val="a"/>
    <w:next w:val="a"/>
    <w:link w:val="21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spacing w:line="240" w:lineRule="auto"/>
      <w:outlineLvl w:val="0"/>
    </w:pPr>
    <w:rPr>
      <w:i/>
      <w:iCs/>
      <w:color w:val="444444"/>
      <w:sz w:val="52"/>
      <w:szCs w:val="52"/>
    </w:rPr>
  </w:style>
  <w:style w:type="paragraph" w:styleId="a8">
    <w:name w:val="Intense Quote"/>
    <w:basedOn w:val="a"/>
    <w:next w:val="a"/>
    <w:link w:val="a7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4">
    <w:name w:val="Title"/>
    <w:basedOn w:val="a"/>
    <w:next w:val="a"/>
    <w:link w:val="a3"/>
    <w:uiPriority w:val="10"/>
    <w:qFormat/>
    <w:pPr>
      <w:pBdr>
        <w:bottom w:val="single" w:sz="24" w:space="0" w:color="000000" w:themeColor="text1"/>
      </w:pBdr>
      <w:spacing w:before="300" w:after="80" w:line="240" w:lineRule="auto"/>
      <w:contextualSpacing/>
      <w:outlineLvl w:val="0"/>
    </w:pPr>
    <w:rPr>
      <w:b/>
      <w:bCs/>
      <w:color w:val="000000" w:themeColor="text1"/>
      <w:sz w:val="72"/>
      <w:szCs w:val="72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Matat</cp:lastModifiedBy>
  <cp:revision>2</cp:revision>
  <dcterms:created xsi:type="dcterms:W3CDTF">2022-04-21T21:26:00Z</dcterms:created>
  <dcterms:modified xsi:type="dcterms:W3CDTF">2022-04-21T21:27:00Z</dcterms:modified>
</cp:coreProperties>
</file>