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Travel Module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Travel Module in FlowHCM streamlines the process of managing employee travel requests and approvals. Employees can submit travel requests with details such as travel mode, dates, departure/arrival locations, accommodation, and expenses. Managers can review, approve, or reject requests, while the system tracks travel advances and generates reports. The module also allows configuration of travel policies, reason types, and approval hierarchies to ensure compliance and efficient travel management.</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Travel Request</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Employees can create new travel requests by entering general travel details, destinations, travel modes, and other required information for approval.</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Navigate to Others Tab and click on Travel Module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The Travel Request form will appear</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Click on Add New Request button</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The form is divided into multiple groups to fill details step by step</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After completing all sections, click on Submit button to finalize the request</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General Details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section captures basic travel information such as travel mode, employee details, dates, and purpose.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Enter the Travel Mode and select the employee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Define Start Date and End Date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Select Reason Type from dropdown</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Enter a Description and attach files if required</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Click on Next button to proceed</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Departure/Arrival Details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section collects information related to travel destinations and locations.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Select Country and City from dropdowns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Click Next button to move to the next section</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Travel Mode Details</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section defines how the travel will be conducted, including mode, class, and timings.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Define Travel Time, Mode, and Class from dropdowns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Click Next button to proceed</w:t>
      </w:r>
    </w:p>
    <w:p>
      <w:pPr>
        <w:spacing w:before="0" w:after="200" w:line="240"/>
        <w:ind w:right="0" w:left="0" w:firstLine="0"/>
        <w:jc w:val="left"/>
        <w:rPr>
          <w:rFonts w:ascii="Calibri" w:hAnsi="Calibri" w:cs="Calibri" w:eastAsia="Calibri"/>
          <w:b/>
          <w:i/>
          <w:color w:val="auto"/>
          <w:spacing w:val="0"/>
          <w:position w:val="0"/>
          <w:sz w:val="28"/>
          <w:shd w:fill="auto" w:val="clear"/>
        </w:rPr>
      </w:pPr>
    </w:p>
    <w:p>
      <w:pPr>
        <w:spacing w:before="0" w:after="200" w:line="240"/>
        <w:ind w:right="0" w:left="0" w:firstLine="0"/>
        <w:jc w:val="left"/>
        <w:rPr>
          <w:rFonts w:ascii="Calibri" w:hAnsi="Calibri" w:cs="Calibri" w:eastAsia="Calibri"/>
          <w:b/>
          <w:i/>
          <w:color w:val="auto"/>
          <w:spacing w:val="0"/>
          <w:position w:val="0"/>
          <w:sz w:val="28"/>
          <w:shd w:fill="auto" w:val="clear"/>
        </w:rPr>
      </w:pPr>
      <w:r>
        <w:rPr>
          <w:rFonts w:ascii="Calibri" w:hAnsi="Calibri" w:cs="Calibri" w:eastAsia="Calibri"/>
          <w:b/>
          <w:color w:val="auto"/>
          <w:spacing w:val="0"/>
          <w:position w:val="0"/>
          <w:sz w:val="28"/>
          <w:shd w:fill="auto" w:val="clear"/>
        </w:rPr>
        <w:t xml:space="preserve">Pick &amp; Drop Details</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section allows entering pickup and drop-off arrangements if transportation support is required.</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If required, select YES from the dropdown to enable pick &amp; drop fields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Enter all necessary information in the fields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For multiple entries, click Add New Line button</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Click Next button to continue</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Accommodation Details</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section records accommodation requirements and duration during the travel.</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Select whether Company or Personal Accommodation is required</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Enter Start Date and End Date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Click Next button to proceed</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Travel Advance Expense</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enabled in system configuration, users can request advance travel expenses along with their travel request.</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This form appears only if the system configuration option is enabled</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Enter the required advance expense information</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Click Submit button to finalize the request</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View Report</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Enables viewing of submitted travel requests in report format.</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Click on View Report button in the Travel Request form</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The Travel Request Report will appear in a popup window displaying the requested data</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Travel Approvals</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Used to review, approve, or reject travel requests submitted by employees.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Navigate to Travel Approvals form</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Select criteria for specific requests and click Apply</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System fills the grid with the filtered data</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Requests can be Accepted or Rejected accordingly</w:t>
      </w:r>
    </w:p>
    <w:p>
      <w:pPr>
        <w:spacing w:before="0" w:after="200" w:line="240"/>
        <w:ind w:right="0" w:left="0" w:firstLine="0"/>
        <w:jc w:val="left"/>
        <w:rPr>
          <w:rFonts w:ascii="Calibri" w:hAnsi="Calibri" w:cs="Calibri" w:eastAsia="Calibri"/>
          <w:b/>
          <w:color w:val="auto"/>
          <w:spacing w:val="0"/>
          <w:position w:val="0"/>
          <w:sz w:val="28"/>
          <w:shd w:fill="auto" w:val="clear"/>
        </w:rPr>
      </w:pP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Travel Settings</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Contains all configuration and setup forms related to travel management such as approval hierarchy and reason types.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Click on Travel Settings form to open configuration options</w:t>
      </w:r>
    </w:p>
    <w:p>
      <w:pPr>
        <w:spacing w:before="0" w:after="200" w:line="240"/>
        <w:ind w:right="0" w:left="0" w:firstLine="0"/>
        <w:jc w:val="left"/>
        <w:rPr>
          <w:rFonts w:ascii="Calibri" w:hAnsi="Calibri" w:cs="Calibri" w:eastAsia="Calibri"/>
          <w:b/>
          <w:color w:val="auto"/>
          <w:spacing w:val="0"/>
          <w:position w:val="0"/>
          <w:sz w:val="28"/>
          <w:shd w:fill="auto" w:val="clear"/>
        </w:rPr>
      </w:pP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General Travel Settings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Used to define the approval hierarchy and minimum day validation for travel requests.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Configure the Request Approval Hierarchy</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Enter the Minimum Days value to validate travel requests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Click Save button to store the settings</w: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Travel Reason Type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Used to define and manage travel reasons available for selection in travel requests.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Navigate to Travel Reason Type form under Travel Settings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Click on Add New Type button (popup will appear)</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Enter the Reason Name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Click Save button to add the new travel reason</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