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4C3" w:rsidRPr="00837E2A" w:rsidRDefault="00837E2A" w:rsidP="00837E2A">
      <w:pPr>
        <w:jc w:val="center"/>
        <w:rPr>
          <w:rFonts w:ascii="Times New Roman" w:hAnsi="Times New Roman" w:cs="Times New Roman"/>
          <w:sz w:val="28"/>
        </w:rPr>
      </w:pPr>
      <w:r w:rsidRPr="00837E2A">
        <w:rPr>
          <w:rFonts w:ascii="Times New Roman" w:hAnsi="Times New Roman" w:cs="Times New Roman"/>
          <w:sz w:val="28"/>
        </w:rPr>
        <w:t xml:space="preserve">Автоматизация диспетчерской службы </w:t>
      </w:r>
      <w:proofErr w:type="spellStart"/>
      <w:r w:rsidRPr="00837E2A">
        <w:rPr>
          <w:rFonts w:ascii="Times New Roman" w:hAnsi="Times New Roman" w:cs="Times New Roman"/>
          <w:sz w:val="28"/>
        </w:rPr>
        <w:t>электросбытовой</w:t>
      </w:r>
      <w:proofErr w:type="spellEnd"/>
      <w:r w:rsidRPr="00837E2A">
        <w:rPr>
          <w:rFonts w:ascii="Times New Roman" w:hAnsi="Times New Roman" w:cs="Times New Roman"/>
          <w:sz w:val="28"/>
        </w:rPr>
        <w:t xml:space="preserve"> компании.</w:t>
      </w:r>
    </w:p>
    <w:p w:rsidR="00837E2A" w:rsidRDefault="00837E2A">
      <w:pPr>
        <w:rPr>
          <w:rFonts w:ascii="Times New Roman" w:hAnsi="Times New Roman" w:cs="Times New Roman"/>
          <w:sz w:val="24"/>
        </w:rPr>
      </w:pPr>
      <w:r w:rsidRPr="00837E2A">
        <w:rPr>
          <w:rFonts w:ascii="Times New Roman" w:hAnsi="Times New Roman" w:cs="Times New Roman"/>
          <w:sz w:val="24"/>
        </w:rPr>
        <w:t xml:space="preserve">Задача: обеспечить </w:t>
      </w:r>
      <w:r>
        <w:rPr>
          <w:rFonts w:ascii="Times New Roman" w:hAnsi="Times New Roman" w:cs="Times New Roman"/>
          <w:sz w:val="24"/>
        </w:rPr>
        <w:t xml:space="preserve">возможность </w:t>
      </w:r>
      <w:r w:rsidRPr="00837E2A">
        <w:rPr>
          <w:rFonts w:ascii="Times New Roman" w:hAnsi="Times New Roman" w:cs="Times New Roman"/>
          <w:sz w:val="24"/>
        </w:rPr>
        <w:t>регистраци</w:t>
      </w:r>
      <w:r>
        <w:rPr>
          <w:rFonts w:ascii="Times New Roman" w:hAnsi="Times New Roman" w:cs="Times New Roman"/>
          <w:sz w:val="24"/>
        </w:rPr>
        <w:t>и</w:t>
      </w:r>
      <w:r w:rsidRPr="00837E2A">
        <w:rPr>
          <w:rFonts w:ascii="Times New Roman" w:hAnsi="Times New Roman" w:cs="Times New Roman"/>
          <w:sz w:val="24"/>
        </w:rPr>
        <w:t xml:space="preserve"> и контрол</w:t>
      </w:r>
      <w:r>
        <w:rPr>
          <w:rFonts w:ascii="Times New Roman" w:hAnsi="Times New Roman" w:cs="Times New Roman"/>
          <w:sz w:val="24"/>
        </w:rPr>
        <w:t>я</w:t>
      </w:r>
      <w:r w:rsidRPr="00837E2A">
        <w:rPr>
          <w:rFonts w:ascii="Times New Roman" w:hAnsi="Times New Roman" w:cs="Times New Roman"/>
          <w:sz w:val="24"/>
        </w:rPr>
        <w:t xml:space="preserve"> исполнения </w:t>
      </w:r>
      <w:r>
        <w:rPr>
          <w:rFonts w:ascii="Times New Roman" w:hAnsi="Times New Roman" w:cs="Times New Roman"/>
          <w:sz w:val="24"/>
        </w:rPr>
        <w:t xml:space="preserve">различных категорий </w:t>
      </w:r>
      <w:r w:rsidRPr="00837E2A">
        <w:rPr>
          <w:rFonts w:ascii="Times New Roman" w:hAnsi="Times New Roman" w:cs="Times New Roman"/>
          <w:sz w:val="24"/>
        </w:rPr>
        <w:t xml:space="preserve">заявок </w:t>
      </w:r>
      <w:r>
        <w:rPr>
          <w:rFonts w:ascii="Times New Roman" w:hAnsi="Times New Roman" w:cs="Times New Roman"/>
          <w:sz w:val="24"/>
        </w:rPr>
        <w:t xml:space="preserve">поступающих </w:t>
      </w:r>
      <w:r w:rsidRPr="00837E2A">
        <w:rPr>
          <w:rFonts w:ascii="Times New Roman" w:hAnsi="Times New Roman" w:cs="Times New Roman"/>
          <w:sz w:val="24"/>
        </w:rPr>
        <w:t>от разных групп потребителей (юр</w:t>
      </w:r>
      <w:r w:rsidR="008634C8">
        <w:rPr>
          <w:rFonts w:ascii="Times New Roman" w:hAnsi="Times New Roman" w:cs="Times New Roman"/>
          <w:sz w:val="24"/>
        </w:rPr>
        <w:t>.</w:t>
      </w:r>
      <w:r w:rsidRPr="00837E2A">
        <w:rPr>
          <w:rFonts w:ascii="Times New Roman" w:hAnsi="Times New Roman" w:cs="Times New Roman"/>
          <w:sz w:val="24"/>
        </w:rPr>
        <w:t xml:space="preserve"> лица и физ</w:t>
      </w:r>
      <w:r w:rsidR="008634C8">
        <w:rPr>
          <w:rFonts w:ascii="Times New Roman" w:hAnsi="Times New Roman" w:cs="Times New Roman"/>
          <w:sz w:val="24"/>
        </w:rPr>
        <w:t>.</w:t>
      </w:r>
      <w:r w:rsidRPr="00837E2A">
        <w:rPr>
          <w:rFonts w:ascii="Times New Roman" w:hAnsi="Times New Roman" w:cs="Times New Roman"/>
          <w:sz w:val="24"/>
        </w:rPr>
        <w:t xml:space="preserve"> лица). </w:t>
      </w:r>
      <w:r>
        <w:rPr>
          <w:rFonts w:ascii="Times New Roman" w:hAnsi="Times New Roman" w:cs="Times New Roman"/>
          <w:sz w:val="24"/>
        </w:rPr>
        <w:t xml:space="preserve">Возможность формирования путевых листов для бригад электромонтеров. </w:t>
      </w:r>
      <w:r w:rsidR="008634C8">
        <w:rPr>
          <w:rFonts w:ascii="Times New Roman" w:hAnsi="Times New Roman" w:cs="Times New Roman"/>
          <w:sz w:val="24"/>
        </w:rPr>
        <w:t>Возможность оповещения потребителей о статусе заявки.</w:t>
      </w:r>
    </w:p>
    <w:p w:rsidR="00524A35" w:rsidRPr="008634C8" w:rsidRDefault="00524A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Используемая база данных: реляционная</w:t>
      </w:r>
    </w:p>
    <w:p w:rsidR="00837E2A" w:rsidRDefault="00837E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Основной функционал: </w:t>
      </w:r>
    </w:p>
    <w:p w:rsidR="00837E2A" w:rsidRDefault="00837E2A" w:rsidP="00837E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37E2A">
        <w:rPr>
          <w:rFonts w:ascii="Times New Roman" w:hAnsi="Times New Roman" w:cs="Times New Roman"/>
          <w:sz w:val="24"/>
        </w:rPr>
        <w:t>Регистрация заявки ос</w:t>
      </w:r>
      <w:r>
        <w:rPr>
          <w:rFonts w:ascii="Times New Roman" w:hAnsi="Times New Roman" w:cs="Times New Roman"/>
          <w:sz w:val="24"/>
        </w:rPr>
        <w:t>уществляется оператором. Указывается группа потребите</w:t>
      </w:r>
      <w:r w:rsidR="00735C6D">
        <w:rPr>
          <w:rFonts w:ascii="Times New Roman" w:hAnsi="Times New Roman" w:cs="Times New Roman"/>
          <w:sz w:val="24"/>
        </w:rPr>
        <w:t>ля (ЮЛ или ФЛ). Для ЮЛ</w:t>
      </w:r>
      <w:r>
        <w:rPr>
          <w:rFonts w:ascii="Times New Roman" w:hAnsi="Times New Roman" w:cs="Times New Roman"/>
          <w:sz w:val="24"/>
        </w:rPr>
        <w:t xml:space="preserve"> указывается </w:t>
      </w:r>
      <w:r w:rsidR="00735C6D">
        <w:rPr>
          <w:rFonts w:ascii="Times New Roman" w:hAnsi="Times New Roman" w:cs="Times New Roman"/>
          <w:sz w:val="24"/>
        </w:rPr>
        <w:t xml:space="preserve">номер договора, </w:t>
      </w:r>
      <w:r>
        <w:rPr>
          <w:rFonts w:ascii="Times New Roman" w:hAnsi="Times New Roman" w:cs="Times New Roman"/>
          <w:sz w:val="24"/>
        </w:rPr>
        <w:t>организация</w:t>
      </w:r>
      <w:r w:rsidR="00735C6D">
        <w:rPr>
          <w:rFonts w:ascii="Times New Roman" w:hAnsi="Times New Roman" w:cs="Times New Roman"/>
          <w:sz w:val="24"/>
        </w:rPr>
        <w:t>, лицевой счет (точка поставки). Для ФЛ</w:t>
      </w:r>
      <w:r>
        <w:rPr>
          <w:rFonts w:ascii="Times New Roman" w:hAnsi="Times New Roman" w:cs="Times New Roman"/>
          <w:sz w:val="24"/>
        </w:rPr>
        <w:t xml:space="preserve"> </w:t>
      </w:r>
      <w:r w:rsidR="00735C6D">
        <w:rPr>
          <w:rFonts w:ascii="Times New Roman" w:hAnsi="Times New Roman" w:cs="Times New Roman"/>
          <w:sz w:val="24"/>
        </w:rPr>
        <w:t>л</w:t>
      </w:r>
      <w:r>
        <w:rPr>
          <w:rFonts w:ascii="Times New Roman" w:hAnsi="Times New Roman" w:cs="Times New Roman"/>
          <w:sz w:val="24"/>
        </w:rPr>
        <w:t>ицево</w:t>
      </w:r>
      <w:r w:rsidR="00735C6D">
        <w:rPr>
          <w:rFonts w:ascii="Times New Roman" w:hAnsi="Times New Roman" w:cs="Times New Roman"/>
          <w:sz w:val="24"/>
        </w:rPr>
        <w:t>й</w:t>
      </w:r>
      <w:r>
        <w:rPr>
          <w:rFonts w:ascii="Times New Roman" w:hAnsi="Times New Roman" w:cs="Times New Roman"/>
          <w:sz w:val="24"/>
        </w:rPr>
        <w:t xml:space="preserve"> счет. Указывается категория заявки, содержание</w:t>
      </w:r>
      <w:r w:rsidR="008634C8">
        <w:rPr>
          <w:rFonts w:ascii="Times New Roman" w:hAnsi="Times New Roman" w:cs="Times New Roman"/>
          <w:sz w:val="24"/>
        </w:rPr>
        <w:t>. Заявка регистрируется в системе под уникальным номером.</w:t>
      </w:r>
    </w:p>
    <w:p w:rsidR="008634C8" w:rsidRDefault="008634C8" w:rsidP="00837E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зависимости от категории заявки рассчитывается срок ее исполнения. Назначается бригада электромонтеров в зависимости от района города. </w:t>
      </w:r>
    </w:p>
    <w:p w:rsidR="00D42C4A" w:rsidRDefault="00D42C4A" w:rsidP="00837E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Отслеживание этапов прохождения заявок.</w:t>
      </w:r>
    </w:p>
    <w:p w:rsidR="008634C8" w:rsidRDefault="00D42C4A" w:rsidP="00837E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Печать </w:t>
      </w:r>
      <w:r w:rsidR="008634C8">
        <w:rPr>
          <w:rFonts w:ascii="Times New Roman" w:hAnsi="Times New Roman" w:cs="Times New Roman"/>
          <w:sz w:val="24"/>
        </w:rPr>
        <w:t>путевы</w:t>
      </w:r>
      <w:r>
        <w:rPr>
          <w:rFonts w:ascii="Times New Roman" w:hAnsi="Times New Roman" w:cs="Times New Roman"/>
          <w:sz w:val="24"/>
        </w:rPr>
        <w:t>х</w:t>
      </w:r>
      <w:r w:rsidR="008634C8">
        <w:rPr>
          <w:rFonts w:ascii="Times New Roman" w:hAnsi="Times New Roman" w:cs="Times New Roman"/>
          <w:sz w:val="24"/>
        </w:rPr>
        <w:t xml:space="preserve"> лист</w:t>
      </w:r>
      <w:r>
        <w:rPr>
          <w:rFonts w:ascii="Times New Roman" w:hAnsi="Times New Roman" w:cs="Times New Roman"/>
          <w:sz w:val="24"/>
        </w:rPr>
        <w:t>ов</w:t>
      </w:r>
      <w:r w:rsidR="008634C8">
        <w:rPr>
          <w:rFonts w:ascii="Times New Roman" w:hAnsi="Times New Roman" w:cs="Times New Roman"/>
          <w:sz w:val="24"/>
        </w:rPr>
        <w:t xml:space="preserve"> в зависимости от категории заявки (списание КП, замена ПУ, перевод ПУ на расчет по зонам суток и т.д.).</w:t>
      </w:r>
    </w:p>
    <w:p w:rsidR="00FE1EEE" w:rsidRDefault="00FE1EEE" w:rsidP="00837E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Контроль сроков исполнения заявок.</w:t>
      </w:r>
    </w:p>
    <w:p w:rsidR="00FE1EEE" w:rsidRDefault="00FE1EEE" w:rsidP="00837E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Печать отчетов по различным выборкам.</w:t>
      </w:r>
    </w:p>
    <w:p w:rsidR="00735C6D" w:rsidRPr="00735C6D" w:rsidRDefault="00735C6D" w:rsidP="00735C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Есть основная БД для расчетов за электрическую энергию. В ней есть таблицы: Лицевой счет, Договор, Организации, города, </w:t>
      </w:r>
    </w:p>
    <w:p w:rsidR="00735C6D" w:rsidRDefault="00735C6D" w:rsidP="00735C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Основные сущности (</w:t>
      </w:r>
      <w:r w:rsidR="00524A35">
        <w:rPr>
          <w:rFonts w:ascii="Times New Roman" w:hAnsi="Times New Roman" w:cs="Times New Roman"/>
          <w:sz w:val="24"/>
        </w:rPr>
        <w:t xml:space="preserve">очень </w:t>
      </w:r>
      <w:r>
        <w:rPr>
          <w:rFonts w:ascii="Times New Roman" w:hAnsi="Times New Roman" w:cs="Times New Roman"/>
          <w:sz w:val="24"/>
        </w:rPr>
        <w:t>предварительно):</w:t>
      </w:r>
    </w:p>
    <w:p w:rsidR="00735C6D" w:rsidRDefault="00735C6D" w:rsidP="00735C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Таблицы:</w:t>
      </w:r>
    </w:p>
    <w:p w:rsidR="00735C6D" w:rsidRDefault="00735C6D" w:rsidP="00735C6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Лицевые счета</w:t>
      </w:r>
    </w:p>
    <w:p w:rsidR="00735C6D" w:rsidRDefault="00735C6D" w:rsidP="00735C6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Договора</w:t>
      </w:r>
    </w:p>
    <w:p w:rsidR="00735C6D" w:rsidRDefault="00735C6D" w:rsidP="00735C6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Организации</w:t>
      </w:r>
    </w:p>
    <w:p w:rsidR="00735C6D" w:rsidRDefault="00735C6D" w:rsidP="00735C6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реестр заявок</w:t>
      </w:r>
    </w:p>
    <w:p w:rsidR="00735C6D" w:rsidRDefault="00735C6D" w:rsidP="00735C6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заявки</w:t>
      </w:r>
    </w:p>
    <w:p w:rsidR="00735C6D" w:rsidRDefault="00735C6D" w:rsidP="00735C6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справочник категорий заявок</w:t>
      </w:r>
    </w:p>
    <w:p w:rsidR="00735C6D" w:rsidRDefault="00735C6D" w:rsidP="00735C6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статусы заявок</w:t>
      </w:r>
    </w:p>
    <w:p w:rsidR="00735C6D" w:rsidRDefault="00735C6D" w:rsidP="00735C6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справочник статусов заявок</w:t>
      </w:r>
    </w:p>
    <w:p w:rsidR="00735C6D" w:rsidRDefault="00735C6D" w:rsidP="00735C6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бригады</w:t>
      </w:r>
    </w:p>
    <w:p w:rsidR="00735C6D" w:rsidRDefault="00735C6D" w:rsidP="00735C6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сотрудники</w:t>
      </w:r>
    </w:p>
    <w:p w:rsidR="00524A35" w:rsidRDefault="00524A35" w:rsidP="00735C6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журнал изменений</w:t>
      </w:r>
      <w:bookmarkStart w:id="0" w:name="_GoBack"/>
      <w:bookmarkEnd w:id="0"/>
    </w:p>
    <w:p w:rsidR="00735C6D" w:rsidRPr="00735C6D" w:rsidRDefault="00735C6D" w:rsidP="00735C6D">
      <w:pPr>
        <w:rPr>
          <w:rFonts w:ascii="Times New Roman" w:hAnsi="Times New Roman" w:cs="Times New Roman"/>
          <w:sz w:val="24"/>
        </w:rPr>
      </w:pPr>
    </w:p>
    <w:p w:rsidR="00837E2A" w:rsidRPr="00837E2A" w:rsidRDefault="00837E2A">
      <w:pPr>
        <w:rPr>
          <w:rFonts w:ascii="Times New Roman" w:hAnsi="Times New Roman" w:cs="Times New Roman"/>
          <w:sz w:val="24"/>
        </w:rPr>
      </w:pPr>
    </w:p>
    <w:p w:rsidR="00837E2A" w:rsidRPr="00837E2A" w:rsidRDefault="00837E2A">
      <w:pPr>
        <w:rPr>
          <w:rFonts w:ascii="Times New Roman" w:hAnsi="Times New Roman" w:cs="Times New Roman"/>
          <w:sz w:val="24"/>
        </w:rPr>
      </w:pPr>
    </w:p>
    <w:p w:rsidR="00837E2A" w:rsidRPr="00837E2A" w:rsidRDefault="00837E2A">
      <w:pPr>
        <w:rPr>
          <w:rFonts w:ascii="Times New Roman" w:hAnsi="Times New Roman" w:cs="Times New Roman"/>
          <w:sz w:val="24"/>
        </w:rPr>
      </w:pPr>
    </w:p>
    <w:sectPr w:rsidR="00837E2A" w:rsidRPr="00837E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47AF9"/>
    <w:multiLevelType w:val="multilevel"/>
    <w:tmpl w:val="3A760A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0" w:hanging="6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1E969FB"/>
    <w:multiLevelType w:val="hybridMultilevel"/>
    <w:tmpl w:val="BFB88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ED0"/>
    <w:rsid w:val="003814C3"/>
    <w:rsid w:val="00524A35"/>
    <w:rsid w:val="00735C6D"/>
    <w:rsid w:val="00837E2A"/>
    <w:rsid w:val="008634C8"/>
    <w:rsid w:val="00C77ED0"/>
    <w:rsid w:val="00D42C4A"/>
    <w:rsid w:val="00FE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2D605"/>
  <w15:chartTrackingRefBased/>
  <w15:docId w15:val="{2985DDA4-64D5-4A58-B82B-D28CCDCE5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Цацкина Анастасия Владимировна</dc:creator>
  <cp:keywords/>
  <dc:description/>
  <cp:lastModifiedBy>Цацкина Анастасия Владимировна</cp:lastModifiedBy>
  <cp:revision>6</cp:revision>
  <dcterms:created xsi:type="dcterms:W3CDTF">2020-03-02T11:16:00Z</dcterms:created>
  <dcterms:modified xsi:type="dcterms:W3CDTF">2020-03-03T13:35:00Z</dcterms:modified>
</cp:coreProperties>
</file>