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Classes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p>
      <w:pPr>
        <w:pStyle w:val="Heading2"/>
      </w:pPr>
      <w:bookmarkStart w:id="21" w:name="data-classes"/>
      <w:bookmarkEnd w:id="21"/>
      <w:r>
        <w:t xml:space="preserve">Data Classes:</w:t>
      </w:r>
    </w:p>
    <w:p>
      <w:pPr>
        <w:pStyle w:val="Compact"/>
        <w:numPr>
          <w:numId w:val="1001"/>
          <w:ilvl w:val="0"/>
        </w:numPr>
      </w:pPr>
      <w:r>
        <w:t xml:space="preserve">One dimensional classes ('vectors'):</w:t>
      </w:r>
    </w:p>
    <w:p>
      <w:pPr>
        <w:pStyle w:val="Compact"/>
        <w:numPr>
          <w:numId w:val="1002"/>
          <w:ilvl w:val="1"/>
        </w:numPr>
      </w:pPr>
      <w:r>
        <w:t xml:space="preserve">Character: strings or individual characters, quoted</w:t>
      </w:r>
    </w:p>
    <w:p>
      <w:pPr>
        <w:pStyle w:val="Compact"/>
        <w:numPr>
          <w:numId w:val="1002"/>
          <w:ilvl w:val="1"/>
        </w:numPr>
      </w:pPr>
      <w:r>
        <w:t xml:space="preserve">Numeric: any real number(s)</w:t>
      </w:r>
    </w:p>
    <w:p>
      <w:pPr>
        <w:pStyle w:val="Compact"/>
        <w:numPr>
          <w:numId w:val="1002"/>
          <w:ilvl w:val="1"/>
        </w:numPr>
      </w:pPr>
      <w:r>
        <w:t xml:space="preserve">Integer: any integer(s)/whole numbers</w:t>
      </w:r>
    </w:p>
    <w:p>
      <w:pPr>
        <w:pStyle w:val="Compact"/>
        <w:numPr>
          <w:numId w:val="1002"/>
          <w:ilvl w:val="1"/>
        </w:numPr>
      </w:pPr>
      <w:r>
        <w:t xml:space="preserve">Factor: categorical/qualitative variables</w:t>
      </w:r>
    </w:p>
    <w:p>
      <w:pPr>
        <w:pStyle w:val="Compact"/>
        <w:numPr>
          <w:numId w:val="1002"/>
          <w:ilvl w:val="1"/>
        </w:numPr>
      </w:pPr>
      <w:r>
        <w:t xml:space="preserve">Logical: variables composed of TRUE or FALSE</w:t>
      </w:r>
    </w:p>
    <w:p>
      <w:pPr>
        <w:pStyle w:val="Compact"/>
        <w:numPr>
          <w:numId w:val="1002"/>
          <w:ilvl w:val="1"/>
        </w:numPr>
      </w:pPr>
      <w:r>
        <w:t xml:space="preserve">Date/POSIXct: represents calendar dates and times</w:t>
      </w:r>
    </w:p>
    <w:p>
      <w:pPr>
        <w:pStyle w:val="Heading2"/>
      </w:pPr>
      <w:bookmarkStart w:id="22" w:name="character-and-numeric"/>
      <w:bookmarkEnd w:id="22"/>
      <w:r>
        <w:t xml:space="preserve">Character and numeric</w:t>
      </w:r>
    </w:p>
    <w:p>
      <w:pPr>
        <w:pStyle w:val="FirstParagraph"/>
      </w:pPr>
      <w:r>
        <w:t xml:space="preserve">We have already covered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classes.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"Jaffe"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Heading2"/>
      </w:pPr>
      <w:bookmarkStart w:id="23" w:name="integer"/>
      <w:bookmarkEnd w:id="23"/>
      <w:r>
        <w:t xml:space="preserve">Integer</w:t>
      </w:r>
    </w:p>
    <w:p>
      <w:pPr>
        <w:pStyle w:val="FirstParagraph"/>
      </w:pPr>
      <w:r>
        <w:rPr>
          <w:rStyle w:val="VerbatimChar"/>
        </w:rPr>
        <w:t xml:space="preserve">Integer</w:t>
      </w:r>
      <w:r>
        <w:t xml:space="preserve"> </w:t>
      </w:r>
      <w:r>
        <w:t xml:space="preserve">is a special subset of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that contains only whole numbers</w:t>
      </w:r>
    </w:p>
    <w:p>
      <w:pPr>
        <w:pStyle w:val="BodyText"/>
      </w:pPr>
      <w:r>
        <w:t xml:space="preserve">A sequence of numbers is an example of the integer class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seq() is a function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Heading2"/>
      </w:pPr>
      <w:bookmarkStart w:id="24" w:name="integer-1"/>
      <w:bookmarkEnd w:id="24"/>
      <w:r>
        <w:t xml:space="preserve">Integer</w:t>
      </w:r>
    </w:p>
    <w:p>
      <w:pPr>
        <w:pStyle w:val="FirstParagraph"/>
      </w:pPr>
      <w:r>
        <w:t xml:space="preserve">The colon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is a shortcut for making sequences of numbers</w:t>
      </w:r>
    </w:p>
    <w:p>
      <w:pPr>
        <w:pStyle w:val="BodyText"/>
      </w:pPr>
      <w:r>
        <w:t xml:space="preserve">It makes consecutive integer sequence from</w:t>
      </w:r>
      <w:r>
        <w:t xml:space="preserve"> </w:t>
      </w:r>
      <w:r>
        <w:rPr>
          <w:rStyle w:val="VerbatimChar"/>
        </w:rPr>
        <w:t xml:space="preserve">[num1]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[num2]</w:t>
      </w:r>
      <w:r>
        <w:t xml:space="preserve"> </w:t>
      </w:r>
      <w:r>
        <w:t xml:space="preserve">by 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Heading2"/>
      </w:pPr>
      <w:bookmarkStart w:id="25" w:name="logical"/>
      <w:bookmarkEnd w:id="25"/>
      <w:r>
        <w:t xml:space="preserve">Logical</w:t>
      </w:r>
    </w:p>
    <w:p>
      <w:pPr>
        <w:pStyle w:val="FirstParagraph"/>
      </w:pPr>
      <w:r>
        <w:rPr>
          <w:rStyle w:val="VerbatimChar"/>
        </w:rPr>
        <w:t xml:space="preserve">logical</w:t>
      </w:r>
      <w:r>
        <w:t xml:space="preserve"> </w:t>
      </w:r>
      <w:r>
        <w:t xml:space="preserve">is a class that only has two possible elements: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"Jaffe"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"Jaffe"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26" w:name="logical-1"/>
      <w:bookmarkEnd w:id="26"/>
      <w:r>
        <w:t xml:space="preserve">Logical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logical</w:t>
      </w:r>
      <w:r>
        <w:t xml:space="preserve"> </w:t>
      </w:r>
      <w:r>
        <w:t xml:space="preserve">elements are NOT in quotes.</w:t>
      </w:r>
    </w:p>
    <w:p>
      <w:pPr>
        <w:pStyle w:val="SourceCode"/>
      </w:pP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as.logical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 TRUE FALSE  TRUE FALSE</w:t>
      </w:r>
    </w:p>
    <w:p>
      <w:pPr>
        <w:pStyle w:val="FirstParagraph"/>
      </w:pPr>
      <w:r>
        <w:t xml:space="preserve">Bonus: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work on</w:t>
      </w:r>
      <w:r>
        <w:t xml:space="preserve"> </w:t>
      </w:r>
      <w:r>
        <w:rPr>
          <w:rStyle w:val="VerbatimChar"/>
        </w:rPr>
        <w:t xml:space="preserve">logical</w:t>
      </w:r>
      <w:r>
        <w:t xml:space="preserve"> </w:t>
      </w:r>
      <w:r>
        <w:t xml:space="preserve">vectors - they return the total and proportion of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elements, respectively.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(z))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2"/>
      </w:pPr>
      <w:bookmarkStart w:id="27" w:name="general-class-information"/>
      <w:bookmarkEnd w:id="27"/>
      <w:r>
        <w:t xml:space="preserve">General Class Information</w:t>
      </w:r>
    </w:p>
    <w:p>
      <w:pPr>
        <w:pStyle w:val="FirstParagraph"/>
      </w:pPr>
      <w:r>
        <w:t xml:space="preserve">There are two useful functions associated with practically all R classes, which relate to logically checking the underlying class (</w:t>
      </w:r>
      <w:r>
        <w:rPr>
          <w:rStyle w:val="VerbatimChar"/>
        </w:rPr>
        <w:t xml:space="preserve">is.CLASS_()</w:t>
      </w:r>
      <w:r>
        <w:t xml:space="preserve">) and coercing between classes (</w:t>
      </w:r>
      <w:r>
        <w:rPr>
          <w:rStyle w:val="VerbatimChar"/>
        </w:rPr>
        <w:t xml:space="preserve">as.CLASS_()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"Jaffe"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"Jaffe"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28" w:name="general-class-information-1"/>
      <w:bookmarkEnd w:id="28"/>
      <w:r>
        <w:t xml:space="preserve">General Class Information</w:t>
      </w:r>
    </w:p>
    <w:p>
      <w:pPr>
        <w:pStyle w:val="FirstParagraph"/>
      </w:pPr>
      <w:r>
        <w:t xml:space="preserve">There are two useful functions associated with practically all R classes, which relate to logically checking the underlying class (</w:t>
      </w:r>
      <w:r>
        <w:rPr>
          <w:rStyle w:val="VerbatimChar"/>
        </w:rPr>
        <w:t xml:space="preserve">is.CLASS_()</w:t>
      </w:r>
      <w:r>
        <w:t xml:space="preserve">) and coercing between classes (</w:t>
      </w:r>
      <w:r>
        <w:rPr>
          <w:rStyle w:val="VerbatimChar"/>
        </w:rPr>
        <w:t xml:space="preserve">as.CLASS_()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"1" "4" "7"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"Jaffe"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 NA</w:t>
      </w:r>
    </w:p>
    <w:p>
      <w:pPr>
        <w:pStyle w:val="Heading2"/>
      </w:pPr>
      <w:bookmarkStart w:id="29" w:name="factors"/>
      <w:bookmarkEnd w:id="29"/>
      <w:r>
        <w:t xml:space="preserve">Factors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is a special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vector where the elements have pre-defined groups or 'levels'. You can think of these as qualitative or categorical variables: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 </w:t>
      </w:r>
    </w:p>
    <w:p>
      <w:pPr>
        <w:pStyle w:val="SourceCode"/>
      </w:pPr>
      <w:r>
        <w:rPr>
          <w:rStyle w:val="VerbatimChar"/>
        </w:rPr>
        <w:t xml:space="preserve">## [1] boy  girl girl boy  girl</w:t>
      </w:r>
      <w:r>
        <w:br w:type="textWrapping"/>
      </w:r>
      <w:r>
        <w:rPr>
          <w:rStyle w:val="VerbatimChar"/>
        </w:rPr>
        <w:t xml:space="preserve">## Levels: boy girl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FirstParagraph"/>
      </w:pPr>
      <w:r>
        <w:t xml:space="preserve">Note that levels are, by default, in alphanumerical order.</w:t>
      </w:r>
    </w:p>
    <w:p>
      <w:pPr>
        <w:pStyle w:val="Heading2"/>
      </w:pPr>
      <w:bookmarkStart w:id="30" w:name="factors-1"/>
      <w:bookmarkEnd w:id="30"/>
      <w:r>
        <w:t xml:space="preserve">Factors</w:t>
      </w:r>
    </w:p>
    <w:p>
      <w:pPr>
        <w:pStyle w:val="FirstParagraph"/>
      </w:pPr>
      <w:r>
        <w:t xml:space="preserve">Factors are used to represent categorical data, and can also be used for ordinal data (ie categories have an intrinsic ordering)</w:t>
      </w:r>
    </w:p>
    <w:p>
      <w:pPr>
        <w:pStyle w:val="BodyText"/>
      </w:pPr>
      <w:r>
        <w:t xml:space="preserve">Note that R reads in character strings as factors by default in functions like</w:t>
      </w:r>
      <w:r>
        <w:t xml:space="preserve"> </w:t>
      </w:r>
      <w:r>
        <w:rPr>
          <w:rStyle w:val="VerbatimChar"/>
        </w:rPr>
        <w:t xml:space="preserve">read.table()</w:t>
      </w:r>
    </w:p>
    <w:p>
      <w:pPr>
        <w:pStyle w:val="BodyText"/>
      </w:pPr>
      <w:r>
        <w:t xml:space="preserve">'The function factor is used to encode a vector as a factor (the terms 'category' and 'enumerated type' are also used for factors). If argument ordered is TRUE, the factor levels are assumed to be ordered.'</w:t>
      </w:r>
    </w:p>
    <w:p>
      <w:pPr>
        <w:pStyle w:val="SourceCode"/>
      </w:pPr>
      <w:r>
        <w:rPr>
          <w:rStyle w:val="VerbatimChar"/>
        </w:rPr>
        <w:t xml:space="preserve">factor(x = character(), levels, labels = levels,</w:t>
      </w:r>
      <w:r>
        <w:br w:type="textWrapping"/>
      </w:r>
      <w:r>
        <w:rPr>
          <w:rStyle w:val="VerbatimChar"/>
        </w:rPr>
        <w:t xml:space="preserve">       exclude = NA, ordered = is.ordered(x))</w:t>
      </w:r>
    </w:p>
    <w:p>
      <w:pPr>
        <w:pStyle w:val="Heading2"/>
      </w:pPr>
      <w:bookmarkStart w:id="31" w:name="factors-2"/>
      <w:bookmarkEnd w:id="31"/>
      <w:r>
        <w:t xml:space="preserve">Factors</w:t>
      </w:r>
    </w:p>
    <w:p>
      <w:pPr>
        <w:pStyle w:val="FirstParagraph"/>
      </w:pPr>
      <w:r>
        <w:t xml:space="preserve">Suppose we have a vector of case-control status</w:t>
      </w:r>
    </w:p>
    <w:p>
      <w:pPr>
        <w:pStyle w:val="SourceCode"/>
      </w:pPr>
      <w:r>
        <w:rPr>
          <w:rStyle w:val="NormalTok"/>
        </w:rPr>
        <w:t xml:space="preserve">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cc</w:t>
      </w:r>
    </w:p>
    <w:p>
      <w:pPr>
        <w:pStyle w:val="SourceCode"/>
      </w:pPr>
      <w:r>
        <w:rPr>
          <w:rStyle w:val="VerbatimChar"/>
        </w:rPr>
        <w:t xml:space="preserve">## [1] case    case    case    control control control</w:t>
      </w:r>
      <w:r>
        <w:br w:type="textWrapping"/>
      </w:r>
      <w:r>
        <w:rPr>
          <w:rStyle w:val="VerbatimChar"/>
        </w:rPr>
        <w:t xml:space="preserve">## Levels: case control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(cc)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cc</w:t>
      </w:r>
    </w:p>
    <w:p>
      <w:pPr>
        <w:pStyle w:val="SourceCode"/>
      </w:pPr>
      <w:r>
        <w:rPr>
          <w:rStyle w:val="VerbatimChar"/>
        </w:rPr>
        <w:t xml:space="preserve">## [1] control control control case    case    case   </w:t>
      </w:r>
      <w:r>
        <w:br w:type="textWrapping"/>
      </w:r>
      <w:r>
        <w:rPr>
          <w:rStyle w:val="VerbatimChar"/>
        </w:rPr>
        <w:t xml:space="preserve">## Levels: control case</w:t>
      </w:r>
    </w:p>
    <w:p>
      <w:pPr>
        <w:pStyle w:val="Heading2"/>
      </w:pPr>
      <w:bookmarkStart w:id="32" w:name="factors-3"/>
      <w:bookmarkEnd w:id="32"/>
      <w:r>
        <w:t xml:space="preserve">Factors</w:t>
      </w:r>
    </w:p>
    <w:p>
      <w:pPr>
        <w:pStyle w:val="FirstParagraph"/>
      </w:pPr>
      <w:r>
        <w:t xml:space="preserve">Note that the levels are alphabetically ordered by default. We can also specify the levels within the factor call</w:t>
      </w:r>
    </w:p>
    <w:p>
      <w:pPr>
        <w:pStyle w:val="SourceCode"/>
      </w:pPr>
      <w:r>
        <w:rPr>
          <w:rStyle w:val="NormalTok"/>
        </w:rPr>
        <w:t xml:space="preserve">casecontrol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(casecontrol,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[1] case    case    case    control control control</w:t>
      </w:r>
      <w:r>
        <w:br w:type="textWrapping"/>
      </w:r>
      <w:r>
        <w:rPr>
          <w:rStyle w:val="VerbatimChar"/>
        </w:rPr>
        <w:t xml:space="preserve">## Levels: control case</w:t>
      </w:r>
    </w:p>
    <w:p>
      <w:pPr>
        <w:pStyle w:val="SourceCode"/>
      </w:pPr>
      <w:r>
        <w:rPr>
          <w:rStyle w:val="KeywordTok"/>
        </w:rPr>
        <w:t xml:space="preserve">factor</w:t>
      </w:r>
      <w:r>
        <w:rPr>
          <w:rStyle w:val="NormalTok"/>
        </w:rPr>
        <w:t xml:space="preserve">(casecontrol,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ordered=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case    case    case    control control control</w:t>
      </w:r>
      <w:r>
        <w:br w:type="textWrapping"/>
      </w:r>
      <w:r>
        <w:rPr>
          <w:rStyle w:val="VerbatimChar"/>
        </w:rPr>
        <w:t xml:space="preserve">## Levels: control &lt; case</w:t>
      </w:r>
    </w:p>
    <w:p>
      <w:pPr>
        <w:pStyle w:val="Heading2"/>
      </w:pPr>
      <w:bookmarkStart w:id="33" w:name="factors-4"/>
      <w:bookmarkEnd w:id="33"/>
      <w:r>
        <w:t xml:space="preserve">Factors</w:t>
      </w:r>
    </w:p>
    <w:p>
      <w:pPr>
        <w:pStyle w:val="FirstParagraph"/>
      </w:pPr>
      <w:r>
        <w:t xml:space="preserve">Factors can be converted to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very easily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(casecontrol,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"case"    "case"    "case"    "control" "control" "control"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 2 2 1 1 1</w:t>
      </w:r>
    </w:p>
    <w:p>
      <w:pPr>
        <w:pStyle w:val="Heading2"/>
      </w:pPr>
      <w:bookmarkStart w:id="34" w:name="factors-5"/>
      <w:bookmarkEnd w:id="34"/>
      <w:r>
        <w:t xml:space="preserve">Factors</w:t>
      </w:r>
    </w:p>
    <w:p>
      <w:pPr>
        <w:pStyle w:val="FirstParagraph"/>
      </w:pPr>
      <w:r>
        <w:t xml:space="preserve">However, you need to be careful modifying the labels of existing factors, as its quite easy to alter the meaning of the underlying data.</w:t>
      </w:r>
    </w:p>
    <w:p>
      <w:pPr>
        <w:pStyle w:val="SourceCode"/>
      </w:pPr>
      <w:r>
        <w:rPr>
          <w:rStyle w:val="NormalTok"/>
        </w:rPr>
        <w:t xml:space="preserve">xCopy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(xCopy)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wrong way</w:t>
      </w:r>
      <w:r>
        <w:br w:type="textWrapping"/>
      </w:r>
      <w:r>
        <w:rPr>
          <w:rStyle w:val="NormalTok"/>
        </w:rPr>
        <w:t xml:space="preserve">xCopy        </w:t>
      </w:r>
    </w:p>
    <w:p>
      <w:pPr>
        <w:pStyle w:val="SourceCode"/>
      </w:pPr>
      <w:r>
        <w:rPr>
          <w:rStyle w:val="VerbatimChar"/>
        </w:rPr>
        <w:t xml:space="preserve">## [1] control control control case    case    case   </w:t>
      </w:r>
      <w:r>
        <w:br w:type="textWrapping"/>
      </w:r>
      <w:r>
        <w:rPr>
          <w:rStyle w:val="VerbatimChar"/>
        </w:rPr>
        <w:t xml:space="preserve">## Levels: case control</w:t>
      </w:r>
    </w:p>
    <w:p>
      <w:pPr>
        <w:pStyle w:val="SourceCode"/>
      </w:pPr>
      <w:r>
        <w:rPr>
          <w:rStyle w:val="KeywordTok"/>
        </w:rPr>
        <w:t xml:space="preserve">as.character</w:t>
      </w:r>
      <w:r>
        <w:rPr>
          <w:rStyle w:val="NormalTok"/>
        </w:rPr>
        <w:t xml:space="preserve">(xCopy) </w:t>
      </w:r>
      <w:r>
        <w:rPr>
          <w:rStyle w:val="CommentTok"/>
        </w:rPr>
        <w:t xml:space="preserve"># labels switched</w:t>
      </w:r>
    </w:p>
    <w:p>
      <w:pPr>
        <w:pStyle w:val="SourceCode"/>
      </w:pPr>
      <w:r>
        <w:rPr>
          <w:rStyle w:val="VerbatimChar"/>
        </w:rPr>
        <w:t xml:space="preserve">## [1] "control" "control" "control" "case"    "case"    "case"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(xCopy)</w:t>
      </w:r>
    </w:p>
    <w:p>
      <w:pPr>
        <w:pStyle w:val="SourceCode"/>
      </w:pPr>
      <w:r>
        <w:rPr>
          <w:rStyle w:val="VerbatimChar"/>
        </w:rPr>
        <w:t xml:space="preserve">## [1] 2 2 2 1 1 1</w:t>
      </w:r>
    </w:p>
    <w:p>
      <w:pPr>
        <w:pStyle w:val="Heading2"/>
      </w:pPr>
      <w:bookmarkStart w:id="35" w:name="creating-categorical-variables"/>
      <w:bookmarkEnd w:id="35"/>
      <w:r>
        <w:t xml:space="preserve">Creating categorical variables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["repeat"] function is useful for creating new variables</w:t>
      </w:r>
    </w:p>
    <w:p>
      <w:pPr>
        <w:pStyle w:val="SourceCode"/>
      </w:pPr>
      <w:r>
        <w:rPr>
          <w:rStyle w:val="NormalTok"/>
        </w:rPr>
        <w:t xml:space="preserve">bg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(bg)</w:t>
      </w:r>
    </w:p>
    <w:p>
      <w:pPr>
        <w:pStyle w:val="SourceCode"/>
      </w:pPr>
      <w:r>
        <w:rPr>
          <w:rStyle w:val="VerbatimChar"/>
        </w:rPr>
        <w:t xml:space="preserve">## [1] "boy" "boy" "boy" "boy" "boy" "boy"</w:t>
      </w:r>
    </w:p>
    <w:p>
      <w:pPr>
        <w:pStyle w:val="SourceCode"/>
      </w:pPr>
      <w:r>
        <w:rPr>
          <w:rStyle w:val="NormalTok"/>
        </w:rPr>
        <w:t xml:space="preserve">bg2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(bg2)</w:t>
      </w:r>
    </w:p>
    <w:p>
      <w:pPr>
        <w:pStyle w:val="SourceCode"/>
      </w:pPr>
      <w:r>
        <w:rPr>
          <w:rStyle w:val="VerbatimChar"/>
        </w:rPr>
        <w:t xml:space="preserve">## [1] "boy"  "girl" "boy"  "girl" "boy"  "girl"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(bg)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(bg2)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6" w:name="creating-categorical-variables-1"/>
      <w:bookmarkEnd w:id="36"/>
      <w:r>
        <w:t xml:space="preserve">Creating categorical variables</w:t>
      </w:r>
    </w:p>
    <w:p>
      <w:pPr>
        <w:pStyle w:val="FirstParagraph"/>
      </w:pPr>
      <w:r>
        <w:t xml:space="preserve">One frequently-used tool is creating categorical variables out of continuous variables, like generating quantiles of a specific continuously measured variable.</w:t>
      </w:r>
    </w:p>
    <w:p>
      <w:pPr>
        <w:pStyle w:val="BodyText"/>
      </w:pPr>
      <w:r>
        <w:t xml:space="preserve">A general function for creating new variables based on existing variables is the</w:t>
      </w:r>
      <w:r>
        <w:t xml:space="preserve"> </w:t>
      </w:r>
      <w:r>
        <w:rPr>
          <w:rStyle w:val="VerbatimChar"/>
        </w:rPr>
        <w:t xml:space="preserve">ifelse()</w:t>
      </w:r>
      <w:r>
        <w:t xml:space="preserve"> </w:t>
      </w:r>
      <w:r>
        <w:t xml:space="preserve">function, which "returns a value with the same shape as test which is filled with elements selected from either yes or no depending on whether the element of test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."</w:t>
      </w:r>
    </w:p>
    <w:p>
      <w:pPr>
        <w:pStyle w:val="SourceCode"/>
      </w:pPr>
      <w:r>
        <w:rPr>
          <w:rStyle w:val="VerbatimChar"/>
        </w:rPr>
        <w:t xml:space="preserve">ifelse(test, yes, no)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test: an object which can be coerced</w:t>
      </w:r>
      <w:r>
        <w:br w:type="textWrapping"/>
      </w:r>
      <w:r>
        <w:rPr>
          <w:rStyle w:val="VerbatimChar"/>
        </w:rPr>
        <w:t xml:space="preserve">    to logical mode.</w:t>
      </w:r>
      <w:r>
        <w:br w:type="textWrapping"/>
      </w:r>
      <w:r>
        <w:rPr>
          <w:rStyle w:val="VerbatimChar"/>
        </w:rPr>
        <w:t xml:space="preserve"># yes: return values for true elements of test.</w:t>
      </w:r>
      <w:r>
        <w:br w:type="textWrapping"/>
      </w:r>
      <w:r>
        <w:rPr>
          <w:rStyle w:val="VerbatimChar"/>
        </w:rPr>
        <w:t xml:space="preserve"># no: return values for false elements of test.</w:t>
      </w:r>
    </w:p>
    <w:p>
      <w:pPr>
        <w:pStyle w:val="Heading2"/>
      </w:pPr>
      <w:bookmarkStart w:id="37" w:name="charm-city-circulator-data"/>
      <w:bookmarkEnd w:id="37"/>
      <w:r>
        <w:t xml:space="preserve">Charm City Circulator data</w:t>
      </w:r>
    </w:p>
    <w:p>
      <w:pPr>
        <w:pStyle w:val="FirstParagraph"/>
      </w:pPr>
      <w:r>
        <w:t xml:space="preserve">Please download the Charm City Circulator data:</w:t>
      </w:r>
    </w:p>
    <w:p>
      <w:pPr>
        <w:pStyle w:val="BodyText"/>
      </w:pPr>
      <w:hyperlink r:id="rId38">
        <w:r>
          <w:rPr>
            <w:rStyle w:val="Hyperlink"/>
          </w:rPr>
          <w:t xml:space="preserve">http://www.aejaffe.com/summerR_2016/data/Charm_City_Circulator_Ridership.csv</w:t>
        </w:r>
      </w:hyperlink>
    </w:p>
    <w:p>
      <w:pPr>
        <w:pStyle w:val="SourceCode"/>
      </w:pPr>
      <w:r>
        <w:rPr>
          <w:rStyle w:val="CommentTok"/>
        </w:rPr>
        <w:t xml:space="preserve"># paste/paste0 will be covered later</w:t>
      </w:r>
      <w:r>
        <w:br w:type="textWrapping"/>
      </w:r>
      <w:r>
        <w:rPr>
          <w:rStyle w:val="NormalTok"/>
        </w:rPr>
        <w:t xml:space="preserve">circ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"http://www.aejaffe.com/summerR_2016/data"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"/Charm_City_Circulator_Ridership.csv"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39" w:name="creating-categorical-variables-2"/>
      <w:bookmarkEnd w:id="39"/>
      <w:r>
        <w:t xml:space="preserve">Creating categorical variables</w:t>
      </w:r>
    </w:p>
    <w:p>
      <w:pPr>
        <w:pStyle w:val="FirstParagraph"/>
      </w:pPr>
      <w:r>
        <w:t xml:space="preserve">For example, we can create a new variable that records whether daily ridership on the Circulator was above 10,000.</w:t>
      </w:r>
    </w:p>
    <w:p>
      <w:pPr>
        <w:pStyle w:val="SourceCode"/>
      </w:pPr>
      <w:r>
        <w:rPr>
          <w:rStyle w:val="NormalTok"/>
        </w:rPr>
        <w:t xml:space="preserve">hi_rider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(circ$daily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hi_rider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(hi_rider,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(hi_rider)</w:t>
      </w:r>
    </w:p>
    <w:p>
      <w:pPr>
        <w:pStyle w:val="SourceCode"/>
      </w:pPr>
      <w:r>
        <w:rPr>
          <w:rStyle w:val="VerbatimChar"/>
        </w:rPr>
        <w:t xml:space="preserve">## [1] low low low low low low</w:t>
      </w:r>
      <w:r>
        <w:br w:type="textWrapping"/>
      </w:r>
      <w:r>
        <w:rPr>
          <w:rStyle w:val="VerbatimChar"/>
        </w:rPr>
        <w:t xml:space="preserve">## Levels: low high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(hi_rider)</w:t>
      </w:r>
    </w:p>
    <w:p>
      <w:pPr>
        <w:pStyle w:val="SourceCode"/>
      </w:pPr>
      <w:r>
        <w:rPr>
          <w:rStyle w:val="VerbatimChar"/>
        </w:rPr>
        <w:t xml:space="preserve">## hi_rider</w:t>
      </w:r>
      <w:r>
        <w:br w:type="textWrapping"/>
      </w:r>
      <w:r>
        <w:rPr>
          <w:rStyle w:val="VerbatimChar"/>
        </w:rPr>
        <w:t xml:space="preserve">##  low high </w:t>
      </w:r>
      <w:r>
        <w:br w:type="textWrapping"/>
      </w:r>
      <w:r>
        <w:rPr>
          <w:rStyle w:val="VerbatimChar"/>
        </w:rPr>
        <w:t xml:space="preserve">##  740  282</w:t>
      </w:r>
    </w:p>
    <w:p>
      <w:pPr>
        <w:pStyle w:val="Heading2"/>
      </w:pPr>
      <w:bookmarkStart w:id="40" w:name="creating-categorical-variables-3"/>
      <w:bookmarkEnd w:id="40"/>
      <w:r>
        <w:t xml:space="preserve">Creating categorical variables</w:t>
      </w:r>
    </w:p>
    <w:p>
      <w:pPr>
        <w:pStyle w:val="FirstParagraph"/>
      </w:pPr>
      <w:r>
        <w:t xml:space="preserve">You can also nest</w:t>
      </w:r>
      <w:r>
        <w:t xml:space="preserve"> </w:t>
      </w:r>
      <w:r>
        <w:rPr>
          <w:rStyle w:val="VerbatimChar"/>
        </w:rPr>
        <w:t xml:space="preserve">ifelse()</w:t>
      </w:r>
      <w:r>
        <w:t xml:space="preserve"> </w:t>
      </w:r>
      <w:r>
        <w:t xml:space="preserve">within itself to create 3 levels of a variable.</w:t>
      </w:r>
    </w:p>
    <w:p>
      <w:pPr>
        <w:pStyle w:val="SourceCode"/>
      </w:pPr>
      <w:r>
        <w:rPr>
          <w:rStyle w:val="NormalTok"/>
        </w:rPr>
        <w:t xml:space="preserve">riderLevels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(circ$daily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(circ$daily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riderLevels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(riderLevels,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(riderLevels)</w:t>
      </w:r>
    </w:p>
    <w:p>
      <w:pPr>
        <w:pStyle w:val="SourceCode"/>
      </w:pPr>
      <w:r>
        <w:rPr>
          <w:rStyle w:val="VerbatimChar"/>
        </w:rPr>
        <w:t xml:space="preserve">## [1] low low low low low low</w:t>
      </w:r>
      <w:r>
        <w:br w:type="textWrapping"/>
      </w:r>
      <w:r>
        <w:rPr>
          <w:rStyle w:val="VerbatimChar"/>
        </w:rPr>
        <w:t xml:space="preserve">## Levels: low med high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(riderLevels)</w:t>
      </w:r>
    </w:p>
    <w:p>
      <w:pPr>
        <w:pStyle w:val="SourceCode"/>
      </w:pPr>
      <w:r>
        <w:rPr>
          <w:rStyle w:val="VerbatimChar"/>
        </w:rPr>
        <w:t xml:space="preserve">## riderLevels</w:t>
      </w:r>
      <w:r>
        <w:br w:type="textWrapping"/>
      </w:r>
      <w:r>
        <w:rPr>
          <w:rStyle w:val="VerbatimChar"/>
        </w:rPr>
        <w:t xml:space="preserve">##  low  med high </w:t>
      </w:r>
      <w:r>
        <w:br w:type="textWrapping"/>
      </w:r>
      <w:r>
        <w:rPr>
          <w:rStyle w:val="VerbatimChar"/>
        </w:rPr>
        <w:t xml:space="preserve">##  740  280    2</w:t>
      </w:r>
    </w:p>
    <w:p>
      <w:pPr>
        <w:pStyle w:val="Heading2"/>
      </w:pPr>
      <w:bookmarkStart w:id="41" w:name="creating-categorical-variables-4"/>
      <w:bookmarkEnd w:id="41"/>
      <w:r>
        <w:t xml:space="preserve">Creating categorical variables</w:t>
      </w:r>
    </w:p>
    <w:p>
      <w:pPr>
        <w:pStyle w:val="FirstParagraph"/>
      </w:pPr>
      <w:r>
        <w:t xml:space="preserve">However, it's much easier to use</w:t>
      </w:r>
      <w:r>
        <w:t xml:space="preserve"> </w:t>
      </w:r>
      <w:r>
        <w:rPr>
          <w:rStyle w:val="VerbatimChar"/>
        </w:rPr>
        <w:t xml:space="preserve">cut()</w:t>
      </w:r>
      <w:r>
        <w:t xml:space="preserve"> </w:t>
      </w:r>
      <w:r>
        <w:t xml:space="preserve">to create categorical variables from continuous variables.</w:t>
      </w:r>
    </w:p>
    <w:p>
      <w:pPr>
        <w:pStyle w:val="BodyText"/>
      </w:pPr>
      <w:r>
        <w:t xml:space="preserve">'cut divides the range of x into intervals and codes the values in x according to which interval they fall. The leftmost interval corresponds to level one, the next leftmost to level two and so on.'</w:t>
      </w:r>
    </w:p>
    <w:p>
      <w:pPr>
        <w:pStyle w:val="SourceCode"/>
      </w:pPr>
      <w:r>
        <w:rPr>
          <w:rStyle w:val="VerbatimChar"/>
        </w:rPr>
        <w:t xml:space="preserve">cut(x, breaks, labels = NULL, include.lowest = FALSE, </w:t>
      </w:r>
      <w:r>
        <w:br w:type="textWrapping"/>
      </w:r>
      <w:r>
        <w:rPr>
          <w:rStyle w:val="VerbatimChar"/>
        </w:rPr>
        <w:t xml:space="preserve">  right = TRUE, dig.lab = 3,</w:t>
      </w:r>
      <w:r>
        <w:br w:type="textWrapping"/>
      </w:r>
      <w:r>
        <w:rPr>
          <w:rStyle w:val="VerbatimChar"/>
        </w:rPr>
        <w:t xml:space="preserve">  ordered_result = FALSE, ...)</w:t>
      </w:r>
    </w:p>
    <w:p>
      <w:pPr>
        <w:pStyle w:val="Heading2"/>
      </w:pPr>
      <w:bookmarkStart w:id="42" w:name="creating-categorical-variables-5"/>
      <w:bookmarkEnd w:id="42"/>
      <w:r>
        <w:t xml:space="preserve">Creating categorical variables</w:t>
      </w:r>
    </w:p>
    <w:p>
      <w:pPr>
        <w:pStyle w:val="FirstParagraph"/>
      </w:pPr>
      <w:r>
        <w:rPr>
          <w:rStyle w:val="VerbatimChar"/>
        </w:rPr>
        <w:t xml:space="preserve">x</w:t>
      </w:r>
      <w:r>
        <w:t xml:space="preserve">: a numeric vector which is to be converted to a factor by cutting.</w:t>
      </w:r>
    </w:p>
    <w:p>
      <w:pPr>
        <w:pStyle w:val="BodyText"/>
      </w:pPr>
      <w:r>
        <w:rPr>
          <w:rStyle w:val="VerbatimChar"/>
        </w:rPr>
        <w:t xml:space="preserve">breaks</w:t>
      </w:r>
      <w:r>
        <w:t xml:space="preserve">: either a numeric vector of two or more unique cut points or a single number (greater than or equal to 2) giving the number of intervals into which x is to be cut.</w:t>
      </w:r>
    </w:p>
    <w:p>
      <w:pPr>
        <w:pStyle w:val="BodyText"/>
      </w:pPr>
      <w:r>
        <w:rPr>
          <w:rStyle w:val="VerbatimChar"/>
        </w:rPr>
        <w:t xml:space="preserve">labels</w:t>
      </w:r>
      <w:r>
        <w:t xml:space="preserve">: labels for the levels of the resulting category. By default, labels are constructed using "(a,b]" interval notation. If</w:t>
      </w:r>
      <w:r>
        <w:t xml:space="preserve"> </w:t>
      </w:r>
      <w:r>
        <w:rPr>
          <w:rStyle w:val="VerbatimChar"/>
        </w:rPr>
        <w:t xml:space="preserve">labels = FALSE</w:t>
      </w:r>
      <w:r>
        <w:t xml:space="preserve">, simple integer codes are returned instead of a factor.</w:t>
      </w:r>
    </w:p>
    <w:p>
      <w:pPr>
        <w:pStyle w:val="Heading2"/>
      </w:pPr>
      <w:bookmarkStart w:id="43" w:name="cut"/>
      <w:bookmarkEnd w:id="43"/>
      <w:r>
        <w:t xml:space="preserve">Cut</w:t>
      </w:r>
    </w:p>
    <w:p>
      <w:pPr>
        <w:pStyle w:val="FirstParagraph"/>
      </w:pPr>
      <w:r>
        <w:t xml:space="preserve">Now that we know more about factors,</w:t>
      </w:r>
      <w:r>
        <w:t xml:space="preserve"> </w:t>
      </w:r>
      <w:r>
        <w:rPr>
          <w:rStyle w:val="VerbatimChar"/>
        </w:rPr>
        <w:t xml:space="preserve">cut()</w:t>
      </w:r>
      <w:r>
        <w:t xml:space="preserve"> </w:t>
      </w:r>
      <w:r>
        <w:t xml:space="preserve">will make more sense: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cx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(cx)  </w:t>
      </w:r>
    </w:p>
    <w:p>
      <w:pPr>
        <w:pStyle w:val="SourceCode"/>
      </w:pPr>
      <w:r>
        <w:rPr>
          <w:rStyle w:val="VerbatimChar"/>
        </w:rPr>
        <w:t xml:space="preserve">## [1] (0,10] (0,10] (0,10] (0,10] (0,10] (0,10]</w:t>
      </w:r>
      <w:r>
        <w:br w:type="textWrapping"/>
      </w:r>
      <w:r>
        <w:rPr>
          <w:rStyle w:val="VerbatimChar"/>
        </w:rPr>
        <w:t xml:space="preserve">## Levels: (0,10] (10,25] (25,50] (50,100]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(cx)</w:t>
      </w:r>
    </w:p>
    <w:p>
      <w:pPr>
        <w:pStyle w:val="SourceCode"/>
      </w:pPr>
      <w:r>
        <w:rPr>
          <w:rStyle w:val="VerbatimChar"/>
        </w:rPr>
        <w:t xml:space="preserve">## cx</w:t>
      </w:r>
      <w:r>
        <w:br w:type="textWrapping"/>
      </w:r>
      <w:r>
        <w:rPr>
          <w:rStyle w:val="VerbatimChar"/>
        </w:rPr>
        <w:t xml:space="preserve">##   (0,10]  (10,25]  (25,50] (50,100] </w:t>
      </w:r>
      <w:r>
        <w:br w:type="textWrapping"/>
      </w:r>
      <w:r>
        <w:rPr>
          <w:rStyle w:val="VerbatimChar"/>
        </w:rPr>
        <w:t xml:space="preserve">##       10       15       25       50</w:t>
      </w:r>
    </w:p>
    <w:p>
      <w:pPr>
        <w:pStyle w:val="Heading2"/>
      </w:pPr>
      <w:bookmarkStart w:id="44" w:name="cut-1"/>
      <w:bookmarkEnd w:id="44"/>
      <w:r>
        <w:t xml:space="preserve">Cut</w:t>
      </w:r>
    </w:p>
    <w:p>
      <w:pPr>
        <w:pStyle w:val="FirstParagraph"/>
      </w:pPr>
      <w:r>
        <w:t xml:space="preserve">We can also leave off the labels</w:t>
      </w:r>
    </w:p>
    <w:p>
      <w:pPr>
        <w:pStyle w:val="SourceCode"/>
      </w:pPr>
      <w:r>
        <w:rPr>
          <w:rStyle w:val="NormalTok"/>
        </w:rPr>
        <w:t xml:space="preserve">cx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(cx)  </w:t>
      </w:r>
    </w:p>
    <w:p>
      <w:pPr>
        <w:pStyle w:val="SourceCode"/>
      </w:pPr>
      <w:r>
        <w:rPr>
          <w:rStyle w:val="VerbatimChar"/>
        </w:rPr>
        <w:t xml:space="preserve">## [1] 1 1 1 1 1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(cx)</w:t>
      </w:r>
    </w:p>
    <w:p>
      <w:pPr>
        <w:pStyle w:val="SourceCode"/>
      </w:pPr>
      <w:r>
        <w:rPr>
          <w:rStyle w:val="VerbatimChar"/>
        </w:rPr>
        <w:t xml:space="preserve">## cx</w:t>
      </w:r>
      <w:r>
        <w:br w:type="textWrapping"/>
      </w:r>
      <w:r>
        <w:rPr>
          <w:rStyle w:val="VerbatimChar"/>
        </w:rPr>
        <w:t xml:space="preserve">##  1  2  3  4 </w:t>
      </w:r>
      <w:r>
        <w:br w:type="textWrapping"/>
      </w:r>
      <w:r>
        <w:rPr>
          <w:rStyle w:val="VerbatimChar"/>
        </w:rPr>
        <w:t xml:space="preserve">## 10 15 25 50</w:t>
      </w:r>
    </w:p>
    <w:p>
      <w:pPr>
        <w:pStyle w:val="Heading2"/>
      </w:pPr>
      <w:bookmarkStart w:id="45" w:name="cut-2"/>
      <w:bookmarkEnd w:id="45"/>
      <w:r>
        <w:t xml:space="preserve">Cut</w:t>
      </w:r>
    </w:p>
    <w:p>
      <w:pPr>
        <w:pStyle w:val="FirstParagraph"/>
      </w:pPr>
      <w:r>
        <w:t xml:space="preserve">Note that you have to specify the endpoints of the data, otherwise some of the categories will not be created</w:t>
      </w:r>
    </w:p>
    <w:p>
      <w:pPr>
        <w:pStyle w:val="SourceCode"/>
      </w:pPr>
      <w:r>
        <w:rPr>
          <w:rStyle w:val="NormalTok"/>
        </w:rPr>
        <w:t xml:space="preserve">cx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(cx)  </w:t>
      </w:r>
    </w:p>
    <w:p>
      <w:pPr>
        <w:pStyle w:val="SourceCode"/>
      </w:pPr>
      <w:r>
        <w:rPr>
          <w:rStyle w:val="VerbatimChar"/>
        </w:rPr>
        <w:t xml:space="preserve">## [1] NA NA NA NA NA NA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(cx)</w:t>
      </w:r>
    </w:p>
    <w:p>
      <w:pPr>
        <w:pStyle w:val="SourceCode"/>
      </w:pPr>
      <w:r>
        <w:rPr>
          <w:rStyle w:val="VerbatimChar"/>
        </w:rPr>
        <w:t xml:space="preserve">## cx</w:t>
      </w:r>
      <w:r>
        <w:br w:type="textWrapping"/>
      </w:r>
      <w:r>
        <w:rPr>
          <w:rStyle w:val="VerbatimChar"/>
        </w:rPr>
        <w:t xml:space="preserve">##  1  2 </w:t>
      </w:r>
      <w:r>
        <w:br w:type="textWrapping"/>
      </w:r>
      <w:r>
        <w:rPr>
          <w:rStyle w:val="VerbatimChar"/>
        </w:rPr>
        <w:t xml:space="preserve">## 15 25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(cx,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cx</w:t>
      </w:r>
      <w:r>
        <w:br w:type="textWrapping"/>
      </w:r>
      <w:r>
        <w:rPr>
          <w:rStyle w:val="VerbatimChar"/>
        </w:rPr>
        <w:t xml:space="preserve">##    1    2 &lt;NA&gt; </w:t>
      </w:r>
      <w:r>
        <w:br w:type="textWrapping"/>
      </w:r>
      <w:r>
        <w:rPr>
          <w:rStyle w:val="VerbatimChar"/>
        </w:rPr>
        <w:t xml:space="preserve">##   15   25   60</w:t>
      </w:r>
    </w:p>
    <w:p>
      <w:pPr>
        <w:pStyle w:val="Heading2"/>
      </w:pPr>
      <w:bookmarkStart w:id="46" w:name="date"/>
      <w:bookmarkEnd w:id="46"/>
      <w:r>
        <w:t xml:space="preserve">Date</w:t>
      </w:r>
    </w:p>
    <w:p>
      <w:pPr>
        <w:pStyle w:val="FirstParagraph"/>
      </w:pPr>
      <w:r>
        <w:t xml:space="preserve">You can convert date-like strings in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class (</w:t>
      </w:r>
      <w:hyperlink r:id="rId47">
        <w:r>
          <w:rPr>
            <w:rStyle w:val="Hyperlink"/>
          </w:rPr>
          <w:t xml:space="preserve">http://www.statmethods.net/input/dates.html</w:t>
        </w:r>
      </w:hyperlink>
      <w:r>
        <w:t xml:space="preserve"> </w:t>
      </w:r>
      <w:r>
        <w:t xml:space="preserve">for more info)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(circ$date))</w:t>
      </w:r>
    </w:p>
    <w:p>
      <w:pPr>
        <w:pStyle w:val="SourceCode"/>
      </w:pPr>
      <w:r>
        <w:rPr>
          <w:rStyle w:val="VerbatimChar"/>
        </w:rPr>
        <w:t xml:space="preserve">## [1] "01/01/2011" "01/01/2012" "01/01/2013" "01/02/2011" "01/02/2012"</w:t>
      </w:r>
      <w:r>
        <w:br w:type="textWrapping"/>
      </w:r>
      <w:r>
        <w:rPr>
          <w:rStyle w:val="VerbatimChar"/>
        </w:rPr>
        <w:t xml:space="preserve">## [6] "01/02/2013"</w:t>
      </w:r>
    </w:p>
    <w:p>
      <w:pPr>
        <w:pStyle w:val="SourceCode"/>
      </w:pPr>
      <w:r>
        <w:rPr>
          <w:rStyle w:val="CommentTok"/>
        </w:rPr>
        <w:t xml:space="preserve"># creating a date for sorting</w:t>
      </w:r>
      <w:r>
        <w:br w:type="textWrapping"/>
      </w:r>
      <w:r>
        <w:rPr>
          <w:rStyle w:val="NormalTok"/>
        </w:rPr>
        <w:t xml:space="preserve">circ$newDate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(circ$date,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(circ$newDate)</w:t>
      </w:r>
    </w:p>
    <w:p>
      <w:pPr>
        <w:pStyle w:val="SourceCode"/>
      </w:pPr>
      <w:r>
        <w:rPr>
          <w:rStyle w:val="VerbatimChar"/>
        </w:rPr>
        <w:t xml:space="preserve">## [1] "2010-01-11" "2010-01-12" "2010-01-13" "2010-01-14" "2010-01-15"</w:t>
      </w:r>
      <w:r>
        <w:br w:type="textWrapping"/>
      </w:r>
      <w:r>
        <w:rPr>
          <w:rStyle w:val="VerbatimChar"/>
        </w:rPr>
        <w:t xml:space="preserve">## [6] "2010-01-16"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(circ$newDate)</w:t>
      </w:r>
    </w:p>
    <w:p>
      <w:pPr>
        <w:pStyle w:val="SourceCode"/>
      </w:pPr>
      <w:r>
        <w:rPr>
          <w:rStyle w:val="VerbatimChar"/>
        </w:rPr>
        <w:t xml:space="preserve">## [1] "2010-01-11" "2013-03-01"</w:t>
      </w:r>
    </w:p>
    <w:p>
      <w:pPr>
        <w:pStyle w:val="Heading2"/>
      </w:pPr>
      <w:bookmarkStart w:id="48" w:name="date-1"/>
      <w:bookmarkEnd w:id="48"/>
      <w:r>
        <w:t xml:space="preserve">Date</w:t>
      </w:r>
    </w:p>
    <w:p>
      <w:pPr>
        <w:pStyle w:val="FirstParagraph"/>
      </w:pPr>
      <w:r>
        <w:t xml:space="preserve">However, the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package is much easier for generating explicit dates: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 </w:t>
      </w:r>
      <w:r>
        <w:rPr>
          <w:rStyle w:val="CommentTok"/>
        </w:rPr>
        <w:t xml:space="preserve"># great for dates!</w:t>
      </w:r>
      <w:r>
        <w:br w:type="textWrapping"/>
      </w:r>
      <w:r>
        <w:rPr>
          <w:rStyle w:val="NormalTok"/>
        </w:rPr>
        <w:t xml:space="preserve">circ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(circ, </w:t>
      </w:r>
      <w:r>
        <w:rPr>
          <w:rStyle w:val="DataTypeTok"/>
        </w:rPr>
        <w:t xml:space="preserve">newDate2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(circ$newDate2)</w:t>
      </w:r>
    </w:p>
    <w:p>
      <w:pPr>
        <w:pStyle w:val="SourceCode"/>
      </w:pPr>
      <w:r>
        <w:rPr>
          <w:rStyle w:val="VerbatimChar"/>
        </w:rPr>
        <w:t xml:space="preserve">## [1] "2010-01-11" "2010-01-12" "2010-01-13" "2010-01-14" "2010-01-15"</w:t>
      </w:r>
      <w:r>
        <w:br w:type="textWrapping"/>
      </w:r>
      <w:r>
        <w:rPr>
          <w:rStyle w:val="VerbatimChar"/>
        </w:rPr>
        <w:t xml:space="preserve">## [6] "2010-01-16"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(circ$newDate2) </w:t>
      </w:r>
      <w:r>
        <w:rPr>
          <w:rStyle w:val="CommentTok"/>
        </w:rPr>
        <w:t xml:space="preserve"># gives you the range of the data</w:t>
      </w:r>
    </w:p>
    <w:p>
      <w:pPr>
        <w:pStyle w:val="SourceCode"/>
      </w:pPr>
      <w:r>
        <w:rPr>
          <w:rStyle w:val="VerbatimChar"/>
        </w:rPr>
        <w:t xml:space="preserve">## [1] "2010-01-11" "2013-03-01"</w:t>
      </w:r>
    </w:p>
    <w:p>
      <w:pPr>
        <w:pStyle w:val="Heading2"/>
      </w:pPr>
      <w:bookmarkStart w:id="49" w:name="posixct"/>
      <w:bookmarkEnd w:id="49"/>
      <w:r>
        <w:t xml:space="preserve">POSIXct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POSIXct</w:t>
      </w:r>
      <w:r>
        <w:t xml:space="preserve"> </w:t>
      </w:r>
      <w:r>
        <w:t xml:space="preserve">class is like a more general date format (with hours, minutes, seconds).</w:t>
      </w:r>
    </w:p>
    <w:p>
      <w:pPr>
        <w:pStyle w:val="SourceCode"/>
      </w:pPr>
      <w:r>
        <w:rPr>
          <w:rStyle w:val="NormalTok"/>
        </w:rPr>
        <w:t xml:space="preserve">theTime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theTime</w:t>
      </w:r>
    </w:p>
    <w:p>
      <w:pPr>
        <w:pStyle w:val="SourceCode"/>
      </w:pPr>
      <w:r>
        <w:rPr>
          <w:rStyle w:val="VerbatimChar"/>
        </w:rPr>
        <w:t xml:space="preserve">## [1] "2017-01-04 21:33:57 EST"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(theTime)</w:t>
      </w:r>
    </w:p>
    <w:p>
      <w:pPr>
        <w:pStyle w:val="SourceCode"/>
      </w:pPr>
      <w:r>
        <w:rPr>
          <w:rStyle w:val="VerbatimChar"/>
        </w:rPr>
        <w:t xml:space="preserve">## [1] "POSIXct" "POSIXt"</w:t>
      </w:r>
    </w:p>
    <w:p>
      <w:pPr>
        <w:pStyle w:val="SourceCode"/>
      </w:pPr>
      <w:r>
        <w:rPr>
          <w:rStyle w:val="NormalTok"/>
        </w:rPr>
        <w:t xml:space="preserve">theTime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as.period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"minutes"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future</w:t>
      </w:r>
    </w:p>
    <w:p>
      <w:pPr>
        <w:pStyle w:val="SourceCode"/>
      </w:pPr>
      <w:r>
        <w:rPr>
          <w:rStyle w:val="VerbatimChar"/>
        </w:rPr>
        <w:t xml:space="preserve">## [1] "2017-01-04 21:53:57 EST"</w:t>
      </w:r>
    </w:p>
    <w:p>
      <w:pPr>
        <w:pStyle w:val="Heading2"/>
      </w:pPr>
      <w:bookmarkStart w:id="50" w:name="data-classes-1"/>
      <w:bookmarkEnd w:id="50"/>
      <w:r>
        <w:t xml:space="preserve">Data Classes:</w:t>
      </w:r>
    </w:p>
    <w:p>
      <w:pPr>
        <w:pStyle w:val="Compact"/>
        <w:numPr>
          <w:numId w:val="1003"/>
          <w:ilvl w:val="0"/>
        </w:numPr>
      </w:pPr>
      <w:r>
        <w:t xml:space="preserve">Two dimensional classes: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data.frame</w:t>
      </w:r>
      <w:r>
        <w:t xml:space="preserve">: traditional 'Excel' spreadsheets</w:t>
      </w:r>
    </w:p>
    <w:p>
      <w:pPr>
        <w:pStyle w:val="Compact"/>
        <w:numPr>
          <w:numId w:val="1005"/>
          <w:ilvl w:val="2"/>
        </w:numPr>
      </w:pPr>
      <w:r>
        <w:t xml:space="preserve">Each column can have a different class, from above</w:t>
      </w:r>
    </w:p>
    <w:p>
      <w:pPr>
        <w:pStyle w:val="Compact"/>
        <w:numPr>
          <w:numId w:val="1004"/>
          <w:ilvl w:val="1"/>
        </w:numPr>
      </w:pPr>
      <w:r>
        <w:t xml:space="preserve">Matrix: two-dimensional data, composed of rows and columns. Unlike data frames, the entire matrix is composed of one R class, e.g. all numeric or all characters.</w:t>
      </w:r>
    </w:p>
    <w:p>
      <w:pPr>
        <w:pStyle w:val="Heading2"/>
      </w:pPr>
      <w:bookmarkStart w:id="51" w:name="matrices"/>
      <w:bookmarkEnd w:id="51"/>
      <w:r>
        <w:t xml:space="preserve">Matrices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SourceCode"/>
      </w:pP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4    7</w:t>
      </w:r>
      <w:r>
        <w:br w:type="textWrapping"/>
      </w:r>
      <w:r>
        <w:rPr>
          <w:rStyle w:val="VerbatimChar"/>
        </w:rPr>
        <w:t xml:space="preserve">## [2,]    2    5    8</w:t>
      </w:r>
      <w:r>
        <w:br w:type="textWrapping"/>
      </w:r>
      <w:r>
        <w:rPr>
          <w:rStyle w:val="VerbatimChar"/>
        </w:rPr>
        <w:t xml:space="preserve">## [3,]    3    6    9</w:t>
      </w:r>
    </w:p>
    <w:p>
      <w:pPr>
        <w:pStyle w:val="Heading2"/>
      </w:pPr>
      <w:bookmarkStart w:id="52" w:name="matrix-and-data-frame-functions"/>
      <w:bookmarkEnd w:id="52"/>
      <w:r>
        <w:t xml:space="preserve">Matrix (and Data frame) Functions</w:t>
      </w:r>
    </w:p>
    <w:p>
      <w:pPr>
        <w:pStyle w:val="FirstParagraph"/>
      </w:pPr>
      <w:r>
        <w:t xml:space="preserve">These are in addition to the previous useful vector functions: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nrow()</w:t>
      </w:r>
      <w:r>
        <w:t xml:space="preserve"> </w:t>
      </w:r>
      <w:r>
        <w:t xml:space="preserve">displays the number of rows of a matrix or data frame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ncol()</w:t>
      </w:r>
      <w:r>
        <w:t xml:space="preserve"> </w:t>
      </w:r>
      <w:r>
        <w:t xml:space="preserve">displays the number of columns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dim()</w:t>
      </w:r>
      <w:r>
        <w:t xml:space="preserve"> </w:t>
      </w:r>
      <w:r>
        <w:t xml:space="preserve">displays a vector of length 2: # rows, # columns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colnames()</w:t>
      </w:r>
      <w:r>
        <w:t xml:space="preserve"> </w:t>
      </w:r>
      <w:r>
        <w:t xml:space="preserve">displays the column names (if any) and</w:t>
      </w:r>
      <w:r>
        <w:t xml:space="preserve"> </w:t>
      </w:r>
      <w:r>
        <w:rPr>
          <w:rStyle w:val="VerbatimChar"/>
        </w:rPr>
        <w:t xml:space="preserve">rownames()</w:t>
      </w:r>
      <w:r>
        <w:t xml:space="preserve"> </w:t>
      </w:r>
      <w:r>
        <w:t xml:space="preserve">displays the row names (if any)</w:t>
      </w:r>
    </w:p>
    <w:p>
      <w:pPr>
        <w:pStyle w:val="Heading2"/>
      </w:pPr>
      <w:bookmarkStart w:id="53" w:name="data-selection"/>
      <w:bookmarkEnd w:id="53"/>
      <w:r>
        <w:t xml:space="preserve">Data Selection</w:t>
      </w:r>
    </w:p>
    <w:p>
      <w:pPr>
        <w:pStyle w:val="FirstParagraph"/>
      </w:pPr>
      <w:r>
        <w:t xml:space="preserve">Matrices have two "slots" you can use to select data, which represent rows and columns, that are separated by a comma, so the syntax is</w:t>
      </w:r>
      <w:r>
        <w:t xml:space="preserve"> </w:t>
      </w:r>
      <w:r>
        <w:rPr>
          <w:rStyle w:val="VerbatimChar"/>
        </w:rPr>
        <w:t xml:space="preserve">matrix[row,column]</w:t>
      </w:r>
      <w:r>
        <w:t xml:space="preserve">. Note you cannot use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functions on matrices.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individual entry: row 1, column 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first row</w:t>
      </w:r>
    </w:p>
    <w:p>
      <w:pPr>
        <w:pStyle w:val="SourceCode"/>
      </w:pPr>
      <w:r>
        <w:rPr>
          <w:rStyle w:val="VerbatimChar"/>
        </w:rPr>
        <w:t xml:space="preserve">## [1] 1 4 7</w:t>
      </w:r>
    </w:p>
    <w:p>
      <w:pPr>
        <w:pStyle w:val="SourceCode"/>
      </w:pPr>
      <w:r>
        <w:rPr>
          <w:rStyle w:val="NormalTok"/>
        </w:rPr>
        <w:t xml:space="preserve">mat[,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first columns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Heading2"/>
      </w:pPr>
      <w:bookmarkStart w:id="54" w:name="data-selection-1"/>
      <w:bookmarkEnd w:id="54"/>
      <w:r>
        <w:t xml:space="preserve">Data Selection</w:t>
      </w:r>
    </w:p>
    <w:p>
      <w:pPr>
        <w:pStyle w:val="FirstParagraph"/>
      </w:pPr>
      <w:r>
        <w:t xml:space="preserve">Note that the class of the returned object is no longer a matrix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(mat[,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Heading2"/>
      </w:pPr>
      <w:bookmarkStart w:id="55" w:name="data-frames"/>
      <w:bookmarkEnd w:id="55"/>
      <w:r>
        <w:t xml:space="preserve">Data Frames</w:t>
      </w:r>
    </w:p>
    <w:p>
      <w:pPr>
        <w:pStyle w:val="FirstParagraph"/>
      </w:pPr>
      <w:r>
        <w:t xml:space="preserve">To review, the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is the other two dimensional variable class.</w:t>
      </w:r>
    </w:p>
    <w:p>
      <w:pPr>
        <w:pStyle w:val="BodyText"/>
      </w:pPr>
      <w:r>
        <w:t xml:space="preserve">Again, data frames are like matrices, but each column is a vector that can have its own class. So some columns might be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and others might be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, while others maybe a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.</w:t>
      </w:r>
    </w:p>
    <w:p>
      <w:pPr>
        <w:pStyle w:val="Heading2"/>
      </w:pPr>
      <w:bookmarkStart w:id="56" w:name="lists"/>
      <w:bookmarkEnd w:id="56"/>
      <w:r>
        <w:t xml:space="preserve">Lists</w:t>
      </w:r>
    </w:p>
    <w:p>
      <w:pPr>
        <w:pStyle w:val="Compact"/>
        <w:numPr>
          <w:numId w:val="1007"/>
          <w:ilvl w:val="0"/>
        </w:numPr>
      </w:pPr>
      <w:r>
        <w:t xml:space="preserve">One other data type that is the most generic are</w:t>
      </w:r>
      <w:r>
        <w:t xml:space="preserve"> </w:t>
      </w:r>
      <w:r>
        <w:rPr>
          <w:rStyle w:val="VerbatimChar"/>
        </w:rPr>
        <w:t xml:space="preserve">lists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Can be created using list()</w:t>
      </w:r>
    </w:p>
    <w:p>
      <w:pPr>
        <w:pStyle w:val="Compact"/>
        <w:numPr>
          <w:numId w:val="1007"/>
          <w:ilvl w:val="0"/>
        </w:numPr>
      </w:pPr>
      <w:r>
        <w:t xml:space="preserve">Can hold vectors, strings, matrices, models, list of other list, lists upon lists!</w:t>
      </w:r>
    </w:p>
    <w:p>
      <w:pPr>
        <w:pStyle w:val="Compact"/>
        <w:numPr>
          <w:numId w:val="1007"/>
          <w:ilvl w:val="0"/>
        </w:numPr>
      </w:pPr>
      <w:r>
        <w:t xml:space="preserve">Can reference data using $ (if the elements are named), or using [], or [[]]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letters=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DataTypeTok"/>
        </w:rPr>
        <w:t xml:space="preserve">numbers=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Heading2"/>
      </w:pPr>
      <w:bookmarkStart w:id="57" w:name="list-structure"/>
      <w:bookmarkEnd w:id="57"/>
      <w:r>
        <w:t xml:space="preserve">List Structure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(mylist)</w:t>
      </w:r>
    </w:p>
    <w:p>
      <w:pPr>
        <w:pStyle w:val="SourceCode"/>
      </w:pPr>
      <w:r>
        <w:rPr>
          <w:rStyle w:val="VerbatimChar"/>
        </w:rPr>
        <w:t xml:space="preserve">$letters</w:t>
      </w:r>
      <w:r>
        <w:br w:type="textWrapping"/>
      </w:r>
      <w:r>
        <w:rPr>
          <w:rStyle w:val="VerbatimChar"/>
        </w:rPr>
        <w:t xml:space="preserve">[1] "A" "b" "c"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$numbers</w:t>
      </w:r>
      <w:r>
        <w:br w:type="textWrapping"/>
      </w:r>
      <w:r>
        <w:rPr>
          <w:rStyle w:val="VerbatimChar"/>
        </w:rPr>
        <w:t xml:space="preserve">[1] 1 2 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[[3]]</w:t>
      </w:r>
      <w:r>
        <w:br w:type="textWrapping"/>
      </w:r>
      <w:r>
        <w:rPr>
          <w:rStyle w:val="VerbatimChar"/>
        </w:rPr>
        <w:t xml:space="preserve">     [,1] [,2] [,3] [,4] [,5]</w:t>
      </w:r>
      <w:r>
        <w:br w:type="textWrapping"/>
      </w:r>
      <w:r>
        <w:rPr>
          <w:rStyle w:val="VerbatimChar"/>
        </w:rPr>
        <w:t xml:space="preserve">[1,]    1    6   11   16   21</w:t>
      </w:r>
      <w:r>
        <w:br w:type="textWrapping"/>
      </w:r>
      <w:r>
        <w:rPr>
          <w:rStyle w:val="VerbatimChar"/>
        </w:rPr>
        <w:t xml:space="preserve">[2,]    2    7   12   17   22</w:t>
      </w:r>
      <w:r>
        <w:br w:type="textWrapping"/>
      </w:r>
      <w:r>
        <w:rPr>
          <w:rStyle w:val="VerbatimChar"/>
        </w:rPr>
        <w:t xml:space="preserve">[3,]    3    8   13   18   23</w:t>
      </w:r>
      <w:r>
        <w:br w:type="textWrapping"/>
      </w:r>
      <w:r>
        <w:rPr>
          <w:rStyle w:val="VerbatimChar"/>
        </w:rPr>
        <w:t xml:space="preserve">[4,]    4    9   14   19   24</w:t>
      </w:r>
      <w:r>
        <w:br w:type="textWrapping"/>
      </w:r>
      <w:r>
        <w:rPr>
          <w:rStyle w:val="VerbatimChar"/>
        </w:rPr>
        <w:t xml:space="preserve">[5,]    5   10   15   20   25</w:t>
      </w:r>
    </w:p>
    <w:p>
      <w:pPr>
        <w:pStyle w:val="Heading2"/>
      </w:pPr>
      <w:bookmarkStart w:id="58" w:name="list-referencing"/>
      <w:bookmarkEnd w:id="58"/>
      <w:r>
        <w:t xml:space="preserve">List referencing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returns a list</w:t>
      </w:r>
    </w:p>
    <w:p>
      <w:pPr>
        <w:pStyle w:val="SourceCode"/>
      </w:pPr>
      <w:r>
        <w:rPr>
          <w:rStyle w:val="VerbatimChar"/>
        </w:rPr>
        <w:t xml:space="preserve">$letters</w:t>
      </w:r>
      <w:r>
        <w:br w:type="textWrapping"/>
      </w:r>
      <w:r>
        <w:rPr>
          <w:rStyle w:val="VerbatimChar"/>
        </w:rPr>
        <w:t xml:space="preserve">[1] "A" "b" "c"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mylist[</w:t>
      </w:r>
      <w:r>
        <w:rPr>
          <w:rStyle w:val="StringTok"/>
        </w:rPr>
        <w:t xml:space="preserve">"letters"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returns a list</w:t>
      </w:r>
    </w:p>
    <w:p>
      <w:pPr>
        <w:pStyle w:val="SourceCode"/>
      </w:pPr>
      <w:r>
        <w:rPr>
          <w:rStyle w:val="VerbatimChar"/>
        </w:rPr>
        <w:t xml:space="preserve">$letters</w:t>
      </w:r>
      <w:r>
        <w:br w:type="textWrapping"/>
      </w:r>
      <w:r>
        <w:rPr>
          <w:rStyle w:val="VerbatimChar"/>
        </w:rPr>
        <w:t xml:space="preserve">[1] "A" "b" "c"</w:t>
      </w:r>
    </w:p>
    <w:p>
      <w:pPr>
        <w:pStyle w:val="Heading2"/>
      </w:pPr>
      <w:bookmarkStart w:id="59" w:name="list-referencing-1"/>
      <w:bookmarkEnd w:id="59"/>
      <w:r>
        <w:t xml:space="preserve">List referencing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returns the vector 'letters'</w:t>
      </w:r>
    </w:p>
    <w:p>
      <w:pPr>
        <w:pStyle w:val="SourceCode"/>
      </w:pPr>
      <w:r>
        <w:rPr>
          <w:rStyle w:val="VerbatimChar"/>
        </w:rPr>
        <w:t xml:space="preserve">[1] "A" "b" "c"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mylist$letters </w:t>
      </w:r>
      <w:r>
        <w:rPr>
          <w:rStyle w:val="CommentTok"/>
        </w:rPr>
        <w:t xml:space="preserve"># returns vector</w:t>
      </w:r>
    </w:p>
    <w:p>
      <w:pPr>
        <w:pStyle w:val="SourceCode"/>
      </w:pPr>
      <w:r>
        <w:rPr>
          <w:rStyle w:val="VerbatimChar"/>
        </w:rPr>
        <w:t xml:space="preserve">[1] "A" "b" "c"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mylist[[</w:t>
      </w:r>
      <w:r>
        <w:rPr>
          <w:rStyle w:val="StringTok"/>
        </w:rPr>
        <w:t xml:space="preserve">"letters"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returns the vector 'letters'</w:t>
      </w:r>
    </w:p>
    <w:p>
      <w:pPr>
        <w:pStyle w:val="SourceCode"/>
      </w:pPr>
      <w:r>
        <w:rPr>
          <w:rStyle w:val="VerbatimChar"/>
        </w:rPr>
        <w:t xml:space="preserve">[1] "A" "b" "c"</w:t>
      </w:r>
    </w:p>
    <w:p>
      <w:pPr>
        <w:pStyle w:val="Heading2"/>
      </w:pPr>
      <w:bookmarkStart w:id="60" w:name="list-referencing-2"/>
      <w:bookmarkEnd w:id="60"/>
      <w:r>
        <w:t xml:space="preserve">List referencing</w:t>
      </w:r>
    </w:p>
    <w:p>
      <w:pPr>
        <w:pStyle w:val="FirstParagraph"/>
      </w:pPr>
      <w:r>
        <w:t xml:space="preserve">You can also select multiple lists with the single brackets.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returns a list</w:t>
      </w:r>
    </w:p>
    <w:p>
      <w:pPr>
        <w:pStyle w:val="SourceCode"/>
      </w:pPr>
      <w:r>
        <w:rPr>
          <w:rStyle w:val="VerbatimChar"/>
        </w:rPr>
        <w:t xml:space="preserve">$letters</w:t>
      </w:r>
      <w:r>
        <w:br w:type="textWrapping"/>
      </w:r>
      <w:r>
        <w:rPr>
          <w:rStyle w:val="VerbatimChar"/>
        </w:rPr>
        <w:t xml:space="preserve">[1] "A" "b" "c"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$numbers</w:t>
      </w:r>
      <w:r>
        <w:br w:type="textWrapping"/>
      </w:r>
      <w:r>
        <w:rPr>
          <w:rStyle w:val="VerbatimChar"/>
        </w:rPr>
        <w:t xml:space="preserve">[1] 1 2 3</w:t>
      </w:r>
    </w:p>
    <w:p>
      <w:pPr>
        <w:pStyle w:val="Heading2"/>
      </w:pPr>
      <w:bookmarkStart w:id="61" w:name="list-referencing-3"/>
      <w:bookmarkEnd w:id="61"/>
      <w:r>
        <w:t xml:space="preserve">List referencing</w:t>
      </w:r>
    </w:p>
    <w:p>
      <w:pPr>
        <w:pStyle w:val="FirstParagraph"/>
      </w:pPr>
      <w:r>
        <w:t xml:space="preserve">You can also select down several levels of a list at once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mylist$letters[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"A"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  1    6</w:t>
      </w:r>
      <w:r>
        <w:br w:type="textWrapping"/>
      </w:r>
      <w:r>
        <w:rPr>
          <w:rStyle w:val="VerbatimChar"/>
        </w:rPr>
        <w:t xml:space="preserve">[2,]    2    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5469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6010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www.aejaffe.com/summerR_2016/data/Charm_City_Circulator_Ridership.csv" TargetMode="External" /><Relationship Type="http://schemas.openxmlformats.org/officeDocument/2006/relationships/hyperlink" Id="rId47" Target="http://www.statmethods.net/input/dat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www.aejaffe.com/summerR_2016/data/Charm_City_Circulator_Ridership.csv" TargetMode="External" /><Relationship Type="http://schemas.openxmlformats.org/officeDocument/2006/relationships/hyperlink" Id="rId47" Target="http://www.statmethods.net/input/dat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Classes</dc:title>
  <dc:creator>Introduction to R for Public Health Researchers</dc:creator>
  <dcterms:created xsi:type="dcterms:W3CDTF">2017-01-05T02:33:57Z</dcterms:created>
  <dcterms:modified xsi:type="dcterms:W3CDTF">2017-01-05T02:33:57Z</dcterms:modified>
</cp:coreProperties>
</file>