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EC27C" w14:textId="0A7D2ABB" w:rsidR="0047709C" w:rsidRDefault="0047709C" w:rsidP="0047709C">
      <w:pPr>
        <w:jc w:val="center"/>
      </w:pPr>
      <w:r>
        <w:t>ABCD Company</w:t>
      </w:r>
    </w:p>
    <w:p w14:paraId="7D2D2DC1" w14:textId="5A15CEDB" w:rsidR="0047709C" w:rsidRDefault="0047709C" w:rsidP="0047709C">
      <w:r w:rsidRPr="0047709C">
        <w:t>Our company return policy:</w:t>
      </w:r>
      <w:r w:rsidRPr="0047709C">
        <w:br/>
        <w:t>- Returns allowed within 30 days</w:t>
      </w:r>
      <w:r w:rsidRPr="0047709C">
        <w:br/>
        <w:t>- Must have receipt</w:t>
      </w:r>
      <w:r w:rsidRPr="0047709C">
        <w:br/>
        <w:t>- No refunds on sale items</w:t>
      </w:r>
    </w:p>
    <w:sectPr w:rsidR="00477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E7387"/>
    <w:multiLevelType w:val="hybridMultilevel"/>
    <w:tmpl w:val="973A0D66"/>
    <w:lvl w:ilvl="0" w:tplc="9704FA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58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9C"/>
    <w:rsid w:val="0047709C"/>
    <w:rsid w:val="00E7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E5DE6"/>
  <w15:chartTrackingRefBased/>
  <w15:docId w15:val="{DCBA754D-8E8D-2C4E-AA61-97632233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Mamilla, Rakshitha</dc:creator>
  <cp:keywords/>
  <dc:description/>
  <cp:lastModifiedBy>Mamilla, Rakshitha</cp:lastModifiedBy>
  <cp:revision>1</cp:revision>
  <dcterms:created xsi:type="dcterms:W3CDTF">2026-04-10T03:31:00Z</dcterms:created>
  <dcterms:modified xsi:type="dcterms:W3CDTF">2026-04-10T03:32:00Z</dcterms:modified>
</cp:coreProperties>
</file>