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FF86" w14:textId="1A076A16" w:rsidR="00BA07DC" w:rsidRDefault="00771E75" w:rsidP="00771E75">
      <w:pPr>
        <w:jc w:val="center"/>
        <w:rPr>
          <w:rFonts w:ascii="Century Gothic" w:hAnsi="Century Gothic"/>
          <w:b/>
          <w:bCs/>
          <w:lang w:val="es-ES"/>
        </w:rPr>
      </w:pPr>
      <w:r w:rsidRPr="00771E75">
        <w:rPr>
          <w:rFonts w:ascii="Century Gothic" w:hAnsi="Century Gothic"/>
          <w:b/>
          <w:bCs/>
          <w:lang w:val="es-ES"/>
        </w:rPr>
        <w:t>Reglamento SuperHex+</w:t>
      </w:r>
    </w:p>
    <w:p w14:paraId="297DA044" w14:textId="6ACE19F7" w:rsidR="000047BF" w:rsidRDefault="000047BF" w:rsidP="000047BF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>Objetivo</w:t>
      </w:r>
    </w:p>
    <w:p w14:paraId="7FC71A81" w14:textId="1E14244E" w:rsidR="000047BF" w:rsidRPr="000047BF" w:rsidRDefault="000047BF" w:rsidP="000047BF">
      <w:p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El objetivo del juego es ser el último jugador con vida en el tablero.</w:t>
      </w:r>
    </w:p>
    <w:p w14:paraId="33343C24" w14:textId="75F40CA3" w:rsidR="00771E75" w:rsidRDefault="00771E75" w:rsidP="00771E75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>Partes:</w:t>
      </w:r>
    </w:p>
    <w:p w14:paraId="58A4A8D2" w14:textId="7A07A935" w:rsidR="00771E75" w:rsidRPr="00771E75" w:rsidRDefault="00771E75" w:rsidP="00771E75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>Tablero</w:t>
      </w:r>
      <w:r>
        <w:rPr>
          <w:rFonts w:ascii="Century Gothic" w:hAnsi="Century Gothic"/>
          <w:b/>
          <w:bCs/>
          <w:lang w:val="es-ES"/>
        </w:rPr>
        <w:t xml:space="preserve">: </w:t>
      </w:r>
      <w:r w:rsidRPr="00771E75">
        <w:rPr>
          <w:rFonts w:ascii="Century Gothic" w:hAnsi="Century Gothic"/>
          <w:lang w:val="es-ES"/>
        </w:rPr>
        <w:t>Es la zona de juego</w:t>
      </w:r>
      <w:r>
        <w:rPr>
          <w:rFonts w:ascii="Century Gothic" w:hAnsi="Century Gothic"/>
          <w:lang w:val="es-ES"/>
        </w:rPr>
        <w:t xml:space="preserve">, tiene forma de hexágono </w:t>
      </w:r>
      <w:r w:rsidR="000047BF">
        <w:rPr>
          <w:rFonts w:ascii="Century Gothic" w:hAnsi="Century Gothic"/>
          <w:lang w:val="es-ES"/>
        </w:rPr>
        <w:t xml:space="preserve">y cada lado tiene 100 hexágonos al inicio de la partida. Cada minuto pierde 2 hexágonos de lado hasta un tamaño mínimo 5 hexágonos por lado. </w:t>
      </w:r>
    </w:p>
    <w:p w14:paraId="2536A74B" w14:textId="6EA55B18" w:rsidR="00771E75" w:rsidRDefault="00771E75" w:rsidP="00771E75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 xml:space="preserve">Hexágono: </w:t>
      </w:r>
      <w:r>
        <w:rPr>
          <w:rFonts w:ascii="Century Gothic" w:hAnsi="Century Gothic"/>
          <w:lang w:val="es-ES"/>
        </w:rPr>
        <w:t>Es una unidad dentro del tablero de juego, representa 1 punto para el jugador al momento de ser conquistada. Los Hexágonos pueden contener una mina.</w:t>
      </w:r>
    </w:p>
    <w:p w14:paraId="75ECE359" w14:textId="12F35F60" w:rsidR="00771E75" w:rsidRPr="000047BF" w:rsidRDefault="00771E75" w:rsidP="00771E75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bCs/>
          <w:lang w:val="es-ES"/>
        </w:rPr>
      </w:pPr>
      <w:r w:rsidRPr="00771E75">
        <w:rPr>
          <w:rFonts w:ascii="Century Gothic" w:hAnsi="Century Gothic"/>
          <w:b/>
          <w:bCs/>
          <w:lang w:val="es-ES"/>
        </w:rPr>
        <w:t xml:space="preserve">Mina: </w:t>
      </w:r>
      <w:r w:rsidRPr="00771E75">
        <w:rPr>
          <w:rFonts w:ascii="Century Gothic" w:hAnsi="Century Gothic"/>
          <w:lang w:val="es-ES"/>
        </w:rPr>
        <w:t xml:space="preserve">Por partida aparecen 25 minas repartidas aleatoriamente en los hexágonos del tablero. Las minas solo son visibles a 3 hexágonos de distancia de la cabeza del jugador. El jugador puede eliminar las minas </w:t>
      </w:r>
      <w:r>
        <w:rPr>
          <w:rFonts w:ascii="Century Gothic" w:hAnsi="Century Gothic"/>
          <w:lang w:val="es-ES"/>
        </w:rPr>
        <w:t>si conquista con su color el hexágono donde esta la mina, al momento de eliminarla suma 200 puntos.</w:t>
      </w:r>
    </w:p>
    <w:p w14:paraId="1D9EA8F0" w14:textId="2EF82475" w:rsidR="000047BF" w:rsidRPr="000047BF" w:rsidRDefault="000047BF" w:rsidP="00771E75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>Jugador:</w:t>
      </w:r>
      <w:r>
        <w:rPr>
          <w:rFonts w:ascii="Century Gothic" w:hAnsi="Century Gothic"/>
          <w:lang w:val="es-ES"/>
        </w:rPr>
        <w:t xml:space="preserve"> </w:t>
      </w:r>
      <w:r>
        <w:rPr>
          <w:rFonts w:ascii="Century Gothic" w:hAnsi="Century Gothic"/>
          <w:b/>
          <w:bCs/>
          <w:lang w:val="es-ES"/>
        </w:rPr>
        <w:t xml:space="preserve"> </w:t>
      </w:r>
      <w:r>
        <w:rPr>
          <w:rFonts w:ascii="Century Gothic" w:hAnsi="Century Gothic"/>
          <w:lang w:val="es-ES"/>
        </w:rPr>
        <w:t>Cada jugador tiene 3 partes asociadas a el:</w:t>
      </w:r>
    </w:p>
    <w:p w14:paraId="009B62CA" w14:textId="6A514FA7" w:rsidR="000047BF" w:rsidRPr="000047BF" w:rsidRDefault="000047BF" w:rsidP="000047BF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 xml:space="preserve">Cabeza: </w:t>
      </w:r>
      <w:r>
        <w:rPr>
          <w:rFonts w:ascii="Century Gothic" w:hAnsi="Century Gothic"/>
          <w:lang w:val="es-ES"/>
        </w:rPr>
        <w:t>La cabeza es el punto inicial del jugador la cual sigue el movimiento del cursor.</w:t>
      </w:r>
    </w:p>
    <w:p w14:paraId="15534F3A" w14:textId="2B6511FD" w:rsidR="000047BF" w:rsidRPr="000047BF" w:rsidRDefault="000047BF" w:rsidP="000047BF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b/>
          <w:bCs/>
          <w:lang w:val="es-ES"/>
        </w:rPr>
      </w:pPr>
      <w:r w:rsidRPr="000047BF">
        <w:rPr>
          <w:rFonts w:ascii="Century Gothic" w:hAnsi="Century Gothic"/>
          <w:b/>
          <w:bCs/>
          <w:lang w:val="es-ES"/>
        </w:rPr>
        <w:t>Cola:</w:t>
      </w:r>
      <w:r>
        <w:rPr>
          <w:rFonts w:ascii="Century Gothic" w:hAnsi="Century Gothic"/>
          <w:b/>
          <w:bCs/>
          <w:lang w:val="es-ES"/>
        </w:rPr>
        <w:t xml:space="preserve"> </w:t>
      </w:r>
      <w:r>
        <w:rPr>
          <w:rFonts w:ascii="Century Gothic" w:hAnsi="Century Gothic"/>
          <w:lang w:val="es-ES"/>
        </w:rPr>
        <w:t>Es la trayectoria que ha llevado la cabeza desde que salió de su territorio.</w:t>
      </w:r>
    </w:p>
    <w:p w14:paraId="031EE8DA" w14:textId="4DA9E423" w:rsidR="000047BF" w:rsidRDefault="000047BF" w:rsidP="000047BF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lang w:val="es-ES"/>
        </w:rPr>
      </w:pPr>
      <w:r w:rsidRPr="000047BF">
        <w:rPr>
          <w:rFonts w:ascii="Century Gothic" w:hAnsi="Century Gothic"/>
          <w:b/>
          <w:bCs/>
          <w:lang w:val="es-ES"/>
        </w:rPr>
        <w:t>Territorio:</w:t>
      </w:r>
      <w:r>
        <w:rPr>
          <w:rFonts w:ascii="Century Gothic" w:hAnsi="Century Gothic"/>
          <w:b/>
          <w:bCs/>
          <w:lang w:val="es-ES"/>
        </w:rPr>
        <w:t xml:space="preserve"> </w:t>
      </w:r>
      <w:r w:rsidRPr="000047BF">
        <w:rPr>
          <w:rFonts w:ascii="Century Gothic" w:hAnsi="Century Gothic"/>
          <w:lang w:val="es-ES"/>
        </w:rPr>
        <w:t>Es el conjunto de</w:t>
      </w:r>
      <w:r>
        <w:rPr>
          <w:rFonts w:ascii="Century Gothic" w:hAnsi="Century Gothic"/>
          <w:lang w:val="es-ES"/>
        </w:rPr>
        <w:t xml:space="preserve"> hexágonos que el jugador ha conquistado de su color. El jugador al iniciar la partida cuanta con un territorio de 8 hexágonos y su cabeza está en el medio.</w:t>
      </w:r>
    </w:p>
    <w:p w14:paraId="09A1FF70" w14:textId="08E87374" w:rsidR="00A03C40" w:rsidRDefault="00A03C40" w:rsidP="00A03C40">
      <w:pPr>
        <w:jc w:val="both"/>
        <w:rPr>
          <w:rFonts w:ascii="Century Gothic" w:hAnsi="Century Gothic"/>
          <w:b/>
          <w:bCs/>
          <w:lang w:val="es-ES"/>
        </w:rPr>
      </w:pPr>
      <w:r w:rsidRPr="00A03C40">
        <w:rPr>
          <w:rFonts w:ascii="Century Gothic" w:hAnsi="Century Gothic"/>
          <w:b/>
          <w:bCs/>
          <w:lang w:val="es-ES"/>
        </w:rPr>
        <w:t>Conquistar territorio</w:t>
      </w:r>
    </w:p>
    <w:p w14:paraId="58A1CC6E" w14:textId="0F61E666" w:rsidR="00A03C40" w:rsidRPr="00A03C40" w:rsidRDefault="00A03C40" w:rsidP="00A03C40">
      <w:p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Un jugador conquista territorio cuando sale de su zona conquistada, rodea una zona que sea de otro jugador o territorio neutral y vuelve a su zona ya conquistada. Todos los hexágonos dentro de esta nueva zona cambian de color al color del jugador y se le suman los respectivos puntos.</w:t>
      </w:r>
    </w:p>
    <w:p w14:paraId="6C76795A" w14:textId="12D222BC" w:rsidR="000047BF" w:rsidRDefault="000047BF" w:rsidP="000047BF">
      <w:pPr>
        <w:jc w:val="both"/>
        <w:rPr>
          <w:rFonts w:ascii="Century Gothic" w:hAnsi="Century Gothic"/>
          <w:b/>
          <w:bCs/>
          <w:lang w:val="es-ES"/>
        </w:rPr>
      </w:pPr>
      <w:r w:rsidRPr="000047BF">
        <w:rPr>
          <w:rFonts w:ascii="Century Gothic" w:hAnsi="Century Gothic"/>
          <w:b/>
          <w:bCs/>
          <w:lang w:val="es-ES"/>
        </w:rPr>
        <w:t>Formas de morir</w:t>
      </w:r>
    </w:p>
    <w:p w14:paraId="228B3E45" w14:textId="1AA113DD" w:rsidR="000047BF" w:rsidRDefault="000047BF" w:rsidP="000047BF">
      <w:p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Un Jugador puede morir en cualquiera de los siguientes escenarios:</w:t>
      </w:r>
    </w:p>
    <w:p w14:paraId="4A7E589F" w14:textId="32518176" w:rsidR="000047BF" w:rsidRDefault="000047BF" w:rsidP="000047BF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Muere cuando otro jugador toca con la cabeza su cola.</w:t>
      </w:r>
    </w:p>
    <w:p w14:paraId="7BE04A5B" w14:textId="428844C9" w:rsidR="000047BF" w:rsidRDefault="000047BF" w:rsidP="000047BF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Cuando él mismo toca con su cabeza la cola.</w:t>
      </w:r>
    </w:p>
    <w:p w14:paraId="00C3A452" w14:textId="05725C3D" w:rsidR="000047BF" w:rsidRDefault="000047BF" w:rsidP="000047BF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Cuando choca su cabeza con otro jugador en territorio conquistado por el otro jugador.</w:t>
      </w:r>
    </w:p>
    <w:p w14:paraId="0F494CB5" w14:textId="1F97FF68" w:rsidR="00E65B6B" w:rsidRDefault="00E65B6B" w:rsidP="000047BF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Cuando estrella su cabeza con un hexágono que demarca el límite del tablero de juego.</w:t>
      </w:r>
    </w:p>
    <w:p w14:paraId="4B5EAD3A" w14:textId="484A758C" w:rsidR="000047BF" w:rsidRDefault="000047BF" w:rsidP="000047BF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Dos jugadores mueren al tiempo cuando ambos jugadores estrellan su cabeza en un hexágono sin conquistar.</w:t>
      </w:r>
    </w:p>
    <w:p w14:paraId="6B8C65F5" w14:textId="776DE2B8" w:rsidR="00304BDE" w:rsidRPr="00304BDE" w:rsidRDefault="00304BDE" w:rsidP="00304BDE">
      <w:pPr>
        <w:jc w:val="both"/>
        <w:rPr>
          <w:rFonts w:ascii="Century Gothic" w:hAnsi="Century Gothic"/>
          <w:u w:val="single"/>
          <w:lang w:val="es-ES"/>
        </w:rPr>
      </w:pPr>
      <w:r>
        <w:rPr>
          <w:rFonts w:ascii="Century Gothic" w:hAnsi="Century Gothic"/>
          <w:lang w:val="es-ES"/>
        </w:rPr>
        <w:t>Cuando un jugador mata a otro jugador suma 500 puntos.</w:t>
      </w:r>
      <w:bookmarkStart w:id="0" w:name="_GoBack"/>
      <w:bookmarkEnd w:id="0"/>
    </w:p>
    <w:p w14:paraId="0B1FCB5E" w14:textId="77777777" w:rsidR="00A03C40" w:rsidRPr="00A03C40" w:rsidRDefault="00A03C40" w:rsidP="00A03C40">
      <w:pPr>
        <w:jc w:val="both"/>
        <w:rPr>
          <w:rFonts w:ascii="Century Gothic" w:hAnsi="Century Gothic"/>
          <w:lang w:val="es-ES"/>
        </w:rPr>
      </w:pPr>
    </w:p>
    <w:sectPr w:rsidR="00A03C40" w:rsidRPr="00A03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01DB1"/>
    <w:multiLevelType w:val="hybridMultilevel"/>
    <w:tmpl w:val="6F8A8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0563E"/>
    <w:multiLevelType w:val="hybridMultilevel"/>
    <w:tmpl w:val="A58A16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D6236"/>
    <w:multiLevelType w:val="hybridMultilevel"/>
    <w:tmpl w:val="1360C2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75"/>
    <w:rsid w:val="000047BF"/>
    <w:rsid w:val="00304BDE"/>
    <w:rsid w:val="00771E75"/>
    <w:rsid w:val="00A03C40"/>
    <w:rsid w:val="00BA07DC"/>
    <w:rsid w:val="00E6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7997"/>
  <w15:chartTrackingRefBased/>
  <w15:docId w15:val="{644F4C57-13D5-409C-9C6B-01FF3B04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E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047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47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47B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47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47B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4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7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JuanCe Gomez</dc:creator>
  <cp:keywords/>
  <dc:description/>
  <cp:lastModifiedBy>JuanCe Gomez</cp:lastModifiedBy>
  <cp:revision>3</cp:revision>
  <dcterms:created xsi:type="dcterms:W3CDTF">2020-02-16T17:51:00Z</dcterms:created>
  <dcterms:modified xsi:type="dcterms:W3CDTF">2020-02-16T18:23:00Z</dcterms:modified>
</cp:coreProperties>
</file>