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C97" w:rsidRDefault="0027366E">
      <w:pPr>
        <w:spacing w:after="60" w:line="288" w:lineRule="auto"/>
        <w:jc w:val="center"/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</w:pPr>
      <w:r>
        <w:rPr>
          <w:noProof/>
          <w:lang w:eastAsia="en-US" w:bidi="ar-SA"/>
        </w:rPr>
        <w:drawing>
          <wp:anchor distT="0" distB="0" distL="0" distR="0" simplePos="0" relativeHeight="20" behindDoc="0" locked="0" layoutInCell="0" allowOverlap="1">
            <wp:simplePos x="0" y="0"/>
            <wp:positionH relativeFrom="page">
              <wp:posOffset>3068320</wp:posOffset>
            </wp:positionH>
            <wp:positionV relativeFrom="page">
              <wp:posOffset>2909570</wp:posOffset>
            </wp:positionV>
            <wp:extent cx="1364615" cy="1301115"/>
            <wp:effectExtent l="0" t="0" r="0" b="0"/>
            <wp:wrapSquare wrapText="largest"/>
            <wp:docPr id="1" name="Image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 Copy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5B38"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 xml:space="preserve">Implementing NoSQL </w:t>
      </w:r>
      <w:r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 xml:space="preserve">Database </w:t>
      </w:r>
      <w:r w:rsidR="00865B38"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>in Firebase</w:t>
      </w:r>
    </w:p>
    <w:p w:rsidR="0048139E" w:rsidRPr="0048139E" w:rsidRDefault="00E23E85" w:rsidP="0048139E">
      <w:pPr>
        <w:spacing w:after="60" w:line="288" w:lineRule="auto"/>
        <w:jc w:val="center"/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</w:pPr>
      <w:r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 xml:space="preserve">For </w:t>
      </w:r>
      <w:bookmarkStart w:id="0" w:name="_GoBack"/>
      <w:bookmarkEnd w:id="0"/>
      <w:r w:rsidR="0048139E"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>Tailor App</w:t>
      </w:r>
    </w:p>
    <w:p w:rsidR="00EC4C97" w:rsidRDefault="0027366E">
      <w:pPr>
        <w:jc w:val="center"/>
      </w:pPr>
      <w:r>
        <w:rPr>
          <w:rFonts w:ascii="Batang" w:eastAsia="Batang" w:hAnsi="Batang" w:cs="AngsanaUPC"/>
          <w:b/>
          <w:color w:val="000000"/>
        </w:rPr>
        <w:t>_____________________</w:t>
      </w: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EC4C97">
      <w:pPr>
        <w:jc w:val="center"/>
        <w:rPr>
          <w:rFonts w:ascii="Batang" w:eastAsia="Batang" w:hAnsi="Batang" w:cs="AngsanaUPC"/>
          <w:b/>
        </w:rPr>
      </w:pPr>
    </w:p>
    <w:p w:rsidR="00EC4C97" w:rsidRDefault="0027366E" w:rsidP="00D30A68">
      <w:pPr>
        <w:jc w:val="center"/>
      </w:pPr>
      <w:r>
        <w:rPr>
          <w:rFonts w:ascii="Batang" w:eastAsia="Batang" w:hAnsi="Batang" w:cs="AngsanaUPC"/>
          <w:b/>
        </w:rPr>
        <w:t>403L-Database Management Systems</w:t>
      </w:r>
    </w:p>
    <w:p w:rsidR="00EC4C97" w:rsidRDefault="0027366E">
      <w:pPr>
        <w:jc w:val="center"/>
      </w:pPr>
      <w:r>
        <w:rPr>
          <w:rFonts w:ascii="Batang" w:eastAsia="Batang" w:hAnsi="Batang" w:cs="AngsanaUPC"/>
          <w:b/>
        </w:rPr>
        <w:t>Department of Computer System Engineering</w:t>
      </w:r>
    </w:p>
    <w:p w:rsidR="00EC4C97" w:rsidRDefault="0027366E">
      <w:pPr>
        <w:jc w:val="center"/>
      </w:pPr>
      <w:r>
        <w:rPr>
          <w:rFonts w:ascii="Batang" w:eastAsia="Batang" w:hAnsi="Batang" w:cs="AngsanaUPC"/>
          <w:b/>
        </w:rPr>
        <w:t>University of Engineering and Technology Peshawar</w:t>
      </w:r>
    </w:p>
    <w:p w:rsidR="00EC4C97" w:rsidRDefault="00EC4C97">
      <w:pPr>
        <w:spacing w:after="60" w:line="288" w:lineRule="auto"/>
        <w:ind w:left="2160"/>
        <w:rPr>
          <w:rFonts w:ascii="Batang" w:eastAsia="Batang" w:hAnsi="Batang" w:cs="AngsanaUPC"/>
          <w:smallCaps/>
          <w:color w:val="000000"/>
          <w:sz w:val="32"/>
          <w:szCs w:val="32"/>
          <w:lang w:eastAsia="en-US"/>
        </w:rPr>
      </w:pPr>
    </w:p>
    <w:p w:rsidR="00EC4C97" w:rsidRDefault="0027366E">
      <w:pPr>
        <w:jc w:val="center"/>
      </w:pPr>
      <w:r>
        <w:rPr>
          <w:rFonts w:ascii="Batang" w:eastAsia="Batang" w:hAnsi="Batang" w:cs="AngsanaUPC"/>
          <w:sz w:val="32"/>
          <w:szCs w:val="32"/>
          <w:lang w:eastAsia="en-US"/>
        </w:rPr>
        <w:t xml:space="preserve">      </w:t>
      </w:r>
    </w:p>
    <w:p w:rsidR="00EC4C97" w:rsidRDefault="0027366E">
      <w:pPr>
        <w:jc w:val="center"/>
      </w:pPr>
      <w:r>
        <w:rPr>
          <w:rFonts w:ascii="Century Gothic" w:eastAsia="Batang" w:hAnsi="Century Gothic" w:cs="AngsanaUPC"/>
          <w:sz w:val="36"/>
          <w:szCs w:val="36"/>
          <w:lang w:eastAsia="en-US"/>
        </w:rPr>
        <w:t xml:space="preserve">Submitted to: </w:t>
      </w:r>
      <w:r>
        <w:rPr>
          <w:rFonts w:ascii="Century Gothic" w:eastAsia="Batang" w:hAnsi="Century Gothic" w:cs="AngsanaUPC"/>
          <w:b/>
          <w:bCs/>
          <w:sz w:val="36"/>
          <w:szCs w:val="36"/>
          <w:lang w:eastAsia="en-US"/>
        </w:rPr>
        <w:t>Engr. Sumayyea Salahuddin</w:t>
      </w:r>
    </w:p>
    <w:p w:rsidR="00EC4C97" w:rsidRDefault="00EC4C97">
      <w:pPr>
        <w:jc w:val="center"/>
        <w:rPr>
          <w:rFonts w:ascii="Century Gothic" w:eastAsia="Batang" w:hAnsi="Century Gothic" w:cs="AngsanaUPC"/>
          <w:sz w:val="36"/>
          <w:szCs w:val="36"/>
          <w:lang w:eastAsia="en-US"/>
        </w:rPr>
      </w:pPr>
    </w:p>
    <w:p w:rsidR="00EC4C97" w:rsidRDefault="0027366E">
      <w:pPr>
        <w:jc w:val="center"/>
      </w:pPr>
      <w:r>
        <w:rPr>
          <w:rFonts w:ascii="Century Gothic" w:eastAsia="Batang" w:hAnsi="Century Gothic" w:cs="AngsanaUPC"/>
          <w:sz w:val="36"/>
          <w:szCs w:val="36"/>
          <w:lang w:eastAsia="en-US"/>
        </w:rPr>
        <w:t xml:space="preserve">Submitted by: </w:t>
      </w:r>
    </w:p>
    <w:p w:rsidR="00EC4C97" w:rsidRDefault="0027366E">
      <w:pPr>
        <w:jc w:val="center"/>
      </w:pP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Muhammad Umar Jan-  21PWCSE2000</w:t>
      </w:r>
    </w:p>
    <w:p w:rsidR="00EC4C97" w:rsidRDefault="0027366E">
      <w:pPr>
        <w:jc w:val="center"/>
      </w:pP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Muhammad Saad -  21PWCSE1997</w:t>
      </w:r>
    </w:p>
    <w:p w:rsidR="00EC4C97" w:rsidRDefault="0027366E">
      <w:pPr>
        <w:jc w:val="center"/>
      </w:pPr>
      <w:r>
        <w:rPr>
          <w:rFonts w:ascii="Century Gothic" w:eastAsia="Batang" w:hAnsi="Century Gothic" w:cs="AngsanaUPC"/>
          <w:b/>
          <w:sz w:val="36"/>
          <w:szCs w:val="36"/>
          <w:lang w:eastAsia="en-US"/>
        </w:rPr>
        <w:t>Hamza-  21PWCSE1990</w:t>
      </w:r>
    </w:p>
    <w:p w:rsidR="00EC4C97" w:rsidRDefault="00EC4C97">
      <w:pPr>
        <w:jc w:val="center"/>
        <w:rPr>
          <w:rFonts w:ascii="Century Gothic" w:eastAsia="Batang" w:hAnsi="Century Gothic" w:cs="AngsanaUPC"/>
          <w:b/>
          <w:sz w:val="36"/>
          <w:szCs w:val="36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EC4C97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</w:p>
    <w:p w:rsidR="00EC4C97" w:rsidRDefault="0027366E">
      <w:pPr>
        <w:jc w:val="center"/>
        <w:rPr>
          <w:rFonts w:ascii="Century Gothic" w:eastAsia="Batang" w:hAnsi="Century Gothic" w:cs="AngsanaUPC"/>
          <w:sz w:val="32"/>
          <w:szCs w:val="32"/>
          <w:lang w:eastAsia="en-US"/>
        </w:rPr>
      </w:pPr>
      <w:r>
        <w:rPr>
          <w:rFonts w:ascii="Century Gothic" w:eastAsia="Batang" w:hAnsi="Century Gothic" w:cs="AngsanaUPC"/>
          <w:noProof/>
          <w:sz w:val="32"/>
          <w:szCs w:val="32"/>
          <w:lang w:eastAsia="en-US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10795</wp:posOffset>
            </wp:positionV>
            <wp:extent cx="14605" cy="14605"/>
            <wp:effectExtent l="1905" t="1270" r="190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 rot="996000"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C97" w:rsidRDefault="00EC4C97" w:rsidP="00D30A68">
      <w:pPr>
        <w:sectPr w:rsidR="00EC4C97">
          <w:pgSz w:w="11906" w:h="16838"/>
          <w:pgMar w:top="1253" w:right="1253" w:bottom="1253" w:left="1253" w:header="0" w:footer="0" w:gutter="0"/>
          <w:pgBorders>
            <w:top w:val="single" w:sz="36" w:space="1" w:color="000000"/>
            <w:left w:val="single" w:sz="36" w:space="1" w:color="000000"/>
            <w:bottom w:val="single" w:sz="36" w:space="1" w:color="000000"/>
            <w:right w:val="single" w:sz="36" w:space="1" w:color="000000"/>
          </w:pgBorders>
          <w:cols w:space="720"/>
          <w:formProt w:val="0"/>
          <w:docGrid w:linePitch="312" w:charSpace="-6145"/>
        </w:sectPr>
      </w:pPr>
    </w:p>
    <w:p w:rsidR="00EC4C97" w:rsidRDefault="00865B38" w:rsidP="00865B38">
      <w:pPr>
        <w:jc w:val="center"/>
      </w:pPr>
      <w:r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lastRenderedPageBreak/>
        <w:t>Implementing NoSQL Database in</w:t>
      </w:r>
      <w:r>
        <w:rPr>
          <w:rFonts w:ascii="Helvetica Neue;sans-serif" w:eastAsia="Batang" w:hAnsi="Helvetica Neue;sans-serif" w:cs="AngsanaUPC"/>
          <w:b/>
          <w:bCs/>
          <w:color w:val="000000"/>
          <w:sz w:val="32"/>
          <w:szCs w:val="36"/>
          <w:lang w:eastAsia="en-US"/>
        </w:rPr>
        <w:t xml:space="preserve"> Firebase</w:t>
      </w:r>
    </w:p>
    <w:p w:rsidR="00EC4C97" w:rsidRDefault="00EC4C97">
      <w:pPr>
        <w:jc w:val="center"/>
      </w:pPr>
    </w:p>
    <w:p w:rsidR="00EC4C97" w:rsidRDefault="0027366E">
      <w:pPr>
        <w:jc w:val="center"/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15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sz w:val="20"/>
        </w:rPr>
        <w:t xml:space="preserve">Fig 01: Creating </w:t>
      </w:r>
      <w:r>
        <w:rPr>
          <w:b/>
          <w:bCs/>
          <w:sz w:val="20"/>
        </w:rPr>
        <w:t>Tailor</w:t>
      </w:r>
      <w:r>
        <w:rPr>
          <w:sz w:val="20"/>
        </w:rPr>
        <w:t>’s</w:t>
      </w:r>
      <w:r>
        <w:rPr>
          <w:b/>
          <w:bCs/>
          <w:sz w:val="20"/>
        </w:rPr>
        <w:t xml:space="preserve"> </w:t>
      </w:r>
      <w:r>
        <w:rPr>
          <w:sz w:val="20"/>
        </w:rPr>
        <w:t>Document in Firebase Firestore Database</w:t>
      </w:r>
    </w:p>
    <w:p w:rsidR="00EC4C97" w:rsidRDefault="0027366E">
      <w:pPr>
        <w:jc w:val="center"/>
      </w:pPr>
      <w:r>
        <w:rPr>
          <w:noProof/>
          <w:lang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6332220" cy="356171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  <w:r>
        <w:rPr>
          <w:sz w:val="20"/>
        </w:rPr>
        <w:t xml:space="preserve">Fig 02: Creating </w:t>
      </w:r>
      <w:r>
        <w:rPr>
          <w:b/>
          <w:bCs/>
          <w:sz w:val="20"/>
        </w:rPr>
        <w:t>Customer</w:t>
      </w:r>
      <w:r>
        <w:rPr>
          <w:sz w:val="20"/>
        </w:rPr>
        <w:t>’s</w:t>
      </w:r>
      <w:r>
        <w:rPr>
          <w:b/>
          <w:bCs/>
          <w:sz w:val="20"/>
        </w:rPr>
        <w:t xml:space="preserve"> </w:t>
      </w:r>
      <w:r>
        <w:rPr>
          <w:sz w:val="20"/>
        </w:rPr>
        <w:t xml:space="preserve">Document </w:t>
      </w:r>
    </w:p>
    <w:p w:rsidR="00EC4C97" w:rsidRDefault="00EC4C97"/>
    <w:p w:rsidR="00EC4C97" w:rsidRDefault="00EC4C97"/>
    <w:p w:rsidR="00EC4C97" w:rsidRDefault="00EC4C97"/>
    <w:p w:rsidR="00EC4C97" w:rsidRDefault="00EC4C97"/>
    <w:p w:rsidR="00EC4C97" w:rsidRDefault="00EC4C97"/>
    <w:p w:rsidR="00EC4C97" w:rsidRDefault="0027366E">
      <w:pPr>
        <w:jc w:val="center"/>
      </w:pPr>
      <w:r>
        <w:rPr>
          <w:noProof/>
          <w:lang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27305</wp:posOffset>
            </wp:positionH>
            <wp:positionV relativeFrom="paragraph">
              <wp:posOffset>121920</wp:posOffset>
            </wp:positionV>
            <wp:extent cx="6332220" cy="356171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Fig 03: Creating </w:t>
      </w:r>
      <w:r>
        <w:rPr>
          <w:b/>
          <w:bCs/>
          <w:sz w:val="20"/>
        </w:rPr>
        <w:t>Order</w:t>
      </w:r>
      <w:r>
        <w:rPr>
          <w:sz w:val="20"/>
        </w:rPr>
        <w:t>’s</w:t>
      </w:r>
      <w:r>
        <w:rPr>
          <w:b/>
          <w:bCs/>
          <w:sz w:val="20"/>
        </w:rPr>
        <w:t xml:space="preserve"> </w:t>
      </w:r>
      <w:r>
        <w:rPr>
          <w:sz w:val="20"/>
        </w:rPr>
        <w:t>Document</w:t>
      </w:r>
    </w:p>
    <w:p w:rsidR="00EC4C97" w:rsidRDefault="0027366E">
      <w:r>
        <w:rPr>
          <w:noProof/>
          <w:lang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-21590</wp:posOffset>
            </wp:positionH>
            <wp:positionV relativeFrom="paragraph">
              <wp:posOffset>262890</wp:posOffset>
            </wp:positionV>
            <wp:extent cx="6332220" cy="3399155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EC4C97" w:rsidRDefault="0027366E">
      <w:pPr>
        <w:jc w:val="center"/>
      </w:pPr>
      <w:r>
        <w:rPr>
          <w:sz w:val="20"/>
        </w:rPr>
        <w:t xml:space="preserve">Fig 04: Creating </w:t>
      </w:r>
      <w:r>
        <w:rPr>
          <w:b/>
          <w:bCs/>
          <w:sz w:val="20"/>
        </w:rPr>
        <w:t>Measurements</w:t>
      </w:r>
      <w:r>
        <w:rPr>
          <w:sz w:val="20"/>
        </w:rPr>
        <w:t>’</w:t>
      </w:r>
      <w:r>
        <w:rPr>
          <w:b/>
          <w:bCs/>
          <w:sz w:val="20"/>
        </w:rPr>
        <w:t xml:space="preserve"> </w:t>
      </w:r>
      <w:r>
        <w:rPr>
          <w:sz w:val="20"/>
        </w:rPr>
        <w:t xml:space="preserve">Document </w:t>
      </w: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27366E">
      <w:pPr>
        <w:jc w:val="center"/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085" cy="28956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 </w:t>
      </w: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27366E">
      <w:pPr>
        <w:pStyle w:val="BodyText"/>
        <w:jc w:val="center"/>
      </w:pPr>
      <w:r>
        <w:rPr>
          <w:sz w:val="20"/>
        </w:rPr>
        <w:t xml:space="preserve">Fig 05: All the </w:t>
      </w:r>
      <w:r>
        <w:rPr>
          <w:b/>
          <w:bCs/>
          <w:sz w:val="20"/>
        </w:rPr>
        <w:t>Collections</w:t>
      </w:r>
      <w:r>
        <w:rPr>
          <w:sz w:val="20"/>
        </w:rPr>
        <w:t xml:space="preserve"> in our Database </w:t>
      </w:r>
      <w:r>
        <w:rPr>
          <w:b/>
          <w:bCs/>
          <w:sz w:val="20"/>
        </w:rPr>
        <w:t>TailorDB</w:t>
      </w:r>
    </w:p>
    <w:p w:rsidR="00EC4C97" w:rsidRDefault="0027366E">
      <w:pPr>
        <w:jc w:val="center"/>
        <w:rPr>
          <w:sz w:val="20"/>
        </w:rPr>
      </w:pPr>
      <w:r>
        <w:rPr>
          <w:noProof/>
          <w:lang w:eastAsia="en-US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1296670</wp:posOffset>
            </wp:positionH>
            <wp:positionV relativeFrom="paragraph">
              <wp:posOffset>-5715</wp:posOffset>
            </wp:positionV>
            <wp:extent cx="3739515" cy="4646295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C97" w:rsidRDefault="0027366E">
      <w:pPr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1631950</wp:posOffset>
                </wp:positionV>
                <wp:extent cx="1219200" cy="1678305"/>
                <wp:effectExtent l="635" t="1270" r="1270" b="635"/>
                <wp:wrapNone/>
                <wp:docPr id="9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1678320"/>
                        </a:xfrm>
                        <a:prstGeom prst="downArrow">
                          <a:avLst>
                            <a:gd name="adj1" fmla="val 50000"/>
                            <a:gd name="adj2" fmla="val 34411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 1" fillcolor="white" stroked="t" o:allowincell="f" style="position:absolute;margin-left:190.15pt;margin-top:128.5pt;width:95.95pt;height:132.1pt;mso-wrap-style:none;v-text-anchor:middle" type="_x0000_t67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</w:r>
      <w:r>
        <w:rPr>
          <w:sz w:val="20"/>
        </w:rPr>
        <w:t xml:space="preserve"> </w:t>
      </w: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  <w:rPr>
          <w:sz w:val="20"/>
        </w:rPr>
      </w:pPr>
    </w:p>
    <w:p w:rsidR="00EC4C97" w:rsidRDefault="00EC4C97">
      <w:pPr>
        <w:jc w:val="center"/>
      </w:pPr>
    </w:p>
    <w:p w:rsidR="00EC4C97" w:rsidRDefault="0027366E">
      <w:pPr>
        <w:pStyle w:val="BodyText"/>
        <w:jc w:val="center"/>
      </w:pPr>
      <w:r>
        <w:rPr>
          <w:sz w:val="20"/>
        </w:rPr>
        <w:t>Fig 06: Our Customers will grow here</w:t>
      </w:r>
    </w:p>
    <w:p w:rsidR="00EC4C97" w:rsidRDefault="0027366E">
      <w:r>
        <w:t xml:space="preserve">For every </w:t>
      </w:r>
      <w:r>
        <w:rPr>
          <w:b/>
          <w:bCs/>
        </w:rPr>
        <w:t xml:space="preserve">customer </w:t>
      </w:r>
      <w:r>
        <w:t xml:space="preserve">here a document will be created and each </w:t>
      </w:r>
      <w:r>
        <w:rPr>
          <w:b/>
          <w:bCs/>
        </w:rPr>
        <w:t xml:space="preserve">customer </w:t>
      </w:r>
      <w:r>
        <w:t xml:space="preserve">will have an </w:t>
      </w:r>
      <w:r>
        <w:rPr>
          <w:b/>
          <w:bCs/>
        </w:rPr>
        <w:t xml:space="preserve">order </w:t>
      </w:r>
      <w:r>
        <w:t>and a</w:t>
      </w:r>
      <w:r>
        <w:rPr>
          <w:b/>
          <w:bCs/>
        </w:rPr>
        <w:t xml:space="preserve"> measurement</w:t>
      </w:r>
      <w:r>
        <w:t>.</w:t>
      </w:r>
    </w:p>
    <w:p w:rsidR="00EC4C97" w:rsidRDefault="0027366E"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1283335</wp:posOffset>
                </wp:positionV>
                <wp:extent cx="734695" cy="490855"/>
                <wp:effectExtent l="1270" t="1270" r="0" b="0"/>
                <wp:wrapNone/>
                <wp:docPr id="10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490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97" w:rsidRDefault="0027366E">
                            <w:pPr>
                              <w:overflowPunct w:val="0"/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93.75pt;margin-top:101.05pt;width:57.8pt;height:38.6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Customer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1298575</wp:posOffset>
                </wp:positionV>
                <wp:extent cx="734695" cy="490855"/>
                <wp:effectExtent l="1270" t="1270" r="0" b="0"/>
                <wp:wrapNone/>
                <wp:docPr id="11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490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97" w:rsidRDefault="0027366E">
                            <w:pPr>
                              <w:overflowPunct w:val="0"/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#729fcf" stroked="t" o:allowincell="f" style="position:absolute;margin-left:209pt;margin-top:102.25pt;width:57.8pt;height:38.6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Order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515620</wp:posOffset>
                </wp:positionV>
                <wp:extent cx="734695" cy="490855"/>
                <wp:effectExtent l="1270" t="1270" r="0" b="0"/>
                <wp:wrapNone/>
                <wp:docPr id="12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760" cy="490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97" w:rsidRDefault="0027366E">
                            <w:pPr>
                              <w:overflowPunct w:val="0"/>
                              <w:jc w:val="center"/>
                            </w:pPr>
                            <w:r>
                              <w:t>Tailor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fillcolor="#729fcf" stroked="t" o:allowincell="f" style="position:absolute;margin-left:330.25pt;margin-top:40.6pt;width:57.8pt;height:38.6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Tailor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1533525</wp:posOffset>
                </wp:positionV>
                <wp:extent cx="728980" cy="5715"/>
                <wp:effectExtent l="635" t="26670" r="0" b="31750"/>
                <wp:wrapNone/>
                <wp:docPr id="13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000" cy="5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6pt,120.75pt" to="208.95pt,121.15pt" ID="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940435</wp:posOffset>
                </wp:positionV>
                <wp:extent cx="805180" cy="593090"/>
                <wp:effectExtent l="635" t="0" r="0" b="635"/>
                <wp:wrapNone/>
                <wp:docPr id="1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320" cy="592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85pt,74.05pt" to="330.2pt,120.7pt" ID="Line 2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3388995</wp:posOffset>
                </wp:positionH>
                <wp:positionV relativeFrom="paragraph">
                  <wp:posOffset>1533525</wp:posOffset>
                </wp:positionV>
                <wp:extent cx="788670" cy="533400"/>
                <wp:effectExtent l="635" t="635" r="0" b="0"/>
                <wp:wrapNone/>
                <wp:docPr id="15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60" cy="533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6.85pt,120.75pt" to="328.9pt,162.7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</w:rPr>
        <w:t xml:space="preserve">  </w:t>
      </w: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27366E">
      <w:pPr>
        <w:rPr>
          <w:b/>
          <w:bCs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45085</wp:posOffset>
                </wp:positionV>
                <wp:extent cx="904240" cy="490855"/>
                <wp:effectExtent l="635" t="1270" r="635" b="0"/>
                <wp:wrapNone/>
                <wp:docPr id="16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20" cy="4906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C4C97" w:rsidRDefault="0027366E">
                            <w:pPr>
                              <w:overflowPunct w:val="0"/>
                              <w:jc w:val="center"/>
                            </w:pPr>
                            <w:r>
                              <w:t>Measurements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t" o:allowincell="f" style="position:absolute;margin-left:328.95pt;margin-top:3.55pt;width:71.15pt;height:38.6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Measurements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ect>
            </w:pict>
          </mc:Fallback>
        </mc:AlternateContent>
      </w: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pStyle w:val="BodyText"/>
        <w:jc w:val="center"/>
      </w:pPr>
    </w:p>
    <w:p w:rsidR="00EC4C97" w:rsidRDefault="0027366E">
      <w:pPr>
        <w:pStyle w:val="BodyText"/>
        <w:jc w:val="center"/>
        <w:rPr>
          <w:sz w:val="20"/>
        </w:rPr>
      </w:pPr>
      <w:r>
        <w:rPr>
          <w:sz w:val="20"/>
        </w:rPr>
        <w:t>Fig 07: Our Collections are dependent this way on each other</w:t>
      </w:r>
    </w:p>
    <w:p w:rsidR="00EC4C97" w:rsidRDefault="00EC4C97">
      <w:pPr>
        <w:jc w:val="center"/>
        <w:rPr>
          <w:b/>
          <w:bCs/>
        </w:rPr>
      </w:pPr>
    </w:p>
    <w:p w:rsidR="00EC4C97" w:rsidRDefault="0027366E">
      <w:r>
        <w:t xml:space="preserve">Our </w:t>
      </w:r>
      <w:r>
        <w:rPr>
          <w:b/>
          <w:bCs/>
        </w:rPr>
        <w:t xml:space="preserve">Order </w:t>
      </w:r>
      <w:r>
        <w:t xml:space="preserve">will link our </w:t>
      </w:r>
      <w:r>
        <w:rPr>
          <w:b/>
          <w:bCs/>
        </w:rPr>
        <w:t xml:space="preserve">Customer </w:t>
      </w:r>
      <w:r>
        <w:t xml:space="preserve">to </w:t>
      </w:r>
      <w:r>
        <w:rPr>
          <w:b/>
          <w:bCs/>
        </w:rPr>
        <w:t xml:space="preserve">Measurements </w:t>
      </w:r>
      <w:r>
        <w:t xml:space="preserve">and </w:t>
      </w:r>
      <w:r>
        <w:rPr>
          <w:b/>
          <w:bCs/>
        </w:rPr>
        <w:t>Tailor.</w:t>
      </w:r>
    </w:p>
    <w:p w:rsidR="00EC4C97" w:rsidRDefault="00EC4C97">
      <w:pPr>
        <w:rPr>
          <w:b/>
          <w:bCs/>
        </w:rPr>
      </w:pPr>
    </w:p>
    <w:p w:rsidR="00EC4C97" w:rsidRDefault="0027366E">
      <w:pPr>
        <w:pStyle w:val="BodyText"/>
        <w:jc w:val="center"/>
        <w:rPr>
          <w:sz w:val="20"/>
        </w:rPr>
      </w:pPr>
      <w:r>
        <w:rPr>
          <w:noProof/>
          <w:lang w:eastAsia="en-US" w:bidi="ar-SA"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6332220" cy="1963420"/>
            <wp:effectExtent l="0" t="0" r="0" b="0"/>
            <wp:wrapSquare wrapText="largest"/>
            <wp:docPr id="1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 08: Customer’s Fake Data</w:t>
      </w:r>
    </w:p>
    <w:p w:rsidR="00EC4C97" w:rsidRDefault="0027366E">
      <w:pPr>
        <w:pStyle w:val="BodyText"/>
        <w:jc w:val="center"/>
        <w:rPr>
          <w:sz w:val="20"/>
        </w:rPr>
      </w:pPr>
      <w:r>
        <w:rPr>
          <w:noProof/>
          <w:lang w:eastAsia="en-US" w:bidi="ar-SA"/>
        </w:rPr>
        <w:drawing>
          <wp:anchor distT="0" distB="0" distL="0" distR="0" simplePos="0" relativeHeight="17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6332220" cy="1963420"/>
            <wp:effectExtent l="0" t="0" r="0" b="0"/>
            <wp:wrapSquare wrapText="largest"/>
            <wp:docPr id="18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 09: Order’s Fake Data</w:t>
      </w:r>
    </w:p>
    <w:p w:rsidR="00EC4C97" w:rsidRDefault="00EC4C97">
      <w:pPr>
        <w:pStyle w:val="BodyText"/>
        <w:jc w:val="center"/>
        <w:rPr>
          <w:sz w:val="20"/>
        </w:rPr>
      </w:pPr>
    </w:p>
    <w:p w:rsidR="00EC4C97" w:rsidRDefault="00EC4C97">
      <w:pPr>
        <w:rPr>
          <w:b/>
          <w:bCs/>
        </w:rPr>
      </w:pPr>
    </w:p>
    <w:p w:rsidR="00EC4C97" w:rsidRDefault="0027366E">
      <w:pPr>
        <w:pStyle w:val="BodyText"/>
        <w:jc w:val="center"/>
        <w:rPr>
          <w:sz w:val="20"/>
        </w:rPr>
      </w:pPr>
      <w:r>
        <w:rPr>
          <w:noProof/>
          <w:lang w:eastAsia="en-US" w:bidi="ar-SA"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posOffset>-48895</wp:posOffset>
            </wp:positionH>
            <wp:positionV relativeFrom="paragraph">
              <wp:posOffset>-31750</wp:posOffset>
            </wp:positionV>
            <wp:extent cx="6332220" cy="1524000"/>
            <wp:effectExtent l="0" t="0" r="0" b="0"/>
            <wp:wrapSquare wrapText="largest"/>
            <wp:docPr id="1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Fig 10: Tailor’s Fake Data</w:t>
      </w:r>
    </w:p>
    <w:p w:rsidR="00EC4C97" w:rsidRDefault="00EC4C97">
      <w:pPr>
        <w:pStyle w:val="BodyText"/>
        <w:rPr>
          <w:sz w:val="20"/>
        </w:rPr>
      </w:pPr>
    </w:p>
    <w:p w:rsidR="00EC4C97" w:rsidRDefault="0027366E">
      <w:pPr>
        <w:pStyle w:val="BodyText"/>
      </w:pPr>
      <w:r>
        <w:t xml:space="preserve">This data was inserted manually in the database and no commands were use. </w:t>
      </w:r>
    </w:p>
    <w:p w:rsidR="00EC4C97" w:rsidRDefault="0027366E">
      <w:pPr>
        <w:pStyle w:val="BodyText"/>
      </w:pPr>
      <w:r>
        <w:t>___________________________________________________________________________________</w:t>
      </w: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p w:rsidR="00EC4C97" w:rsidRDefault="00EC4C97">
      <w:pPr>
        <w:rPr>
          <w:b/>
          <w:bCs/>
        </w:rPr>
      </w:pPr>
    </w:p>
    <w:sectPr w:rsidR="00EC4C9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;sans-serif">
    <w:altName w:val="Times New Roman"/>
    <w:panose1 w:val="00000000000000000000"/>
    <w:charset w:val="00"/>
    <w:family w:val="roman"/>
    <w:notTrueType/>
    <w:pitch w:val="default"/>
  </w:font>
  <w:font w:name="Batang">
    <w:altName w:val="Constantia"/>
    <w:panose1 w:val="02030600000101010101"/>
    <w:charset w:val="00"/>
    <w:family w:val="roman"/>
    <w:pitch w:val="variable"/>
  </w:font>
  <w:font w:name="AngsanaUPC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97"/>
    <w:rsid w:val="0027366E"/>
    <w:rsid w:val="0048139E"/>
    <w:rsid w:val="00865B38"/>
    <w:rsid w:val="00D30A68"/>
    <w:rsid w:val="00E23E85"/>
    <w:rsid w:val="00EC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4B06"/>
  <w15:docId w15:val="{74844C74-CBFB-4089-8BA5-8EB176AD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Saad</cp:lastModifiedBy>
  <cp:revision>10</cp:revision>
  <dcterms:created xsi:type="dcterms:W3CDTF">2024-06-05T18:18:00Z</dcterms:created>
  <dcterms:modified xsi:type="dcterms:W3CDTF">2024-06-05T18:24:00Z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2024-06-05T21:58:55Z</dcterms:created>
  <dc:creator/>
  <dc:description/>
  <dc:language>en-US</dc:language>
  <cp:lastModifiedBy/>
  <dcterms:modified xsi:type="dcterms:W3CDTF">2024-06-05T23:11:12Z</dcterms:modified>
  <cp:revision>1</cp:revision>
  <dc:subject/>
  <dc:title/>
</cp:coreProperties>
</file>