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920750</wp:posOffset>
                </wp:positionV>
                <wp:extent cx="59436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pt,72.5pt" to="540pt,72.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CSE 303L: Data Communication and Computer Networks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9436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1pt" to="468pt,2.1pt" o:allowincell="f" strokecolor="#000000" strokeweight="1pt"/>
            </w:pict>
          </mc:Fallback>
        </mc:AlternateContent>
      </w:r>
    </w:p>
    <w:p>
      <w:pPr>
        <w:spacing w:after="0" w:line="29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320" w:type="dxa"/>
            <w:vAlign w:val="bottom"/>
            <w:tcBorders>
              <w:top w:val="single" w:sz="8" w:color="C0C0C0"/>
              <w:left w:val="single" w:sz="8" w:color="C0C0C0"/>
            </w:tcBorders>
            <w:shd w:val="clear" w:color="auto" w:fill="EEEEE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Demonstration</w:t>
            </w:r>
          </w:p>
        </w:tc>
        <w:tc>
          <w:tcPr>
            <w:tcW w:w="340" w:type="dxa"/>
            <w:vAlign w:val="bottom"/>
            <w:tcBorders>
              <w:top w:val="single" w:sz="8" w:color="C0C0C0"/>
              <w:right w:val="single" w:sz="8" w:color="C0C0C0"/>
            </w:tcBorders>
            <w:shd w:val="clear" w:color="auto" w:fill="EEEEE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of</w:t>
            </w:r>
          </w:p>
        </w:tc>
        <w:tc>
          <w:tcPr>
            <w:tcW w:w="620" w:type="dxa"/>
            <w:vAlign w:val="bottom"/>
            <w:tcBorders>
              <w:top w:val="single" w:sz="8" w:color="C0C0C0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Poor</w:t>
            </w:r>
          </w:p>
        </w:tc>
        <w:tc>
          <w:tcPr>
            <w:tcW w:w="540" w:type="dxa"/>
            <w:vAlign w:val="bottom"/>
            <w:tcBorders>
              <w:top w:val="single" w:sz="8" w:color="C0C0C0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(Does</w:t>
            </w:r>
          </w:p>
        </w:tc>
        <w:tc>
          <w:tcPr>
            <w:tcW w:w="300" w:type="dxa"/>
            <w:vAlign w:val="bottom"/>
            <w:tcBorders>
              <w:top w:val="single" w:sz="8" w:color="C0C0C0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7"/>
              </w:rPr>
              <w:t>not</w:t>
            </w:r>
          </w:p>
        </w:tc>
        <w:tc>
          <w:tcPr>
            <w:tcW w:w="620" w:type="dxa"/>
            <w:vAlign w:val="bottom"/>
            <w:tcBorders>
              <w:top w:val="single" w:sz="8" w:color="C0C0C0"/>
              <w:right w:val="single" w:sz="8" w:color="C0C0C0"/>
            </w:tcBorders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meet</w:t>
            </w:r>
          </w:p>
        </w:tc>
        <w:tc>
          <w:tcPr>
            <w:tcW w:w="540" w:type="dxa"/>
            <w:vAlign w:val="bottom"/>
            <w:tcBorders>
              <w:top w:val="single" w:sz="8" w:color="C0C0C0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Fair</w:t>
            </w:r>
          </w:p>
        </w:tc>
        <w:tc>
          <w:tcPr>
            <w:tcW w:w="460" w:type="dxa"/>
            <w:vAlign w:val="bottom"/>
            <w:tcBorders>
              <w:top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C0C0C0"/>
              <w:right w:val="single" w:sz="8" w:color="C0C0C0"/>
            </w:tcBorders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(Meet</w:t>
            </w:r>
          </w:p>
        </w:tc>
        <w:tc>
          <w:tcPr>
            <w:tcW w:w="1100" w:type="dxa"/>
            <w:vAlign w:val="bottom"/>
            <w:tcBorders>
              <w:top w:val="single" w:sz="8" w:color="C0C0C0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Good</w:t>
            </w:r>
          </w:p>
        </w:tc>
        <w:tc>
          <w:tcPr>
            <w:tcW w:w="1200" w:type="dxa"/>
            <w:vAlign w:val="bottom"/>
            <w:tcBorders>
              <w:top w:val="single" w:sz="8" w:color="C0C0C0"/>
              <w:right w:val="single" w:sz="8" w:color="C0C0C0"/>
            </w:tcBorders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(Exceeds</w:t>
            </w:r>
          </w:p>
        </w:tc>
        <w:tc>
          <w:tcPr>
            <w:tcW w:w="2060" w:type="dxa"/>
            <w:vAlign w:val="bottom"/>
            <w:tcBorders>
              <w:top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Score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Concepts</w:t>
            </w: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60" w:type="dxa"/>
            <w:vAlign w:val="bottom"/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expectation (1))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Expectation (2-3))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4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Expectation (4-5)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6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78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student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failed</w:t>
            </w: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to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demonstrated a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demonstrated a clear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demonstrate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a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6"/>
              </w:rPr>
              <w:t>clear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clear understanding of some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understanding of the assignment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understanding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89"/>
              </w:rPr>
              <w:t>of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of the assignment concepts</w:t>
            </w:r>
          </w:p>
        </w:tc>
        <w:tc>
          <w:tcPr>
            <w:tcW w:w="110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concepts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  <w:gridSpan w:val="4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assignment concepts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30%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1320" w:type="dxa"/>
            <w:vAlign w:val="bottom"/>
            <w:tcBorders>
              <w:left w:val="single" w:sz="8" w:color="C0C0C0"/>
              <w:bottom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C0C0C0"/>
              <w:right w:val="single" w:sz="8" w:color="C0C0C0"/>
            </w:tcBorders>
            <w:gridSpan w:val="6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C0C0C0"/>
              <w:right w:val="single" w:sz="8" w:color="C0C0C0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Accuracy</w:t>
            </w: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C0C0C0"/>
            </w:tcBorders>
            <w:gridSpan w:val="6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mis-configured</w:t>
            </w: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460" w:type="dxa"/>
            <w:vAlign w:val="bottom"/>
            <w:shd w:val="clear" w:color="auto" w:fill="FEFEF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5"/>
              </w:rPr>
              <w:t>student</w:t>
            </w:r>
          </w:p>
        </w:tc>
        <w:tc>
          <w:tcPr>
            <w:tcW w:w="1020" w:type="dxa"/>
            <w:vAlign w:val="bottom"/>
            <w:tcBorders>
              <w:right w:val="single" w:sz="8" w:color="C0C0C0"/>
            </w:tcBorders>
            <w:gridSpan w:val="2"/>
            <w:shd w:val="clear" w:color="auto" w:fill="FEFEFE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configured</w:t>
            </w:r>
          </w:p>
        </w:tc>
        <w:tc>
          <w:tcPr>
            <w:tcW w:w="400" w:type="dxa"/>
            <w:vAlign w:val="bottom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700" w:type="dxa"/>
            <w:vAlign w:val="bottom"/>
            <w:shd w:val="clear" w:color="auto" w:fill="FEFEF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student</w:t>
            </w: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configured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C0C0C0"/>
            </w:tcBorders>
            <w:gridSpan w:val="6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enough network settings that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enough network settings that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network  settings  that  the  lab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240" w:type="dxa"/>
            <w:vAlign w:val="bottom"/>
            <w:shd w:val="clear" w:color="auto" w:fill="FEFEFE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lab</w:t>
            </w:r>
          </w:p>
        </w:tc>
        <w:tc>
          <w:tcPr>
            <w:tcW w:w="146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computer  couldn't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 lab computer partially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computer fully functioned on the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7"/>
              </w:rPr>
              <w:t>function</w:t>
            </w:r>
          </w:p>
        </w:tc>
        <w:tc>
          <w:tcPr>
            <w:tcW w:w="840" w:type="dxa"/>
            <w:vAlign w:val="bottom"/>
            <w:gridSpan w:val="2"/>
            <w:shd w:val="clear" w:color="auto" w:fill="FEFEFE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properly</w:t>
            </w:r>
          </w:p>
        </w:tc>
        <w:tc>
          <w:tcPr>
            <w:tcW w:w="180" w:type="dxa"/>
            <w:vAlign w:val="bottom"/>
            <w:shd w:val="clear" w:color="auto" w:fill="FEFEFE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87"/>
              </w:rPr>
              <w:t>on</w:t>
            </w: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functioned on the network</w:t>
            </w:r>
          </w:p>
        </w:tc>
        <w:tc>
          <w:tcPr>
            <w:tcW w:w="1100" w:type="dxa"/>
            <w:vAlign w:val="bottom"/>
            <w:gridSpan w:val="2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network</w:t>
            </w: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network</w:t>
            </w: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30%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66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  <w:gridSpan w:val="2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C0C0C0"/>
              <w:right w:val="single" w:sz="8" w:color="C0C0C0"/>
            </w:tcBorders>
            <w:gridSpan w:val="6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C0C0C0"/>
              <w:right w:val="single" w:sz="8" w:color="C0C0C0"/>
            </w:tcBorders>
            <w:gridSpan w:val="4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C0C0C0"/>
              <w:right w:val="single" w:sz="8" w:color="C0C0C0"/>
            </w:tcBorders>
            <w:gridSpan w:val="4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1660" w:type="dxa"/>
            <w:vAlign w:val="bottom"/>
            <w:tcBorders>
              <w:left w:val="single" w:sz="8" w:color="C0C0C0"/>
              <w:right w:val="single" w:sz="8" w:color="C0C0C0"/>
            </w:tcBorders>
            <w:gridSpan w:val="2"/>
            <w:shd w:val="clear" w:color="auto" w:fill="EEEEE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Following Directions</w:t>
            </w:r>
          </w:p>
        </w:tc>
        <w:tc>
          <w:tcPr>
            <w:tcW w:w="2080" w:type="dxa"/>
            <w:vAlign w:val="bottom"/>
            <w:tcBorders>
              <w:right w:val="single" w:sz="8" w:color="C0C0C0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clearly failed to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failed to follow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followed the verbal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C0C0C0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follow the verbal and written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some of the verbal and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and</w:t>
            </w:r>
          </w:p>
        </w:tc>
        <w:tc>
          <w:tcPr>
            <w:tcW w:w="7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written</w:t>
            </w:r>
          </w:p>
        </w:tc>
        <w:tc>
          <w:tcPr>
            <w:tcW w:w="8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instructions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to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instructions  to</w:t>
            </w:r>
          </w:p>
        </w:tc>
        <w:tc>
          <w:tcPr>
            <w:tcW w:w="920" w:type="dxa"/>
            <w:vAlign w:val="bottom"/>
            <w:tcBorders>
              <w:right w:val="single" w:sz="8" w:color="C0C0C0"/>
            </w:tcBorders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successfully</w:t>
            </w:r>
          </w:p>
        </w:tc>
        <w:tc>
          <w:tcPr>
            <w:tcW w:w="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6"/>
              </w:rPr>
              <w:t>written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instructions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to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successfully</w:t>
            </w:r>
          </w:p>
        </w:tc>
        <w:tc>
          <w:tcPr>
            <w:tcW w:w="1200" w:type="dxa"/>
            <w:vAlign w:val="bottom"/>
            <w:tcBorders>
              <w:right w:val="single" w:sz="8" w:color="C0C0C0"/>
            </w:tcBorders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complete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complete the lab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successfully</w:t>
            </w:r>
          </w:p>
        </w:tc>
        <w:tc>
          <w:tcPr>
            <w:tcW w:w="6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complete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all</w:t>
            </w:r>
          </w:p>
        </w:tc>
        <w:tc>
          <w:tcPr>
            <w:tcW w:w="194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requirements of the lab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requirements of the lab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1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20%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1320" w:type="dxa"/>
            <w:vAlign w:val="bottom"/>
            <w:tcBorders>
              <w:left w:val="single" w:sz="8" w:color="C0C0C0"/>
              <w:bottom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C0C0C0"/>
            </w:tcBorders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C0C0C0"/>
            </w:tcBorders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C0C0C0"/>
              <w:right w:val="single" w:sz="8" w:color="C0C0C0"/>
            </w:tcBorders>
            <w:gridSpan w:val="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</w:rPr>
              <w:t>Time Utilization</w:t>
            </w: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780" w:type="dxa"/>
            <w:vAlign w:val="bottom"/>
            <w:gridSpan w:val="2"/>
            <w:shd w:val="clear" w:color="auto" w:fill="FEFEFE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student</w:t>
            </w:r>
          </w:p>
        </w:tc>
        <w:tc>
          <w:tcPr>
            <w:tcW w:w="480" w:type="dxa"/>
            <w:vAlign w:val="bottom"/>
            <w:gridSpan w:val="2"/>
            <w:shd w:val="clear" w:color="auto" w:fill="FEFEFE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failed</w:t>
            </w: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to</w:t>
            </w: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</w:t>
            </w:r>
          </w:p>
        </w:tc>
        <w:tc>
          <w:tcPr>
            <w:tcW w:w="460" w:type="dxa"/>
            <w:vAlign w:val="bottom"/>
            <w:shd w:val="clear" w:color="auto" w:fill="FEFEF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5"/>
              </w:rPr>
              <w:t>student</w:t>
            </w:r>
          </w:p>
        </w:tc>
        <w:tc>
          <w:tcPr>
            <w:tcW w:w="660" w:type="dxa"/>
            <w:vAlign w:val="bottom"/>
            <w:shd w:val="clear" w:color="auto" w:fill="FEFEFE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failed</w:t>
            </w: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to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student completed the lab in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C0C0C0"/>
            </w:tcBorders>
            <w:gridSpan w:val="6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complete even part of the lab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complete the entire lab in</w:t>
            </w:r>
          </w:p>
        </w:tc>
        <w:tc>
          <w:tcPr>
            <w:tcW w:w="230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its  entirety  in  the  allotted</w:t>
            </w: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C0C0C0"/>
            </w:tcBorders>
            <w:gridSpan w:val="6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in  the  allotted  amount  of</w:t>
            </w:r>
          </w:p>
        </w:tc>
        <w:tc>
          <w:tcPr>
            <w:tcW w:w="2020" w:type="dxa"/>
            <w:vAlign w:val="bottom"/>
            <w:tcBorders>
              <w:right w:val="single" w:sz="8" w:color="C0C0C0"/>
            </w:tcBorders>
            <w:gridSpan w:val="4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the allotted amount of time</w:t>
            </w:r>
          </w:p>
        </w:tc>
        <w:tc>
          <w:tcPr>
            <w:tcW w:w="1100" w:type="dxa"/>
            <w:vAlign w:val="bottom"/>
            <w:gridSpan w:val="2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amount of time</w:t>
            </w: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EFEFE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8"/>
              </w:rPr>
              <w:t>time</w:t>
            </w:r>
          </w:p>
        </w:tc>
        <w:tc>
          <w:tcPr>
            <w:tcW w:w="2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4"/>
        </w:trPr>
        <w:tc>
          <w:tcPr>
            <w:tcW w:w="1320" w:type="dxa"/>
            <w:vAlign w:val="bottom"/>
            <w:tcBorders>
              <w:lef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C0C0C0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C0C0C0"/>
            </w:tcBorders>
            <w:shd w:val="clear" w:color="auto" w:fill="FEFEFE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20%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1660" w:type="dxa"/>
            <w:vAlign w:val="bottom"/>
            <w:tcBorders>
              <w:left w:val="single" w:sz="8" w:color="C0C0C0"/>
              <w:bottom w:val="single" w:sz="8" w:color="C0C0C0"/>
              <w:right w:val="single" w:sz="8" w:color="C0C0C0"/>
            </w:tcBorders>
            <w:gridSpan w:val="2"/>
            <w:shd w:val="clear" w:color="auto" w:fill="EEEEE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C0C0C0"/>
              <w:right w:val="single" w:sz="8" w:color="C0C0C0"/>
            </w:tcBorders>
            <w:shd w:val="clear" w:color="auto" w:fill="FEFEF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3"/>
        </w:trPr>
        <w:tc>
          <w:tcPr>
            <w:tcW w:w="20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</w:rPr>
              <w:t>Credit Hours: 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Lab 06</w:t>
      </w:r>
    </w:p>
    <w:p>
      <w:pPr>
        <w:sectPr>
          <w:pgSz w:w="12240" w:h="15840" w:orient="portrait"/>
          <w:cols w:equalWidth="0" w:num="1">
            <w:col w:w="10100"/>
          </w:cols>
          <w:pgMar w:left="1440" w:top="1440" w:right="700" w:bottom="1005" w:gutter="0" w:footer="0" w:header="0"/>
        </w:sect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1080" w:right="920" w:hanging="720"/>
        <w:spacing w:after="0" w:line="276" w:lineRule="auto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The Domain Name System (DNS)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translates hostnames to IP addresses, fulfilling a critical role in the Internet infrastructure. In this lab, we’ll take a closer look at the</w:t>
      </w:r>
    </w:p>
    <w:p>
      <w:pPr>
        <w:sectPr>
          <w:pgSz w:w="12240" w:h="15840" w:orient="portrait"/>
          <w:cols w:equalWidth="0" w:num="1">
            <w:col w:w="10100"/>
          </w:cols>
          <w:pgMar w:left="1440" w:top="1440" w:right="700" w:bottom="1005" w:gutter="0" w:footer="0" w:header="0"/>
          <w:type w:val="continuous"/>
        </w:sectPr>
      </w:pPr>
    </w:p>
    <w:bookmarkStart w:id="1" w:name="page2"/>
    <w:bookmarkEnd w:id="1"/>
    <w:p>
      <w:pPr>
        <w:ind w:left="1080" w:right="44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client side of DNS. Recall that the client’s role in the DNS is relatively simple – a client sends a query to its local DNS server, and receives a response back.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hierarchical DNS servers communicate with each other to either recursively or iteratively resolve the client’s DNS query. From the DNS client’s standpoint, however, the protocol is quite simple – a query is formulated to the local DNS server and a response is received from that server.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Tracing DNS with Wireshark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Open Wireshark and enter “ip.addr == your_IP_address” into the filter, where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720" w:right="116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you obtain your_IP_address with ipconfig. This filter removes all packets that neither originate nor are destined to your host.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Start packet capture in Wireshark.</w:t>
      </w:r>
    </w:p>
    <w:p>
      <w:pPr>
        <w:spacing w:after="0" w:line="2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With your browser, visit the Web page: http://www.ietf.org</w:t>
      </w:r>
    </w:p>
    <w:p>
      <w:pPr>
        <w:spacing w:after="0" w:line="2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Stop packet capture.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right="4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print a packet, use File-&gt;Print, choose Selected packet only, choose Packet summary line, and select the minimum amount of packet detail that you need to answer the question.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Locate the DNS query and response messages. Are then sent over UDP or TCP?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right="880" w:hanging="360"/>
        <w:spacing w:after="0" w:line="275" w:lineRule="auto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destination port for the DNS query message? What is the source port of DNS response message?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right="480" w:hanging="360"/>
        <w:spacing w:after="0" w:line="276" w:lineRule="auto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what IP address is the DNS query message sent? Use ipconfig to determine the IP address of your local DNS server. Are these two IP addresses the same?</w:t>
      </w:r>
    </w:p>
    <w:p>
      <w:pPr>
        <w:ind w:left="720" w:right="1140" w:hanging="360"/>
        <w:spacing w:after="0" w:line="276" w:lineRule="auto"/>
        <w:tabs>
          <w:tab w:leader="none" w:pos="7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Examine the DNS query message. What “Type” of DNS query is it? Does the query message contains any “answers”?</w:t>
      </w:r>
    </w:p>
    <w:p>
      <w:pPr>
        <w:ind w:left="720" w:right="940" w:hanging="360"/>
        <w:spacing w:after="0" w:line="307" w:lineRule="auto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Examine the DNS response message. How many “answers” are provided? What do each of these answers contain?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Now let’s play with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nslookup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Start packet capture.</w:t>
      </w:r>
    </w:p>
    <w:p>
      <w:pPr>
        <w:spacing w:after="0" w:line="2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 an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nslookup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on www.mit.edu</w:t>
      </w:r>
    </w:p>
    <w:p>
      <w:pPr>
        <w:spacing w:after="0" w:line="2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60" w:hanging="140"/>
        <w:spacing w:after="0"/>
        <w:tabs>
          <w:tab w:leader="none" w:pos="86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Stop packet capture.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You should get a trace that looks something like the following:</w:t>
      </w:r>
    </w:p>
    <w:p>
      <w:pPr>
        <w:sectPr>
          <w:pgSz w:w="12240" w:h="15840" w:orient="portrait"/>
          <w:cols w:equalWidth="0" w:num="1">
            <w:col w:w="9360"/>
          </w:cols>
          <w:pgMar w:left="1440" w:top="1424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44767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right="12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 see from the above screenshot that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nslookup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actually sent three DNS queries and received three DNS responses. For the purpose of this assignment, in answering the following questions, ignore the first two sets of queries/responses, as they are specific to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nslookup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and are not normally generated by standard Internet applications. You should instead focus on the last query and response messages.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80" w:right="260" w:hanging="720"/>
        <w:spacing w:after="0" w:line="276" w:lineRule="auto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destination port for the DNS query message? What is the source port of DNS response message?</w:t>
      </w:r>
    </w:p>
    <w:p>
      <w:pPr>
        <w:ind w:left="1080" w:right="500" w:hanging="720"/>
        <w:spacing w:after="0" w:line="276" w:lineRule="auto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what IP address is the DNS query message sent? Is this the IP address of your default local DNS server?</w:t>
      </w:r>
    </w:p>
    <w:p>
      <w:pPr>
        <w:ind w:left="1080" w:right="220" w:hanging="720"/>
        <w:spacing w:after="0" w:line="276" w:lineRule="auto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Examine the DNS query message. What “Type” of DNS query is it? Does the query message contain any “answers”?</w:t>
      </w:r>
    </w:p>
    <w:p>
      <w:pPr>
        <w:ind w:left="1080" w:right="280" w:hanging="720"/>
        <w:spacing w:after="0" w:line="276" w:lineRule="auto"/>
        <w:tabs>
          <w:tab w:leader="none" w:pos="10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Examine the DNS response message. How many “answers” are provided? What do each of these answers contain?</w:t>
      </w:r>
    </w:p>
    <w:p>
      <w:pPr>
        <w:ind w:left="1140" w:hanging="780"/>
        <w:spacing w:after="0"/>
        <w:tabs>
          <w:tab w:leader="none" w:pos="11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Provide a screenshot.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)"/>
      <w:numFmt w:val="lowerRoman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2024-04-23T03:58:45Z</dcterms:created>
  <dcterms:modified xsi:type="dcterms:W3CDTF">2024-04-23T03:58:45Z</dcterms:modified>
</cp:coreProperties>
</file>