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Dynafy Technologies</w:t>
      </w:r>
    </w:p>
    <w:p>
      <w:pPr>
        <w:pStyle w:val="Heading1"/>
      </w:pPr>
      <w:r>
        <w:t>📝 Assessment: Mini Knowledge Assistant with LangGraph + RAG</w:t>
      </w:r>
    </w:p>
    <w:p>
      <w:pPr>
        <w:pStyle w:val="Heading2"/>
      </w:pPr>
      <w:r>
        <w:t>Objective</w:t>
      </w:r>
    </w:p>
    <w:p>
      <w:r>
        <w:t>Build a small backend service that:</w:t>
        <w:br/>
        <w:br/>
        <w:t>- Ingests documents (e.g., PDFs or Markdown files).</w:t>
        <w:br/>
        <w:t>- Uses RAG to answer user questions based on those documents.</w:t>
        <w:br/>
        <w:t>- Uses LangGraph to structure the flow with:</w:t>
        <w:br/>
        <w:t xml:space="preserve">  • State management (store conversation context, retrieved chunks).</w:t>
        <w:br/>
        <w:t xml:space="preserve">  • Conditional branching (detect when the model cannot answer and fallback to a “no answer found” node).</w:t>
        <w:br/>
        <w:t xml:space="preserve">  • Parallel nodes (fetch from multiple retrievers or run multiple model calls simultaneously).</w:t>
        <w:br/>
        <w:t>- Exposes a REST API to interact with the assistant.</w:t>
        <w:br/>
        <w:t>- Provides clear documentation (README with setup, architecture, and API usage).</w:t>
      </w:r>
    </w:p>
    <w:p>
      <w:pPr>
        <w:pStyle w:val="Heading2"/>
      </w:pPr>
      <w:r>
        <w:t>Requirements</w:t>
      </w:r>
    </w:p>
    <w:p>
      <w:r>
        <w:t>1. Backend (Python)</w:t>
        <w:br/>
        <w:br/>
        <w:t>- Use FastAPI or Flask.</w:t>
        <w:br/>
        <w:t>- Create endpoints for:</w:t>
        <w:br/>
        <w:t xml:space="preserve">  • /upload → Accepts documents and adds them to the vector store.</w:t>
        <w:br/>
        <w:t xml:space="preserve">  • /chat → Accepts a question, runs LangGraph pipeline, returns answer.</w:t>
        <w:br/>
        <w:t>- Clean, modular code (separate routes, LangGraph flow, and RAG logic).</w:t>
      </w:r>
    </w:p>
    <w:p>
      <w:r>
        <w:t>2. LangGraph Flow</w:t>
        <w:br/>
        <w:br/>
        <w:t>- Must include:</w:t>
        <w:br/>
        <w:t xml:space="preserve">  • Conditional branching: Detect if retrieved context is empty → return fallback message.</w:t>
        <w:br/>
        <w:t xml:space="preserve">  • Global state: Persist conversation history and retrieved results.</w:t>
        <w:br/>
        <w:t xml:space="preserve">  • Parallel nodes: Try two different retrievers (e.g., vector store + keyword search) and merge results before sending to the LLM.</w:t>
      </w:r>
    </w:p>
    <w:p>
      <w:r>
        <w:t>3. RAG Implementation</w:t>
        <w:br/>
        <w:br/>
        <w:t>- Use FAISS / Chroma / any vector database.</w:t>
        <w:br/>
        <w:t>- Allow multiple document uploads.</w:t>
        <w:br/>
        <w:t>- Support chunking, embedding, and similarity search.</w:t>
      </w:r>
    </w:p>
    <w:p>
      <w:r>
        <w:t>4. Documentation</w:t>
        <w:br/>
        <w:br/>
        <w:t>- README must include:</w:t>
        <w:br/>
        <w:t xml:space="preserve">  • Architecture diagram (can be a simple image or ASCII diagram).</w:t>
        <w:br/>
        <w:t xml:space="preserve">  • Setup instructions (dependencies, how to run).</w:t>
        <w:br/>
        <w:t xml:space="preserve">  • API usage examples (curl or Postman).</w:t>
        <w:br/>
        <w:t xml:space="preserve">  • Short explanation of design choices (why they used certain retriever, embeddings, etc.).</w:t>
      </w:r>
    </w:p>
    <w:p>
      <w:pPr>
        <w:pStyle w:val="Heading2"/>
      </w:pPr>
      <w:r>
        <w:t>Deliverables</w:t>
      </w:r>
    </w:p>
    <w:p>
      <w:r>
        <w:t>/GitHub repo or zip with:</w:t>
        <w:br/>
        <w:t>- /src folder containing code.</w:t>
        <w:br/>
        <w:t>- README.md with full documentation.</w:t>
        <w:br/>
        <w:t>- Example .env.example (for API keys).</w:t>
        <w:br/>
        <w:t>- Sample test documents + example queries.</w:t>
        <w:br/>
        <w:t>- Working API that can be tested locally.</w:t>
      </w:r>
    </w:p>
    <w:p>
      <w:pPr>
        <w:pStyle w:val="Heading2"/>
      </w:pPr>
      <w:r>
        <w:t>Evaluation Criteria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Area</w:t>
            </w:r>
          </w:p>
        </w:tc>
        <w:tc>
          <w:tcPr>
            <w:tcW w:type="dxa" w:w="2880"/>
          </w:tcPr>
          <w:p>
            <w:r>
              <w:t>Points</w:t>
            </w:r>
          </w:p>
        </w:tc>
        <w:tc>
          <w:tcPr>
            <w:tcW w:type="dxa" w:w="2880"/>
          </w:tcPr>
          <w:p>
            <w:r>
              <w:t>What to Look For</w:t>
            </w:r>
          </w:p>
        </w:tc>
      </w:tr>
      <w:tr>
        <w:tc>
          <w:tcPr>
            <w:tcW w:type="dxa" w:w="2880"/>
          </w:tcPr>
          <w:p>
            <w:r>
              <w:t>LangGraph Workflow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Proper use of nodes, conditional branching, global state, parallel execution.</w:t>
            </w:r>
          </w:p>
        </w:tc>
      </w:tr>
      <w:tr>
        <w:tc>
          <w:tcPr>
            <w:tcW w:type="dxa" w:w="2880"/>
          </w:tcPr>
          <w:p>
            <w:r>
              <w:t>RAG Implementation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Document ingestion, embedding, retrieval relevance.</w:t>
            </w:r>
          </w:p>
        </w:tc>
      </w:tr>
      <w:tr>
        <w:tc>
          <w:tcPr>
            <w:tcW w:type="dxa" w:w="2880"/>
          </w:tcPr>
          <w:p>
            <w:r>
              <w:t>Backend Quality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Clean code, modular design, error handling, well-structured endpoints.</w:t>
            </w:r>
          </w:p>
        </w:tc>
      </w:tr>
      <w:tr>
        <w:tc>
          <w:tcPr>
            <w:tcW w:type="dxa" w:w="2880"/>
          </w:tcPr>
          <w:p>
            <w:r>
              <w:t>LLM Usage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Correct API usage, prompt quality, fallback handling.</w:t>
            </w:r>
          </w:p>
        </w:tc>
      </w:tr>
      <w:tr>
        <w:tc>
          <w:tcPr>
            <w:tcW w:type="dxa" w:w="2880"/>
          </w:tcPr>
          <w:p>
            <w:r>
              <w:t>Documentation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Clear README, diagrams, usage examples, explanation of decisions.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