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3BF" w:rsidRDefault="003D23BF" w:rsidP="00F40F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299A" w:rsidRDefault="0025299A" w:rsidP="00F40F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299A" w:rsidRPr="0025299A" w:rsidRDefault="0025299A" w:rsidP="00F40F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299A">
        <w:rPr>
          <w:rFonts w:ascii="Times New Roman" w:hAnsi="Times New Roman" w:cs="Times New Roman"/>
          <w:b/>
          <w:sz w:val="32"/>
          <w:szCs w:val="32"/>
        </w:rPr>
        <w:t xml:space="preserve">Salary structure of Saharanpur Staff </w:t>
      </w:r>
      <w:proofErr w:type="spellStart"/>
      <w:r w:rsidRPr="0025299A">
        <w:rPr>
          <w:rFonts w:ascii="Times New Roman" w:hAnsi="Times New Roman" w:cs="Times New Roman"/>
          <w:b/>
          <w:sz w:val="32"/>
          <w:szCs w:val="32"/>
        </w:rPr>
        <w:t>w.e.f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  <w:r w:rsidRPr="0025299A">
        <w:rPr>
          <w:rFonts w:ascii="Times New Roman" w:hAnsi="Times New Roman" w:cs="Times New Roman"/>
          <w:b/>
          <w:sz w:val="32"/>
          <w:szCs w:val="32"/>
        </w:rPr>
        <w:t xml:space="preserve"> Ju</w:t>
      </w:r>
      <w:r w:rsidR="008C187A">
        <w:rPr>
          <w:rFonts w:ascii="Times New Roman" w:hAnsi="Times New Roman" w:cs="Times New Roman"/>
          <w:b/>
          <w:sz w:val="32"/>
          <w:szCs w:val="32"/>
        </w:rPr>
        <w:t>ly</w:t>
      </w:r>
      <w:r w:rsidRPr="0025299A">
        <w:rPr>
          <w:rFonts w:ascii="Times New Roman" w:hAnsi="Times New Roman" w:cs="Times New Roman"/>
          <w:b/>
          <w:sz w:val="32"/>
          <w:szCs w:val="32"/>
        </w:rPr>
        <w:t xml:space="preserve"> 2023</w:t>
      </w:r>
    </w:p>
    <w:p w:rsidR="0025299A" w:rsidRPr="007616A1" w:rsidRDefault="0025299A" w:rsidP="00F40F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23BF" w:rsidRPr="007616A1" w:rsidRDefault="007616A1" w:rsidP="007616A1">
      <w:pPr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616A1">
        <w:rPr>
          <w:rFonts w:ascii="Times New Roman" w:hAnsi="Times New Roman" w:cs="Times New Roman"/>
          <w:sz w:val="24"/>
          <w:szCs w:val="24"/>
        </w:rPr>
        <w:t xml:space="preserve">  </w:t>
      </w:r>
      <w:r w:rsidR="008C187A">
        <w:rPr>
          <w:rFonts w:ascii="Times New Roman" w:hAnsi="Times New Roman" w:cs="Times New Roman"/>
          <w:sz w:val="24"/>
          <w:szCs w:val="24"/>
        </w:rPr>
        <w:t>1</w:t>
      </w:r>
      <w:r w:rsidR="008C187A" w:rsidRPr="008C187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C187A">
        <w:rPr>
          <w:rFonts w:ascii="Times New Roman" w:hAnsi="Times New Roman" w:cs="Times New Roman"/>
          <w:sz w:val="24"/>
          <w:szCs w:val="24"/>
        </w:rPr>
        <w:t xml:space="preserve"> July </w:t>
      </w:r>
      <w:r w:rsidRPr="007616A1">
        <w:rPr>
          <w:rFonts w:ascii="Times New Roman" w:hAnsi="Times New Roman" w:cs="Times New Roman"/>
          <w:sz w:val="24"/>
          <w:szCs w:val="24"/>
        </w:rPr>
        <w:t>2023</w:t>
      </w:r>
    </w:p>
    <w:p w:rsidR="00F40F64" w:rsidRPr="00F40F64" w:rsidRDefault="00F40F64" w:rsidP="00F40F6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0F64">
        <w:rPr>
          <w:rFonts w:ascii="Times New Roman" w:hAnsi="Times New Roman" w:cs="Times New Roman"/>
          <w:b/>
          <w:sz w:val="40"/>
          <w:szCs w:val="40"/>
        </w:rPr>
        <w:t>Staff at Saharanpur Centre</w:t>
      </w:r>
    </w:p>
    <w:p w:rsidR="00F40F64" w:rsidRDefault="00F40F64">
      <w:pPr>
        <w:rPr>
          <w:rFonts w:ascii="dhh" w:hAnsi="dh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484"/>
        <w:gridCol w:w="1803"/>
        <w:gridCol w:w="1803"/>
        <w:gridCol w:w="1804"/>
      </w:tblGrid>
      <w:tr w:rsidR="00F40F64" w:rsidTr="00F40F64">
        <w:tc>
          <w:tcPr>
            <w:tcW w:w="2122" w:type="dxa"/>
          </w:tcPr>
          <w:p w:rsidR="00F40F64" w:rsidRPr="00FF1ACA" w:rsidRDefault="00F40F64">
            <w:pPr>
              <w:rPr>
                <w:rFonts w:ascii="dhh" w:hAnsi="dhh"/>
                <w:b/>
              </w:rPr>
            </w:pPr>
            <w:r w:rsidRPr="00FF1ACA">
              <w:rPr>
                <w:rFonts w:ascii="dhh" w:hAnsi="dhh"/>
                <w:b/>
              </w:rPr>
              <w:t>Name of the employee</w:t>
            </w:r>
          </w:p>
        </w:tc>
        <w:tc>
          <w:tcPr>
            <w:tcW w:w="1484" w:type="dxa"/>
          </w:tcPr>
          <w:p w:rsidR="00F40F64" w:rsidRPr="00FF1ACA" w:rsidRDefault="00F40F64">
            <w:pPr>
              <w:rPr>
                <w:rFonts w:ascii="dhh" w:hAnsi="dhh"/>
                <w:b/>
              </w:rPr>
            </w:pPr>
            <w:r w:rsidRPr="00FF1ACA">
              <w:rPr>
                <w:rFonts w:ascii="dhh" w:hAnsi="dhh"/>
                <w:b/>
              </w:rPr>
              <w:t>Designation</w:t>
            </w:r>
          </w:p>
        </w:tc>
        <w:tc>
          <w:tcPr>
            <w:tcW w:w="1803" w:type="dxa"/>
          </w:tcPr>
          <w:p w:rsidR="00F40F64" w:rsidRPr="00FF1ACA" w:rsidRDefault="00F40F64">
            <w:pPr>
              <w:rPr>
                <w:rFonts w:ascii="dhh" w:hAnsi="dhh"/>
                <w:b/>
              </w:rPr>
            </w:pPr>
            <w:r w:rsidRPr="00FF1ACA">
              <w:rPr>
                <w:rFonts w:ascii="dhh" w:hAnsi="dhh"/>
                <w:b/>
              </w:rPr>
              <w:t>Date of appointment</w:t>
            </w:r>
          </w:p>
        </w:tc>
        <w:tc>
          <w:tcPr>
            <w:tcW w:w="1803" w:type="dxa"/>
          </w:tcPr>
          <w:p w:rsidR="00F40F64" w:rsidRPr="00FF1ACA" w:rsidRDefault="00F40F64" w:rsidP="00F40F64">
            <w:pPr>
              <w:rPr>
                <w:rFonts w:ascii="dhh" w:hAnsi="dhh"/>
                <w:b/>
              </w:rPr>
            </w:pPr>
            <w:r w:rsidRPr="00FF1ACA">
              <w:rPr>
                <w:rFonts w:ascii="dhh" w:hAnsi="dhh"/>
                <w:b/>
              </w:rPr>
              <w:t xml:space="preserve">Date of extension </w:t>
            </w:r>
          </w:p>
        </w:tc>
        <w:tc>
          <w:tcPr>
            <w:tcW w:w="1804" w:type="dxa"/>
          </w:tcPr>
          <w:p w:rsidR="00F40F64" w:rsidRPr="00FF1ACA" w:rsidRDefault="00F40F64">
            <w:pPr>
              <w:rPr>
                <w:rFonts w:ascii="dhh" w:hAnsi="dhh"/>
                <w:b/>
              </w:rPr>
            </w:pPr>
            <w:r w:rsidRPr="00FF1ACA">
              <w:rPr>
                <w:rFonts w:ascii="dhh" w:hAnsi="dhh"/>
                <w:b/>
              </w:rPr>
              <w:t xml:space="preserve">Monthly </w:t>
            </w:r>
            <w:r w:rsidR="00FF1ACA" w:rsidRPr="00FF1ACA">
              <w:rPr>
                <w:rFonts w:ascii="dhh" w:hAnsi="dhh"/>
                <w:b/>
              </w:rPr>
              <w:t>Salary</w:t>
            </w:r>
          </w:p>
        </w:tc>
      </w:tr>
      <w:tr w:rsidR="00F40F64" w:rsidTr="00F40F64">
        <w:tc>
          <w:tcPr>
            <w:tcW w:w="2122" w:type="dxa"/>
          </w:tcPr>
          <w:p w:rsidR="00F40F64" w:rsidRPr="003D23BF" w:rsidRDefault="00F40F64" w:rsidP="00FF1ACA">
            <w:pPr>
              <w:rPr>
                <w:rFonts w:ascii="dhh" w:hAnsi="dhh"/>
              </w:rPr>
            </w:pPr>
          </w:p>
          <w:p w:rsidR="00F40F64" w:rsidRPr="003D23BF" w:rsidRDefault="00F40F64" w:rsidP="00FF1ACA">
            <w:pPr>
              <w:rPr>
                <w:rFonts w:ascii="dhh" w:hAnsi="dhh"/>
              </w:rPr>
            </w:pPr>
            <w:r w:rsidRPr="003D23BF">
              <w:rPr>
                <w:rFonts w:ascii="Arial" w:hAnsi="Arial" w:cs="Arial"/>
                <w:bCs/>
                <w:sz w:val="21"/>
                <w:szCs w:val="21"/>
              </w:rPr>
              <w:t xml:space="preserve">Mr. </w:t>
            </w:r>
            <w:proofErr w:type="spellStart"/>
            <w:r w:rsidRPr="003D23BF">
              <w:rPr>
                <w:rFonts w:ascii="Arial" w:hAnsi="Arial" w:cs="Arial"/>
                <w:bCs/>
                <w:sz w:val="21"/>
                <w:szCs w:val="21"/>
              </w:rPr>
              <w:t>Mohd</w:t>
            </w:r>
            <w:proofErr w:type="spellEnd"/>
            <w:r w:rsidRPr="003D23BF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proofErr w:type="spellStart"/>
            <w:r w:rsidRPr="003D23BF">
              <w:rPr>
                <w:rFonts w:ascii="Arial" w:hAnsi="Arial" w:cs="Arial"/>
                <w:bCs/>
                <w:sz w:val="21"/>
                <w:szCs w:val="21"/>
              </w:rPr>
              <w:t>Saleem</w:t>
            </w:r>
            <w:proofErr w:type="spellEnd"/>
          </w:p>
          <w:p w:rsidR="00F40F64" w:rsidRPr="003D23BF" w:rsidRDefault="00F40F64" w:rsidP="00FF1ACA">
            <w:pPr>
              <w:rPr>
                <w:rFonts w:ascii="dhh" w:hAnsi="dhh"/>
              </w:rPr>
            </w:pPr>
          </w:p>
        </w:tc>
        <w:tc>
          <w:tcPr>
            <w:tcW w:w="1484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</w:p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Teacher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01/01/2018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 xml:space="preserve">01/03/2023 till </w:t>
            </w:r>
            <w:r w:rsidRPr="003D23BF">
              <w:rPr>
                <w:rFonts w:ascii="Arial" w:hAnsi="Arial" w:cs="Arial"/>
                <w:sz w:val="21"/>
                <w:szCs w:val="21"/>
              </w:rPr>
              <w:t>31/01/ 2024</w:t>
            </w:r>
          </w:p>
        </w:tc>
        <w:tc>
          <w:tcPr>
            <w:tcW w:w="1804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proofErr w:type="spellStart"/>
            <w:r w:rsidRPr="003D23BF">
              <w:rPr>
                <w:rFonts w:ascii="dhh" w:hAnsi="dhh"/>
              </w:rPr>
              <w:t>Rs</w:t>
            </w:r>
            <w:proofErr w:type="spellEnd"/>
            <w:r w:rsidRPr="003D23BF">
              <w:rPr>
                <w:rFonts w:ascii="dhh" w:hAnsi="dhh"/>
              </w:rPr>
              <w:t xml:space="preserve">. </w:t>
            </w:r>
            <w:r w:rsidR="00FF1ACA" w:rsidRPr="003D23BF">
              <w:rPr>
                <w:rFonts w:ascii="dhh" w:hAnsi="dhh"/>
              </w:rPr>
              <w:t>7</w:t>
            </w:r>
            <w:r w:rsidRPr="003D23BF">
              <w:rPr>
                <w:rFonts w:ascii="dhh" w:hAnsi="dhh"/>
              </w:rPr>
              <w:t>500/-</w:t>
            </w:r>
          </w:p>
        </w:tc>
      </w:tr>
      <w:tr w:rsidR="00F40F64" w:rsidTr="00F40F64">
        <w:tc>
          <w:tcPr>
            <w:tcW w:w="2122" w:type="dxa"/>
          </w:tcPr>
          <w:p w:rsidR="00F40F64" w:rsidRPr="003D23BF" w:rsidRDefault="00F40F64" w:rsidP="00FF1ACA">
            <w:pPr>
              <w:rPr>
                <w:rFonts w:ascii="dhh" w:hAnsi="dhh"/>
              </w:rPr>
            </w:pPr>
          </w:p>
          <w:p w:rsidR="00F40F64" w:rsidRPr="003D23BF" w:rsidRDefault="00F40F64" w:rsidP="00FF1ACA">
            <w:pPr>
              <w:rPr>
                <w:rFonts w:ascii="dhh" w:hAnsi="dhh"/>
              </w:rPr>
            </w:pPr>
            <w:r w:rsidRPr="003D23BF">
              <w:rPr>
                <w:rFonts w:ascii="Arial" w:hAnsi="Arial" w:cs="Arial"/>
                <w:bCs/>
                <w:sz w:val="21"/>
                <w:szCs w:val="21"/>
              </w:rPr>
              <w:t xml:space="preserve">Ms. Baby </w:t>
            </w:r>
            <w:proofErr w:type="spellStart"/>
            <w:r w:rsidRPr="003D23BF">
              <w:rPr>
                <w:rFonts w:ascii="Arial" w:hAnsi="Arial" w:cs="Arial"/>
                <w:bCs/>
                <w:sz w:val="21"/>
                <w:szCs w:val="21"/>
              </w:rPr>
              <w:t>Siora</w:t>
            </w:r>
            <w:proofErr w:type="spellEnd"/>
          </w:p>
          <w:p w:rsidR="00F40F64" w:rsidRPr="003D23BF" w:rsidRDefault="00F40F64" w:rsidP="00FF1ACA">
            <w:pPr>
              <w:rPr>
                <w:rFonts w:ascii="dhh" w:hAnsi="dhh"/>
              </w:rPr>
            </w:pPr>
          </w:p>
        </w:tc>
        <w:tc>
          <w:tcPr>
            <w:tcW w:w="1484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</w:p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Teacher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01/06/2022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 xml:space="preserve">01/03/2023 till </w:t>
            </w:r>
            <w:r w:rsidRPr="003D23BF">
              <w:rPr>
                <w:rFonts w:ascii="Arial" w:hAnsi="Arial" w:cs="Arial"/>
                <w:sz w:val="21"/>
                <w:szCs w:val="21"/>
              </w:rPr>
              <w:t>31/01/ 2024</w:t>
            </w:r>
          </w:p>
        </w:tc>
        <w:tc>
          <w:tcPr>
            <w:tcW w:w="1804" w:type="dxa"/>
          </w:tcPr>
          <w:p w:rsidR="00F40F64" w:rsidRPr="003D23BF" w:rsidRDefault="00FF1ACA" w:rsidP="008C187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Rs.</w:t>
            </w:r>
            <w:r w:rsidR="008C187A">
              <w:rPr>
                <w:rFonts w:ascii="dhh" w:hAnsi="dhh"/>
              </w:rPr>
              <w:t>5</w:t>
            </w:r>
            <w:r w:rsidRPr="003D23BF">
              <w:rPr>
                <w:rFonts w:ascii="dhh" w:hAnsi="dhh"/>
              </w:rPr>
              <w:t>000/-</w:t>
            </w:r>
          </w:p>
        </w:tc>
      </w:tr>
      <w:tr w:rsidR="00F40F64" w:rsidTr="00F40F64">
        <w:tc>
          <w:tcPr>
            <w:tcW w:w="2122" w:type="dxa"/>
          </w:tcPr>
          <w:p w:rsidR="00F40F64" w:rsidRPr="003D23BF" w:rsidRDefault="00F40F64" w:rsidP="00FF1ACA">
            <w:pPr>
              <w:rPr>
                <w:rFonts w:ascii="dhh" w:hAnsi="dhh"/>
              </w:rPr>
            </w:pPr>
          </w:p>
          <w:p w:rsidR="00F40F64" w:rsidRPr="003D23BF" w:rsidRDefault="00F40F64" w:rsidP="00FF1ACA">
            <w:pPr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 xml:space="preserve">Ms. </w:t>
            </w:r>
            <w:proofErr w:type="spellStart"/>
            <w:r w:rsidR="008C187A">
              <w:rPr>
                <w:rFonts w:ascii="dhh" w:hAnsi="dhh"/>
              </w:rPr>
              <w:t>Oshin</w:t>
            </w:r>
            <w:proofErr w:type="spellEnd"/>
            <w:r w:rsidR="008C187A">
              <w:rPr>
                <w:rFonts w:ascii="dhh" w:hAnsi="dhh"/>
              </w:rPr>
              <w:t xml:space="preserve"> Noor</w:t>
            </w:r>
          </w:p>
          <w:p w:rsidR="00F40F64" w:rsidRPr="003D23BF" w:rsidRDefault="00F40F64" w:rsidP="00FF1ACA">
            <w:pPr>
              <w:rPr>
                <w:rFonts w:ascii="dhh" w:hAnsi="dhh"/>
              </w:rPr>
            </w:pPr>
          </w:p>
        </w:tc>
        <w:tc>
          <w:tcPr>
            <w:tcW w:w="1484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</w:p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Teacher</w:t>
            </w:r>
          </w:p>
        </w:tc>
        <w:tc>
          <w:tcPr>
            <w:tcW w:w="1803" w:type="dxa"/>
          </w:tcPr>
          <w:p w:rsidR="00F40F64" w:rsidRPr="003D23BF" w:rsidRDefault="00F40F64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01/06/2023</w:t>
            </w:r>
          </w:p>
        </w:tc>
        <w:tc>
          <w:tcPr>
            <w:tcW w:w="1803" w:type="dxa"/>
          </w:tcPr>
          <w:p w:rsidR="00F40F64" w:rsidRPr="003D23BF" w:rsidRDefault="00F40F64" w:rsidP="008C187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>01/0</w:t>
            </w:r>
            <w:r w:rsidR="008C187A">
              <w:rPr>
                <w:rFonts w:ascii="dhh" w:hAnsi="dhh"/>
              </w:rPr>
              <w:t>7/</w:t>
            </w:r>
            <w:r w:rsidRPr="003D23BF">
              <w:rPr>
                <w:rFonts w:ascii="dhh" w:hAnsi="dhh"/>
              </w:rPr>
              <w:t xml:space="preserve">2023 till </w:t>
            </w:r>
            <w:r w:rsidRPr="003D23BF">
              <w:rPr>
                <w:rFonts w:ascii="Arial" w:hAnsi="Arial" w:cs="Arial"/>
                <w:sz w:val="21"/>
                <w:szCs w:val="21"/>
              </w:rPr>
              <w:t>31/01/ 2024</w:t>
            </w:r>
          </w:p>
        </w:tc>
        <w:tc>
          <w:tcPr>
            <w:tcW w:w="1804" w:type="dxa"/>
          </w:tcPr>
          <w:p w:rsidR="00F40F64" w:rsidRPr="003D23BF" w:rsidRDefault="00F40F64" w:rsidP="008C187A">
            <w:pPr>
              <w:jc w:val="center"/>
              <w:rPr>
                <w:rFonts w:ascii="dhh" w:hAnsi="dhh"/>
              </w:rPr>
            </w:pPr>
            <w:proofErr w:type="spellStart"/>
            <w:r w:rsidRPr="003D23BF">
              <w:rPr>
                <w:rFonts w:ascii="dhh" w:hAnsi="dhh"/>
              </w:rPr>
              <w:t>Rs</w:t>
            </w:r>
            <w:proofErr w:type="spellEnd"/>
            <w:r w:rsidRPr="003D23BF">
              <w:rPr>
                <w:rFonts w:ascii="dhh" w:hAnsi="dhh"/>
              </w:rPr>
              <w:t>. 500</w:t>
            </w:r>
            <w:r w:rsidR="008C187A">
              <w:rPr>
                <w:rFonts w:ascii="dhh" w:hAnsi="dhh"/>
              </w:rPr>
              <w:t>0</w:t>
            </w:r>
            <w:r w:rsidRPr="003D23BF">
              <w:rPr>
                <w:rFonts w:ascii="dhh" w:hAnsi="dhh"/>
              </w:rPr>
              <w:t>/-</w:t>
            </w:r>
          </w:p>
        </w:tc>
      </w:tr>
      <w:tr w:rsidR="003D23BF" w:rsidTr="00F40F64">
        <w:tc>
          <w:tcPr>
            <w:tcW w:w="2122" w:type="dxa"/>
          </w:tcPr>
          <w:p w:rsidR="003D23BF" w:rsidRPr="003D23BF" w:rsidRDefault="003D23BF" w:rsidP="00FF1ACA">
            <w:pPr>
              <w:rPr>
                <w:rFonts w:ascii="dhh" w:hAnsi="dhh"/>
              </w:rPr>
            </w:pPr>
            <w:r>
              <w:rPr>
                <w:rFonts w:ascii="dhh" w:hAnsi="dhh"/>
              </w:rPr>
              <w:t xml:space="preserve">Mr. </w:t>
            </w:r>
            <w:proofErr w:type="spellStart"/>
            <w:r>
              <w:rPr>
                <w:rFonts w:ascii="dhh" w:hAnsi="dhh"/>
              </w:rPr>
              <w:t>Mohd</w:t>
            </w:r>
            <w:proofErr w:type="spellEnd"/>
            <w:r>
              <w:rPr>
                <w:rFonts w:ascii="dhh" w:hAnsi="dhh"/>
              </w:rPr>
              <w:t>. Irfan Ansari</w:t>
            </w:r>
          </w:p>
        </w:tc>
        <w:tc>
          <w:tcPr>
            <w:tcW w:w="1484" w:type="dxa"/>
          </w:tcPr>
          <w:p w:rsidR="003D23BF" w:rsidRPr="003D23BF" w:rsidRDefault="003D23BF" w:rsidP="00FF1ACA">
            <w:pPr>
              <w:jc w:val="center"/>
              <w:rPr>
                <w:rFonts w:ascii="dhh" w:hAnsi="dhh"/>
              </w:rPr>
            </w:pPr>
            <w:r>
              <w:rPr>
                <w:rFonts w:ascii="dhh" w:hAnsi="dhh"/>
              </w:rPr>
              <w:t>Coordinator</w:t>
            </w:r>
          </w:p>
        </w:tc>
        <w:tc>
          <w:tcPr>
            <w:tcW w:w="1803" w:type="dxa"/>
          </w:tcPr>
          <w:p w:rsidR="003D23BF" w:rsidRPr="003D23BF" w:rsidRDefault="003D23BF" w:rsidP="00FF1ACA">
            <w:pPr>
              <w:jc w:val="center"/>
              <w:rPr>
                <w:rFonts w:ascii="dhh" w:hAnsi="dhh"/>
              </w:rPr>
            </w:pPr>
            <w:r>
              <w:rPr>
                <w:rFonts w:ascii="dhh" w:hAnsi="dhh"/>
              </w:rPr>
              <w:t>01/06/2023</w:t>
            </w:r>
          </w:p>
        </w:tc>
        <w:tc>
          <w:tcPr>
            <w:tcW w:w="1803" w:type="dxa"/>
          </w:tcPr>
          <w:p w:rsidR="003D23BF" w:rsidRPr="003D23BF" w:rsidRDefault="003D23BF" w:rsidP="00FF1ACA">
            <w:pPr>
              <w:jc w:val="center"/>
              <w:rPr>
                <w:rFonts w:ascii="dhh" w:hAnsi="dhh"/>
              </w:rPr>
            </w:pPr>
            <w:r w:rsidRPr="003D23BF">
              <w:rPr>
                <w:rFonts w:ascii="dhh" w:hAnsi="dhh"/>
              </w:rPr>
              <w:t xml:space="preserve">01/06/2023 till </w:t>
            </w:r>
            <w:r w:rsidRPr="003D23BF">
              <w:rPr>
                <w:rFonts w:ascii="Arial" w:hAnsi="Arial" w:cs="Arial"/>
                <w:sz w:val="21"/>
                <w:szCs w:val="21"/>
              </w:rPr>
              <w:t>31/01/ 2024</w:t>
            </w:r>
          </w:p>
        </w:tc>
        <w:tc>
          <w:tcPr>
            <w:tcW w:w="1804" w:type="dxa"/>
          </w:tcPr>
          <w:p w:rsidR="003D23BF" w:rsidRPr="003D23BF" w:rsidRDefault="003D23BF" w:rsidP="004C0B55">
            <w:pPr>
              <w:jc w:val="center"/>
              <w:rPr>
                <w:rFonts w:ascii="dhh" w:hAnsi="dhh"/>
              </w:rPr>
            </w:pPr>
            <w:proofErr w:type="spellStart"/>
            <w:r>
              <w:rPr>
                <w:rFonts w:ascii="dhh" w:hAnsi="dhh"/>
              </w:rPr>
              <w:t>Rs</w:t>
            </w:r>
            <w:proofErr w:type="spellEnd"/>
            <w:r>
              <w:rPr>
                <w:rFonts w:ascii="dhh" w:hAnsi="dhh"/>
              </w:rPr>
              <w:t xml:space="preserve">. </w:t>
            </w:r>
            <w:r w:rsidR="004C0B55">
              <w:rPr>
                <w:rFonts w:ascii="dhh" w:hAnsi="dhh"/>
              </w:rPr>
              <w:t>75</w:t>
            </w:r>
            <w:r>
              <w:rPr>
                <w:rFonts w:ascii="dhh" w:hAnsi="dhh"/>
              </w:rPr>
              <w:t>00/</w:t>
            </w:r>
          </w:p>
        </w:tc>
      </w:tr>
      <w:tr w:rsidR="003D23BF" w:rsidTr="00A11AB7">
        <w:tc>
          <w:tcPr>
            <w:tcW w:w="9016" w:type="dxa"/>
            <w:gridSpan w:val="5"/>
          </w:tcPr>
          <w:p w:rsidR="003D23BF" w:rsidRPr="003D23BF" w:rsidRDefault="003D23BF" w:rsidP="003D23BF">
            <w:pPr>
              <w:jc w:val="center"/>
              <w:rPr>
                <w:rFonts w:ascii="dhh" w:hAnsi="dhh"/>
              </w:rPr>
            </w:pPr>
            <w:r>
              <w:rPr>
                <w:rFonts w:ascii="dhh" w:hAnsi="dhh"/>
              </w:rPr>
              <w:t xml:space="preserve">                                                                          Total    .                                             </w:t>
            </w:r>
            <w:proofErr w:type="spellStart"/>
            <w:r w:rsidRPr="007616A1">
              <w:rPr>
                <w:rFonts w:ascii="dhh" w:hAnsi="dhh"/>
                <w:b/>
              </w:rPr>
              <w:t>Rs</w:t>
            </w:r>
            <w:proofErr w:type="spellEnd"/>
            <w:r w:rsidRPr="007616A1">
              <w:rPr>
                <w:rFonts w:ascii="dhh" w:hAnsi="dhh"/>
                <w:b/>
              </w:rPr>
              <w:t>. 25,000/=</w:t>
            </w:r>
          </w:p>
        </w:tc>
      </w:tr>
    </w:tbl>
    <w:p w:rsidR="0025299A" w:rsidRDefault="0025299A">
      <w:pPr>
        <w:rPr>
          <w:rFonts w:ascii="dhh" w:hAnsi="dhh"/>
          <w:b/>
        </w:rPr>
      </w:pPr>
    </w:p>
    <w:p w:rsidR="00F40F64" w:rsidRDefault="003D23BF">
      <w:pPr>
        <w:rPr>
          <w:rFonts w:ascii="dhh" w:hAnsi="dhh"/>
        </w:rPr>
      </w:pPr>
      <w:r w:rsidRPr="007616A1">
        <w:rPr>
          <w:rFonts w:ascii="dhh" w:hAnsi="dhh"/>
          <w:b/>
        </w:rPr>
        <w:t>Infrastructure</w:t>
      </w:r>
      <w:r>
        <w:rPr>
          <w:rFonts w:ascii="dhh" w:hAnsi="dhh"/>
        </w:rPr>
        <w:t xml:space="preserve">:   Please pay onetime, payment of </w:t>
      </w:r>
      <w:proofErr w:type="spellStart"/>
      <w:r>
        <w:rPr>
          <w:rFonts w:ascii="dhh" w:hAnsi="dhh"/>
        </w:rPr>
        <w:t>Rs</w:t>
      </w:r>
      <w:proofErr w:type="spellEnd"/>
      <w:r>
        <w:rPr>
          <w:rFonts w:ascii="dhh" w:hAnsi="dhh"/>
        </w:rPr>
        <w:t xml:space="preserve">. 25,000/- It may also </w:t>
      </w:r>
      <w:r w:rsidR="007616A1">
        <w:rPr>
          <w:rFonts w:ascii="dhh" w:hAnsi="dhh"/>
        </w:rPr>
        <w:t>be transferred</w:t>
      </w:r>
      <w:r>
        <w:rPr>
          <w:rFonts w:ascii="dhh" w:hAnsi="dhh"/>
        </w:rPr>
        <w:t xml:space="preserve"> into the account of Mr. Irfan Ansari, coordinator. </w:t>
      </w:r>
    </w:p>
    <w:p w:rsidR="00F40F64" w:rsidRDefault="00F40F64">
      <w:pPr>
        <w:rPr>
          <w:rFonts w:ascii="dhh" w:hAnsi="dhh"/>
        </w:rPr>
      </w:pPr>
      <w:bookmarkStart w:id="0" w:name="_GoBack"/>
      <w:bookmarkEnd w:id="0"/>
    </w:p>
    <w:p w:rsidR="005334B8" w:rsidRDefault="005334B8">
      <w:pPr>
        <w:rPr>
          <w:rFonts w:ascii="dhh" w:hAnsi="dhh"/>
        </w:rPr>
      </w:pPr>
    </w:p>
    <w:p w:rsidR="007616A1" w:rsidRDefault="007616A1">
      <w:pPr>
        <w:rPr>
          <w:rFonts w:ascii="dhh" w:hAnsi="dhh"/>
        </w:rPr>
      </w:pPr>
      <w:r>
        <w:rPr>
          <w:rFonts w:ascii="dhh" w:hAnsi="dhh"/>
        </w:rPr>
        <w:t>Majid Jamil</w:t>
      </w:r>
    </w:p>
    <w:p w:rsidR="0025299A" w:rsidRDefault="0025299A">
      <w:pPr>
        <w:rPr>
          <w:rFonts w:ascii="dhh" w:hAnsi="dhh"/>
        </w:rPr>
      </w:pPr>
      <w:r>
        <w:rPr>
          <w:rFonts w:ascii="dhh" w:hAnsi="dhh"/>
        </w:rPr>
        <w:t>Coordinator-Saharanpur Centre</w:t>
      </w:r>
    </w:p>
    <w:p w:rsidR="007616A1" w:rsidRDefault="007616A1">
      <w:pPr>
        <w:rPr>
          <w:rFonts w:ascii="dhh" w:hAnsi="dhh"/>
        </w:rPr>
      </w:pPr>
    </w:p>
    <w:p w:rsidR="008C187A" w:rsidRDefault="008C187A">
      <w:pPr>
        <w:rPr>
          <w:rFonts w:ascii="dhh" w:hAnsi="dhh"/>
        </w:rPr>
      </w:pPr>
    </w:p>
    <w:p w:rsidR="008C187A" w:rsidRPr="008C187A" w:rsidRDefault="008C187A">
      <w:pPr>
        <w:rPr>
          <w:rFonts w:ascii="dhh" w:hAnsi="dhh"/>
          <w:b/>
        </w:rPr>
      </w:pPr>
      <w:r w:rsidRPr="008C187A">
        <w:rPr>
          <w:rFonts w:ascii="dhh" w:hAnsi="dhh"/>
          <w:b/>
        </w:rPr>
        <w:t xml:space="preserve">A/c Number </w:t>
      </w:r>
    </w:p>
    <w:p w:rsidR="008C187A" w:rsidRPr="008C187A" w:rsidRDefault="008C187A">
      <w:pPr>
        <w:rPr>
          <w:rFonts w:ascii="dhh" w:hAnsi="dhh"/>
          <w:b/>
        </w:rPr>
      </w:pPr>
      <w:r w:rsidRPr="008C187A">
        <w:rPr>
          <w:rFonts w:ascii="dhh" w:hAnsi="dhh"/>
          <w:b/>
        </w:rPr>
        <w:t xml:space="preserve">Name: </w:t>
      </w:r>
      <w:proofErr w:type="spellStart"/>
      <w:r w:rsidRPr="008C187A">
        <w:rPr>
          <w:rFonts w:ascii="dhh" w:hAnsi="dhh"/>
          <w:b/>
        </w:rPr>
        <w:t>Oshin</w:t>
      </w:r>
      <w:proofErr w:type="spellEnd"/>
      <w:r w:rsidRPr="008C187A">
        <w:rPr>
          <w:rFonts w:ascii="dhh" w:hAnsi="dhh"/>
          <w:b/>
        </w:rPr>
        <w:t xml:space="preserve"> Noor:    </w:t>
      </w:r>
    </w:p>
    <w:p w:rsidR="008C187A" w:rsidRPr="008C187A" w:rsidRDefault="008C187A">
      <w:pPr>
        <w:rPr>
          <w:rFonts w:ascii="dhh" w:hAnsi="dhh"/>
          <w:b/>
        </w:rPr>
      </w:pPr>
      <w:r w:rsidRPr="008C187A">
        <w:rPr>
          <w:rFonts w:ascii="dhh" w:hAnsi="dhh"/>
          <w:b/>
        </w:rPr>
        <w:t>Account number:  781310110015662</w:t>
      </w:r>
    </w:p>
    <w:p w:rsidR="008C187A" w:rsidRPr="008C187A" w:rsidRDefault="008C187A">
      <w:pPr>
        <w:rPr>
          <w:rFonts w:ascii="dhh" w:hAnsi="dhh"/>
          <w:b/>
        </w:rPr>
      </w:pPr>
      <w:r w:rsidRPr="008C187A">
        <w:rPr>
          <w:rFonts w:ascii="dhh" w:hAnsi="dhh"/>
          <w:b/>
        </w:rPr>
        <w:t>IFSC Code: BKID0007813</w:t>
      </w:r>
    </w:p>
    <w:p w:rsidR="008C187A" w:rsidRPr="008C187A" w:rsidRDefault="008C187A">
      <w:pPr>
        <w:rPr>
          <w:rFonts w:ascii="dhh" w:hAnsi="dhh"/>
          <w:b/>
        </w:rPr>
      </w:pPr>
      <w:r w:rsidRPr="008C187A">
        <w:rPr>
          <w:rFonts w:ascii="dhh" w:hAnsi="dhh"/>
          <w:b/>
        </w:rPr>
        <w:t>Bank of Baroda, Ambala Road, Saharanpur, U.P.</w:t>
      </w:r>
    </w:p>
    <w:p w:rsidR="008C187A" w:rsidRPr="00F40F64" w:rsidRDefault="008C187A">
      <w:pPr>
        <w:rPr>
          <w:rFonts w:ascii="dhh" w:hAnsi="dhh"/>
        </w:rPr>
      </w:pPr>
    </w:p>
    <w:sectPr w:rsidR="008C187A" w:rsidRPr="00F4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h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B1"/>
    <w:rsid w:val="0025299A"/>
    <w:rsid w:val="003D23BF"/>
    <w:rsid w:val="004C0B55"/>
    <w:rsid w:val="005334B8"/>
    <w:rsid w:val="007616A1"/>
    <w:rsid w:val="008C187A"/>
    <w:rsid w:val="009260B1"/>
    <w:rsid w:val="009C683B"/>
    <w:rsid w:val="00F40F64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DA843-876E-4A3B-B3D9-39A30981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2023-06-18T05:19:00Z</dcterms:created>
  <dcterms:modified xsi:type="dcterms:W3CDTF">2023-08-01T06:34:00Z</dcterms:modified>
</cp:coreProperties>
</file>