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1D3A"/>
          <w:sz w:val="44"/>
        </w:rPr>
        <w:t>Deliverable 2: Scalable Automated MLOps Pipeline</w:t>
      </w:r>
    </w:p>
    <w:p>
      <w:pPr>
        <w:spacing w:after="240"/>
      </w:pPr>
      <w:r>
        <w:rPr>
          <w:rFonts w:ascii="Calibri" w:hAnsi="Calibri"/>
          <w:i/>
          <w:color w:val="475569"/>
          <w:sz w:val="24"/>
        </w:rPr>
        <w:t>AETHER Atmospheric Intelligence Platform -- Developed by Nuralis Labs</w:t>
      </w:r>
    </w:p>
    <w:p>
      <w:pPr>
        <w:spacing w:before="280" w:after="120"/>
      </w:pPr>
      <w:r>
        <w:rPr>
          <w:rFonts w:ascii="Calibri" w:hAnsi="Calibri"/>
          <w:b/>
          <w:color w:val="0B1D3A"/>
          <w:sz w:val="28"/>
        </w:rPr>
        <w:t>1. Executive Overview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Deliverable 2 represents the continuous, automated MLOps pipeline architecture powering AETHER. The system employs automated workflows to handle high-frequency data ingestion, cloud feature store synchronization, automated model retraining, and model registry updates without human intervention.</w:t>
      </w:r>
    </w:p>
    <w:p>
      <w:pPr>
        <w:spacing w:before="280" w:after="120"/>
      </w:pPr>
      <w:r>
        <w:rPr>
          <w:rFonts w:ascii="Calibri" w:hAnsi="Calibri"/>
          <w:b/>
          <w:color w:val="0B1D3A"/>
          <w:sz w:val="28"/>
        </w:rPr>
        <w:t>2. Pipeline Architecture and Schedule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1.</w:t>
      </w:r>
      <w:r>
        <w:rPr>
          <w:rFonts w:ascii="Calibri" w:hAnsi="Calibri"/>
          <w:color w:val="1E293B"/>
          <w:sz w:val="22"/>
        </w:rPr>
        <w:t xml:space="preserve"> Hourly Feature Extraction Pipeline (src/feature_pipeline.py): Executes every hour (cron: 0 * * * *) to ingest Open-Meteo REST telemetry, engineer 27 signals (lags, rolling averages, seasonal sines/cosines), and push updates to Hopsworks Cloud Feature Store (aqi_weather_fg v1).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2.</w:t>
      </w:r>
      <w:r>
        <w:rPr>
          <w:rFonts w:ascii="Calibri" w:hAnsi="Calibri"/>
          <w:color w:val="1E293B"/>
          <w:sz w:val="22"/>
        </w:rPr>
        <w:t xml:space="preserve"> Daily Model Retraining and Evaluation (src/train.py): Executes every day at midnight (cron: 0 0 * * *). Trains multi-output Random Forest regressors, evaluates performance against Ridge and PyTorch MLP benchmarks, updates metrics.json, and registers winning artifacts to Hopsworks Model Registry.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3.</w:t>
      </w:r>
      <w:r>
        <w:rPr>
          <w:rFonts w:ascii="Calibri" w:hAnsi="Calibri"/>
          <w:color w:val="1E293B"/>
          <w:sz w:val="22"/>
        </w:rPr>
        <w:t xml:space="preserve"> 365-Day Historical Backfill Pipeline (src/backfill.py): Manages 35,136 hourly observations across Karachi, Chicago, Sydney, and Vienna for cloud feature store initialization.</w:t>
      </w:r>
    </w:p>
    <w:p>
      <w:pPr>
        <w:spacing w:before="280" w:after="120"/>
      </w:pPr>
      <w:r>
        <w:rPr>
          <w:rFonts w:ascii="Calibri" w:hAnsi="Calibri"/>
          <w:b/>
          <w:color w:val="0B1D3A"/>
          <w:sz w:val="28"/>
        </w:rPr>
        <w:t>3. GitHub Actions CI/CD Automation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Pipeline automation is defined in .github/workflows/mlops_pipeline.yml using GitHub Actions serverless runners: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Workflow Setup:</w:t>
      </w:r>
      <w:r>
        <w:rPr>
          <w:rFonts w:ascii="Calibri" w:hAnsi="Calibri"/>
          <w:color w:val="1E293B"/>
          <w:sz w:val="22"/>
        </w:rPr>
        <w:t xml:space="preserve"> Configured with workflow_dispatch and scheduled crons for hands-free automation.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Cloud Security:</w:t>
      </w:r>
      <w:r>
        <w:rPr>
          <w:rFonts w:ascii="Calibri" w:hAnsi="Calibri"/>
          <w:color w:val="1E293B"/>
          <w:sz w:val="22"/>
        </w:rPr>
        <w:t xml:space="preserve"> Connects securely to Hopsworks Cloud via repository secrets (HOPSWORKS_API_KEY).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Execution Runner:</w:t>
      </w:r>
      <w:r>
        <w:rPr>
          <w:rFonts w:ascii="Calibri" w:hAnsi="Calibri"/>
          <w:color w:val="1E293B"/>
          <w:sz w:val="22"/>
        </w:rPr>
        <w:t xml:space="preserve"> Automated build container executing Python 3.10, feature sync, and model evaluation.</w:t>
      </w:r>
    </w:p>
    <w:p>
      <w:pPr>
        <w:spacing w:before="280" w:after="120"/>
      </w:pPr>
      <w:r>
        <w:rPr>
          <w:rFonts w:ascii="Calibri" w:hAnsi="Calibri"/>
          <w:b/>
          <w:color w:val="0B1D3A"/>
          <w:sz w:val="28"/>
        </w:rPr>
        <w:t>4. Repository Artifacts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1.</w:t>
      </w:r>
      <w:r>
        <w:rPr>
          <w:rFonts w:ascii="Calibri" w:hAnsi="Calibri"/>
          <w:color w:val="1E293B"/>
          <w:sz w:val="22"/>
        </w:rPr>
        <w:t xml:space="preserve"> Workflow Spec: .github/workflows/mlops_pipeline.yml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2.</w:t>
      </w:r>
      <w:r>
        <w:rPr>
          <w:rFonts w:ascii="Calibri" w:hAnsi="Calibri"/>
          <w:color w:val="1E293B"/>
          <w:sz w:val="22"/>
        </w:rPr>
        <w:t xml:space="preserve"> Feature Script: src/feature_pipeline.py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3.</w:t>
      </w:r>
      <w:r>
        <w:rPr>
          <w:rFonts w:ascii="Calibri" w:hAnsi="Calibri"/>
          <w:color w:val="1E293B"/>
          <w:sz w:val="22"/>
        </w:rPr>
        <w:t xml:space="preserve"> Training Script: src/train.py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4.</w:t>
      </w:r>
      <w:r>
        <w:rPr>
          <w:rFonts w:ascii="Calibri" w:hAnsi="Calibri"/>
          <w:color w:val="1E293B"/>
          <w:sz w:val="22"/>
        </w:rPr>
        <w:t xml:space="preserve"> Backfill Script: src/backfill.py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>5.</w:t>
      </w:r>
      <w:r>
        <w:rPr>
          <w:rFonts w:ascii="Calibri" w:hAnsi="Calibri"/>
          <w:color w:val="1E293B"/>
          <w:sz w:val="22"/>
        </w:rPr>
        <w:t xml:space="preserve"> Repository URL: https://github.com/M-Sohaib-Siddiqui/Aether-air-intelligence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Developed by Nuralis Labs -- AETHER Platform Pipeline Documentation.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