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28C3" w14:textId="77777777" w:rsidR="008E6CA7" w:rsidRPr="008E6CA7" w:rsidRDefault="008E6CA7" w:rsidP="008E6CA7">
      <w:pPr>
        <w:rPr>
          <w:b/>
          <w:bCs/>
        </w:rPr>
      </w:pPr>
      <w:r w:rsidRPr="008E6CA7">
        <w:rPr>
          <w:b/>
          <w:bCs/>
        </w:rPr>
        <w:t>2.1 Introduction</w:t>
      </w:r>
    </w:p>
    <w:p w14:paraId="6EDA7477" w14:textId="77777777" w:rsidR="008E6CA7" w:rsidRPr="008E6CA7" w:rsidRDefault="008E6CA7" w:rsidP="008E6CA7">
      <w:r w:rsidRPr="008E6CA7">
        <w:t>The growing complexity of modern network infrastructures has made anomaly detection a critical area of cybersecurity research. Traditional machine learning approaches often depend heavily on manual feature engineering, which requires significant time and expert domain knowledge. As cyber-attacks become increasingly sophisticated, there is a growing demand for intelligent systems capable of automatically detecting abnormal network activity. Automated Machine Learning (</w:t>
      </w:r>
      <w:proofErr w:type="spellStart"/>
      <w:r w:rsidRPr="008E6CA7">
        <w:t>AutoML</w:t>
      </w:r>
      <w:proofErr w:type="spellEnd"/>
      <w:r w:rsidRPr="008E6CA7">
        <w:t xml:space="preserve">) has emerged as a promising solution, offering an end-to-end process that automates model selection, feature engineering, and hyperparameter optimisation. This literature review explores key areas relevant to this research, including </w:t>
      </w:r>
      <w:proofErr w:type="spellStart"/>
      <w:r w:rsidRPr="008E6CA7">
        <w:t>AutoML</w:t>
      </w:r>
      <w:proofErr w:type="spellEnd"/>
      <w:r w:rsidRPr="008E6CA7">
        <w:t xml:space="preserve"> frameworks, the H2O </w:t>
      </w:r>
      <w:proofErr w:type="spellStart"/>
      <w:r w:rsidRPr="008E6CA7">
        <w:t>AutoML</w:t>
      </w:r>
      <w:proofErr w:type="spellEnd"/>
      <w:r w:rsidRPr="008E6CA7">
        <w:t xml:space="preserve"> system, and feature engineering techniques for security data.</w:t>
      </w:r>
    </w:p>
    <w:p w14:paraId="4DB2D8D7" w14:textId="527A6649" w:rsidR="008E6CA7" w:rsidRPr="008E6CA7" w:rsidRDefault="008E6CA7" w:rsidP="008E6CA7"/>
    <w:p w14:paraId="61358140" w14:textId="77777777" w:rsidR="008E6CA7" w:rsidRPr="008E6CA7" w:rsidRDefault="008E6CA7" w:rsidP="008E6CA7">
      <w:pPr>
        <w:rPr>
          <w:b/>
          <w:bCs/>
        </w:rPr>
      </w:pPr>
      <w:r w:rsidRPr="008E6CA7">
        <w:rPr>
          <w:b/>
          <w:bCs/>
        </w:rPr>
        <w:t>2.2 Automated Machine Learning (</w:t>
      </w:r>
      <w:proofErr w:type="spellStart"/>
      <w:r w:rsidRPr="008E6CA7">
        <w:rPr>
          <w:b/>
          <w:bCs/>
        </w:rPr>
        <w:t>AutoML</w:t>
      </w:r>
      <w:proofErr w:type="spellEnd"/>
      <w:r w:rsidRPr="008E6CA7">
        <w:rPr>
          <w:b/>
          <w:bCs/>
        </w:rPr>
        <w:t>)</w:t>
      </w:r>
    </w:p>
    <w:p w14:paraId="5CAC6996" w14:textId="77777777" w:rsidR="008E6CA7" w:rsidRPr="008E6CA7" w:rsidRDefault="008E6CA7" w:rsidP="008E6CA7">
      <w:r w:rsidRPr="008E6CA7">
        <w:t>Automated Machine Learning (</w:t>
      </w:r>
      <w:proofErr w:type="spellStart"/>
      <w:r w:rsidRPr="008E6CA7">
        <w:t>AutoML</w:t>
      </w:r>
      <w:proofErr w:type="spellEnd"/>
      <w:r w:rsidRPr="008E6CA7">
        <w:t xml:space="preserve">) aims to simplify the traditional machine learning workflow by automating repetitive and complex tasks such as data preprocessing, model selection, and hyperparameter tuning. Frameworks such as H2O </w:t>
      </w:r>
      <w:proofErr w:type="spellStart"/>
      <w:r w:rsidRPr="008E6CA7">
        <w:t>AutoML</w:t>
      </w:r>
      <w:proofErr w:type="spellEnd"/>
      <w:r w:rsidRPr="008E6CA7">
        <w:t xml:space="preserve">, </w:t>
      </w:r>
      <w:proofErr w:type="spellStart"/>
      <w:r w:rsidRPr="008E6CA7">
        <w:t>PyCaret</w:t>
      </w:r>
      <w:proofErr w:type="spellEnd"/>
      <w:r w:rsidRPr="008E6CA7">
        <w:t xml:space="preserve">, TPOT, and </w:t>
      </w:r>
      <w:proofErr w:type="spellStart"/>
      <w:r w:rsidRPr="008E6CA7">
        <w:t>AutoGluon</w:t>
      </w:r>
      <w:proofErr w:type="spellEnd"/>
      <w:r w:rsidRPr="008E6CA7">
        <w:t xml:space="preserve"> provide efficient and user-friendly environments for developing high-performing models with minimal manual effort. These systems enhance reproducibility, reduce development time, and improve accessibility for non-experts. However, </w:t>
      </w:r>
      <w:proofErr w:type="spellStart"/>
      <w:r w:rsidRPr="008E6CA7">
        <w:t>AutoML</w:t>
      </w:r>
      <w:proofErr w:type="spellEnd"/>
      <w:r w:rsidRPr="008E6CA7">
        <w:t xml:space="preserve"> still relies on the availability of well-prepared datasets; data cleaning and transformation remain essential steps before automation can produce accurate results. In cybersecurity, </w:t>
      </w:r>
      <w:proofErr w:type="spellStart"/>
      <w:r w:rsidRPr="008E6CA7">
        <w:t>AutoML</w:t>
      </w:r>
      <w:proofErr w:type="spellEnd"/>
      <w:r w:rsidRPr="008E6CA7">
        <w:t xml:space="preserve"> has been successfully applied to intrusion detection and anomaly detection tasks, allowing for the identification of complex attack patterns with improved accuracy and reduced human intervention.</w:t>
      </w:r>
    </w:p>
    <w:p w14:paraId="5D5B8A90" w14:textId="0F7D3C2E" w:rsidR="008E6CA7" w:rsidRPr="008E6CA7" w:rsidRDefault="008E6CA7" w:rsidP="008E6CA7"/>
    <w:p w14:paraId="1BDFA5CF" w14:textId="77777777" w:rsidR="008E6CA7" w:rsidRPr="008E6CA7" w:rsidRDefault="008E6CA7" w:rsidP="008E6CA7">
      <w:pPr>
        <w:rPr>
          <w:b/>
          <w:bCs/>
        </w:rPr>
      </w:pPr>
      <w:r w:rsidRPr="008E6CA7">
        <w:rPr>
          <w:b/>
          <w:bCs/>
        </w:rPr>
        <w:t xml:space="preserve">2.3 H2O.ai </w:t>
      </w:r>
      <w:proofErr w:type="spellStart"/>
      <w:r w:rsidRPr="008E6CA7">
        <w:rPr>
          <w:b/>
          <w:bCs/>
        </w:rPr>
        <w:t>AutoML</w:t>
      </w:r>
      <w:proofErr w:type="spellEnd"/>
      <w:r w:rsidRPr="008E6CA7">
        <w:rPr>
          <w:b/>
          <w:bCs/>
        </w:rPr>
        <w:t xml:space="preserve"> Framework</w:t>
      </w:r>
    </w:p>
    <w:p w14:paraId="6DE8B476" w14:textId="77777777" w:rsidR="008E6CA7" w:rsidRPr="008E6CA7" w:rsidRDefault="008E6CA7" w:rsidP="008E6CA7">
      <w:r w:rsidRPr="008E6CA7">
        <w:t xml:space="preserve">H2O.ai is one of the most widely adopted open-source </w:t>
      </w:r>
      <w:proofErr w:type="spellStart"/>
      <w:r w:rsidRPr="008E6CA7">
        <w:t>AutoML</w:t>
      </w:r>
      <w:proofErr w:type="spellEnd"/>
      <w:r w:rsidRPr="008E6CA7">
        <w:t xml:space="preserve"> frameworks, capable of automating feature engineering, model selection, and hyperparameter optimisation. It supports integration with Python, R, and big data tools such as Apache Spark and Hadoop, making it suitable for analysing large-scale datasets like UNSW-NB15. H2O </w:t>
      </w:r>
      <w:proofErr w:type="spellStart"/>
      <w:r w:rsidRPr="008E6CA7">
        <w:t>AutoML</w:t>
      </w:r>
      <w:proofErr w:type="spellEnd"/>
      <w:r w:rsidRPr="008E6CA7">
        <w:t xml:space="preserve"> evaluates multiple algorithms—including Random Forests, Gradient Boosting Machines, and Deep Neural Networks—and ranks them using a performance leaderboard. One of its strengths lies in its explainable AI capabilities, where tools such as SHAP are used to interpret feature importance and improve model transparency. Recent research demonstrates that H2O </w:t>
      </w:r>
      <w:proofErr w:type="spellStart"/>
      <w:r w:rsidRPr="008E6CA7">
        <w:t>AutoML</w:t>
      </w:r>
      <w:proofErr w:type="spellEnd"/>
      <w:r w:rsidRPr="008E6CA7">
        <w:t xml:space="preserve"> is effective in detecting network anomalies and classifying cybersecurity threats, offering scalability and accuracy suitable for practical deployment in real-world security systems.</w:t>
      </w:r>
    </w:p>
    <w:p w14:paraId="136010E6" w14:textId="157A4A33" w:rsidR="008E6CA7" w:rsidRPr="008E6CA7" w:rsidRDefault="008E6CA7" w:rsidP="008E6CA7"/>
    <w:p w14:paraId="67750F1C" w14:textId="77777777" w:rsidR="008E6CA7" w:rsidRPr="008E6CA7" w:rsidRDefault="008E6CA7" w:rsidP="008E6CA7">
      <w:pPr>
        <w:rPr>
          <w:b/>
          <w:bCs/>
        </w:rPr>
      </w:pPr>
      <w:r w:rsidRPr="008E6CA7">
        <w:rPr>
          <w:b/>
          <w:bCs/>
        </w:rPr>
        <w:t>2.4 Feature Engineering for Security Data</w:t>
      </w:r>
    </w:p>
    <w:p w14:paraId="10D190EC" w14:textId="77777777" w:rsidR="008E6CA7" w:rsidRPr="008E6CA7" w:rsidRDefault="008E6CA7" w:rsidP="008E6CA7">
      <w:r w:rsidRPr="008E6CA7">
        <w:t xml:space="preserve">Feature engineering is a critical step in developing effective anomaly detection models, as it transforms raw network traffic data into meaningful representations that machine learning algorithms can interpret. In cybersecurity, features are typically derived from packet statistics, protocol details, and session metadata, allowing models to differentiate between normal and </w:t>
      </w:r>
      <w:r w:rsidRPr="008E6CA7">
        <w:lastRenderedPageBreak/>
        <w:t xml:space="preserve">malicious behaviour. Techniques such as Principal Component Analysis (PCA), logarithmic transformation, and one-hot encoding are commonly used to improve data quality and reduce redundancy. The quality of features has a direct impact on model performance; studies consistently show that refined feature sets can significantly increase detection accuracy and reduce false positives. Recent approaches have begun integrating automated feature extraction techniques such as autoencoders and Variational Autoencoders (VAEs), which can discover hidden structures in network data without manual input. This project builds on these advancements by developing a feature-focused </w:t>
      </w:r>
      <w:proofErr w:type="spellStart"/>
      <w:r w:rsidRPr="008E6CA7">
        <w:t>AutoML</w:t>
      </w:r>
      <w:proofErr w:type="spellEnd"/>
      <w:r w:rsidRPr="008E6CA7">
        <w:t xml:space="preserve"> pipeline capable of generating and optimising features automatically.</w:t>
      </w:r>
    </w:p>
    <w:p w14:paraId="52B168DA" w14:textId="5A51F6EA" w:rsidR="008E6CA7" w:rsidRPr="008E6CA7" w:rsidRDefault="008E6CA7" w:rsidP="008E6CA7"/>
    <w:p w14:paraId="7B105918" w14:textId="77777777" w:rsidR="008E6CA7" w:rsidRPr="008E6CA7" w:rsidRDefault="008E6CA7" w:rsidP="008E6CA7">
      <w:pPr>
        <w:rPr>
          <w:b/>
          <w:bCs/>
        </w:rPr>
      </w:pPr>
      <w:r w:rsidRPr="008E6CA7">
        <w:rPr>
          <w:b/>
          <w:bCs/>
        </w:rPr>
        <w:t>2.5 Research Gap</w:t>
      </w:r>
    </w:p>
    <w:p w14:paraId="3D36EF1F" w14:textId="77777777" w:rsidR="008E6CA7" w:rsidRPr="008E6CA7" w:rsidRDefault="008E6CA7" w:rsidP="008E6CA7">
      <w:r w:rsidRPr="008E6CA7">
        <w:t xml:space="preserve">Although </w:t>
      </w:r>
      <w:proofErr w:type="spellStart"/>
      <w:r w:rsidRPr="008E6CA7">
        <w:t>AutoML</w:t>
      </w:r>
      <w:proofErr w:type="spellEnd"/>
      <w:r w:rsidRPr="008E6CA7">
        <w:t xml:space="preserve"> frameworks such as H2O.ai streamline model selection and hyperparameter tuning, limited research has focused on developing feature-centric </w:t>
      </w:r>
      <w:proofErr w:type="spellStart"/>
      <w:r w:rsidRPr="008E6CA7">
        <w:t>AutoML</w:t>
      </w:r>
      <w:proofErr w:type="spellEnd"/>
      <w:r w:rsidRPr="008E6CA7">
        <w:t xml:space="preserve"> pipelines for cybersecurity. Many existing systems still depend on manually pre-engineered features, reducing their ability to adapt to new or evolving attack types. The proposed research addresses this gap by creating an </w:t>
      </w:r>
      <w:proofErr w:type="spellStart"/>
      <w:r w:rsidRPr="008E6CA7">
        <w:t>AutoML</w:t>
      </w:r>
      <w:proofErr w:type="spellEnd"/>
      <w:r w:rsidRPr="008E6CA7">
        <w:t xml:space="preserve"> framework that not only automates model optimisation but also incorporates feature generation, ranking, and iterative refinement. This approach aims to improve detection accuracy and reduce false positives in anomaly detection systems.</w:t>
      </w:r>
    </w:p>
    <w:p w14:paraId="7F804669" w14:textId="5FBFC0BD" w:rsidR="008E6CA7" w:rsidRPr="008E6CA7" w:rsidRDefault="008E6CA7" w:rsidP="008E6CA7"/>
    <w:p w14:paraId="771A154A" w14:textId="77777777" w:rsidR="008E6CA7" w:rsidRPr="008E6CA7" w:rsidRDefault="008E6CA7" w:rsidP="008E6CA7">
      <w:pPr>
        <w:rPr>
          <w:b/>
          <w:bCs/>
        </w:rPr>
      </w:pPr>
      <w:r w:rsidRPr="008E6CA7">
        <w:rPr>
          <w:b/>
          <w:bCs/>
        </w:rPr>
        <w:t>2.6 Summary</w:t>
      </w:r>
    </w:p>
    <w:p w14:paraId="3EAFAE7F" w14:textId="77777777" w:rsidR="008E6CA7" w:rsidRPr="008E6CA7" w:rsidRDefault="008E6CA7" w:rsidP="008E6CA7">
      <w:r w:rsidRPr="008E6CA7">
        <w:t xml:space="preserve">In summary, the literature shows that </w:t>
      </w:r>
      <w:proofErr w:type="spellStart"/>
      <w:r w:rsidRPr="008E6CA7">
        <w:t>AutoML</w:t>
      </w:r>
      <w:proofErr w:type="spellEnd"/>
      <w:r w:rsidRPr="008E6CA7">
        <w:t xml:space="preserve"> represents a powerful approach to automating complex stages of the machine learning process. H2O.ai</w:t>
      </w:r>
      <w:proofErr w:type="gramStart"/>
      <w:r w:rsidRPr="008E6CA7">
        <w:t>, in particular, offers</w:t>
      </w:r>
      <w:proofErr w:type="gramEnd"/>
      <w:r w:rsidRPr="008E6CA7">
        <w:t xml:space="preserve"> scalability, flexibility, and explainable AI features that make it well-suited for cybersecurity applications. However, the challenge of automated feature engineering remains underexplored. This research therefore seeks to contribute a feature-centric </w:t>
      </w:r>
      <w:proofErr w:type="spellStart"/>
      <w:r w:rsidRPr="008E6CA7">
        <w:t>AutoML</w:t>
      </w:r>
      <w:proofErr w:type="spellEnd"/>
      <w:r w:rsidRPr="008E6CA7">
        <w:t xml:space="preserve"> pipeline that can intelligently generate and optimise feature representations, ultimately enhancing anomaly detection performance on the UNSW-NB15 dataset.</w:t>
      </w:r>
    </w:p>
    <w:p w14:paraId="2A7287F1" w14:textId="77777777" w:rsidR="00662182" w:rsidRPr="008E6CA7" w:rsidRDefault="00662182" w:rsidP="008E6CA7"/>
    <w:sectPr w:rsidR="00662182" w:rsidRPr="008E6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A7"/>
    <w:rsid w:val="00662182"/>
    <w:rsid w:val="007745EF"/>
    <w:rsid w:val="007C04FF"/>
    <w:rsid w:val="007D3B70"/>
    <w:rsid w:val="008E6CA7"/>
    <w:rsid w:val="009332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3F2D5"/>
  <w15:chartTrackingRefBased/>
  <w15:docId w15:val="{C122CAA3-4E56-4C1D-8877-617672741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CA7"/>
    <w:rPr>
      <w:rFonts w:eastAsiaTheme="majorEastAsia" w:cstheme="majorBidi"/>
      <w:color w:val="272727" w:themeColor="text1" w:themeTint="D8"/>
    </w:rPr>
  </w:style>
  <w:style w:type="paragraph" w:styleId="Title">
    <w:name w:val="Title"/>
    <w:basedOn w:val="Normal"/>
    <w:next w:val="Normal"/>
    <w:link w:val="TitleChar"/>
    <w:uiPriority w:val="10"/>
    <w:qFormat/>
    <w:rsid w:val="008E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CA7"/>
    <w:pPr>
      <w:spacing w:before="160"/>
      <w:jc w:val="center"/>
    </w:pPr>
    <w:rPr>
      <w:i/>
      <w:iCs/>
      <w:color w:val="404040" w:themeColor="text1" w:themeTint="BF"/>
    </w:rPr>
  </w:style>
  <w:style w:type="character" w:customStyle="1" w:styleId="QuoteChar">
    <w:name w:val="Quote Char"/>
    <w:basedOn w:val="DefaultParagraphFont"/>
    <w:link w:val="Quote"/>
    <w:uiPriority w:val="29"/>
    <w:rsid w:val="008E6CA7"/>
    <w:rPr>
      <w:i/>
      <w:iCs/>
      <w:color w:val="404040" w:themeColor="text1" w:themeTint="BF"/>
    </w:rPr>
  </w:style>
  <w:style w:type="paragraph" w:styleId="ListParagraph">
    <w:name w:val="List Paragraph"/>
    <w:basedOn w:val="Normal"/>
    <w:uiPriority w:val="34"/>
    <w:qFormat/>
    <w:rsid w:val="008E6CA7"/>
    <w:pPr>
      <w:ind w:left="720"/>
      <w:contextualSpacing/>
    </w:pPr>
  </w:style>
  <w:style w:type="character" w:styleId="IntenseEmphasis">
    <w:name w:val="Intense Emphasis"/>
    <w:basedOn w:val="DefaultParagraphFont"/>
    <w:uiPriority w:val="21"/>
    <w:qFormat/>
    <w:rsid w:val="008E6CA7"/>
    <w:rPr>
      <w:i/>
      <w:iCs/>
      <w:color w:val="0F4761" w:themeColor="accent1" w:themeShade="BF"/>
    </w:rPr>
  </w:style>
  <w:style w:type="paragraph" w:styleId="IntenseQuote">
    <w:name w:val="Intense Quote"/>
    <w:basedOn w:val="Normal"/>
    <w:next w:val="Normal"/>
    <w:link w:val="IntenseQuoteChar"/>
    <w:uiPriority w:val="30"/>
    <w:qFormat/>
    <w:rsid w:val="008E6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CA7"/>
    <w:rPr>
      <w:i/>
      <w:iCs/>
      <w:color w:val="0F4761" w:themeColor="accent1" w:themeShade="BF"/>
    </w:rPr>
  </w:style>
  <w:style w:type="character" w:styleId="IntenseReference">
    <w:name w:val="Intense Reference"/>
    <w:basedOn w:val="DefaultParagraphFont"/>
    <w:uiPriority w:val="32"/>
    <w:qFormat/>
    <w:rsid w:val="008E6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mohammad.sohaib</dc:creator>
  <cp:keywords/>
  <dc:description/>
  <cp:lastModifiedBy>mohammad.sohaib</cp:lastModifiedBy>
  <cp:revision>1</cp:revision>
  <dcterms:created xsi:type="dcterms:W3CDTF">2025-11-05T14:23:00Z</dcterms:created>
  <dcterms:modified xsi:type="dcterms:W3CDTF">2025-11-05T14:25:00Z</dcterms:modified>
</cp:coreProperties>
</file>