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B70B8" w14:textId="62C6C172" w:rsidR="00643D9A" w:rsidRDefault="00F825AE">
      <w:pPr>
        <w:rPr>
          <w:b/>
          <w:bCs/>
          <w:lang w:val="en-GB"/>
        </w:rPr>
      </w:pPr>
      <w:r w:rsidRPr="00F825AE">
        <w:rPr>
          <w:b/>
          <w:bCs/>
          <w:lang w:val="en-GB"/>
        </w:rPr>
        <w:t>Cloud Native Applications:</w:t>
      </w:r>
    </w:p>
    <w:p w14:paraId="0906A150" w14:textId="07C298E0" w:rsidR="0097524E" w:rsidRDefault="0097524E">
      <w:pPr>
        <w:rPr>
          <w:b/>
          <w:bCs/>
          <w:lang w:val="en-GB"/>
        </w:rPr>
      </w:pPr>
      <w:r>
        <w:rPr>
          <w:b/>
          <w:bCs/>
          <w:lang w:val="en-GB"/>
        </w:rPr>
        <w:t>Layman</w:t>
      </w:r>
    </w:p>
    <w:p w14:paraId="303D0850" w14:textId="3228EA77" w:rsidR="00F825AE" w:rsidRDefault="000F24F1">
      <w:pPr>
        <w:rPr>
          <w:lang w:val="en-GB"/>
        </w:rPr>
      </w:pPr>
      <w:r>
        <w:rPr>
          <w:lang w:val="en-GB"/>
        </w:rPr>
        <w:t xml:space="preserve">Optimized to run in cloud environment, following </w:t>
      </w:r>
      <w:r w:rsidR="00117FC3">
        <w:rPr>
          <w:lang w:val="en-GB"/>
        </w:rPr>
        <w:t>cloud-based</w:t>
      </w:r>
      <w:r>
        <w:rPr>
          <w:lang w:val="en-GB"/>
        </w:rPr>
        <w:t xml:space="preserve"> practices, taking full advantage of cloud native services and applications. They leverage the cloud computing principles.</w:t>
      </w:r>
    </w:p>
    <w:p w14:paraId="11C9E9C5" w14:textId="1EDAECFD" w:rsidR="00C602D1" w:rsidRDefault="00435B9B">
      <w:pPr>
        <w:rPr>
          <w:lang w:val="en-GB"/>
        </w:rPr>
      </w:pPr>
      <w:r>
        <w:rPr>
          <w:lang w:val="en-GB"/>
        </w:rPr>
        <w:t>Utilizing the scalability, security, elasticity and efficiency by the cloud environment</w:t>
      </w:r>
      <w:r w:rsidR="00C602D1">
        <w:rPr>
          <w:lang w:val="en-GB"/>
        </w:rPr>
        <w:t>.</w:t>
      </w:r>
    </w:p>
    <w:p w14:paraId="040DB927" w14:textId="77777777" w:rsidR="0084237F" w:rsidRDefault="0084237F">
      <w:pPr>
        <w:rPr>
          <w:lang w:val="en-GB"/>
        </w:rPr>
      </w:pPr>
    </w:p>
    <w:p w14:paraId="09D0C0C1" w14:textId="269A541A" w:rsidR="0084237F" w:rsidRDefault="0084237F">
      <w:pPr>
        <w:rPr>
          <w:b/>
          <w:bCs/>
          <w:lang w:val="en-GB"/>
        </w:rPr>
      </w:pPr>
      <w:r w:rsidRPr="0084237F">
        <w:rPr>
          <w:b/>
          <w:bCs/>
          <w:lang w:val="en-GB"/>
        </w:rPr>
        <w:t xml:space="preserve">Official </w:t>
      </w:r>
      <w:r w:rsidR="009E3C6C">
        <w:rPr>
          <w:b/>
          <w:bCs/>
          <w:lang w:val="en-GB"/>
        </w:rPr>
        <w:t xml:space="preserve">Technical </w:t>
      </w:r>
      <w:r w:rsidRPr="0084237F">
        <w:rPr>
          <w:b/>
          <w:bCs/>
          <w:lang w:val="en-GB"/>
        </w:rPr>
        <w:t>Definition:</w:t>
      </w:r>
    </w:p>
    <w:p w14:paraId="3E94DED7" w14:textId="7E09C2B4" w:rsidR="0084237F" w:rsidRDefault="0084237F">
      <w:pPr>
        <w:rPr>
          <w:lang w:val="en-GB"/>
        </w:rPr>
      </w:pPr>
      <w:r>
        <w:rPr>
          <w:lang w:val="en-GB"/>
        </w:rPr>
        <w:t>Enable organizations to run scalable applications in public, private and hybrid cloud</w:t>
      </w:r>
      <w:r w:rsidR="007A4A87">
        <w:rPr>
          <w:lang w:val="en-GB"/>
        </w:rPr>
        <w:t>s</w:t>
      </w:r>
      <w:r>
        <w:rPr>
          <w:lang w:val="en-GB"/>
        </w:rPr>
        <w:t>. They allow engineers to make impact and predictably without minimum toil</w:t>
      </w:r>
    </w:p>
    <w:p w14:paraId="42194C73" w14:textId="4080A3F4" w:rsidR="0097524E" w:rsidRDefault="0097524E">
      <w:pPr>
        <w:rPr>
          <w:lang w:val="en-GB"/>
        </w:rPr>
      </w:pPr>
      <w:r>
        <w:rPr>
          <w:lang w:val="en-GB"/>
        </w:rPr>
        <w:t>They can do small enhancements easily</w:t>
      </w:r>
    </w:p>
    <w:p w14:paraId="2DB2E8B5" w14:textId="77777777" w:rsidR="00E27570" w:rsidRDefault="00E27570">
      <w:pPr>
        <w:rPr>
          <w:lang w:val="en-GB"/>
        </w:rPr>
      </w:pPr>
    </w:p>
    <w:p w14:paraId="73A4B550" w14:textId="12966C37" w:rsidR="00E27570" w:rsidRDefault="00E27570">
      <w:pPr>
        <w:rPr>
          <w:b/>
          <w:bCs/>
          <w:lang w:val="en-GB"/>
        </w:rPr>
      </w:pPr>
      <w:r w:rsidRPr="00E27570">
        <w:rPr>
          <w:b/>
          <w:bCs/>
          <w:lang w:val="en-GB"/>
        </w:rPr>
        <w:t>Words to learn:</w:t>
      </w:r>
    </w:p>
    <w:p w14:paraId="2B0AF72D" w14:textId="77777777" w:rsidR="00E27570" w:rsidRDefault="00E27570" w:rsidP="00E27570">
      <w:pPr>
        <w:rPr>
          <w:lang w:val="en-GB"/>
        </w:rPr>
      </w:pPr>
      <w:r>
        <w:rPr>
          <w:lang w:val="en-GB"/>
        </w:rPr>
        <w:t>Leverage mean using something up to the maximum advantage.</w:t>
      </w:r>
    </w:p>
    <w:p w14:paraId="474B33B1" w14:textId="746E6E79" w:rsidR="00E27570" w:rsidRDefault="00E27570">
      <w:pPr>
        <w:rPr>
          <w:lang w:val="en-GB"/>
        </w:rPr>
      </w:pPr>
      <w:r>
        <w:rPr>
          <w:lang w:val="en-GB"/>
        </w:rPr>
        <w:t xml:space="preserve">Toil </w:t>
      </w:r>
      <w:r w:rsidR="006377B4">
        <w:rPr>
          <w:lang w:val="en-GB"/>
        </w:rPr>
        <w:t>means</w:t>
      </w:r>
      <w:r>
        <w:rPr>
          <w:lang w:val="en-GB"/>
        </w:rPr>
        <w:t xml:space="preserve"> extremely hard work</w:t>
      </w:r>
    </w:p>
    <w:p w14:paraId="031D130D" w14:textId="17A2A97F" w:rsidR="00FA169A" w:rsidRDefault="00FA169A">
      <w:pPr>
        <w:rPr>
          <w:lang w:val="en-GB"/>
        </w:rPr>
      </w:pPr>
      <w:r>
        <w:rPr>
          <w:lang w:val="en-GB"/>
        </w:rPr>
        <w:t>Resilient means recover quickly from the loss</w:t>
      </w:r>
    </w:p>
    <w:p w14:paraId="23A630EC" w14:textId="77777777" w:rsidR="006377B4" w:rsidRPr="00E27570" w:rsidRDefault="006377B4">
      <w:pPr>
        <w:rPr>
          <w:lang w:val="en-GB"/>
        </w:rPr>
      </w:pPr>
    </w:p>
    <w:sectPr w:rsidR="006377B4" w:rsidRPr="00E27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AE"/>
    <w:rsid w:val="000A66B6"/>
    <w:rsid w:val="000F24F1"/>
    <w:rsid w:val="00117FC3"/>
    <w:rsid w:val="00176A3B"/>
    <w:rsid w:val="00204365"/>
    <w:rsid w:val="003642CC"/>
    <w:rsid w:val="00435B9B"/>
    <w:rsid w:val="00570FBC"/>
    <w:rsid w:val="005A778A"/>
    <w:rsid w:val="006377B4"/>
    <w:rsid w:val="00643D9A"/>
    <w:rsid w:val="007A4A87"/>
    <w:rsid w:val="0084237F"/>
    <w:rsid w:val="00912161"/>
    <w:rsid w:val="0097524E"/>
    <w:rsid w:val="009E3C6C"/>
    <w:rsid w:val="00A634D6"/>
    <w:rsid w:val="00C602D1"/>
    <w:rsid w:val="00E27570"/>
    <w:rsid w:val="00F825AE"/>
    <w:rsid w:val="00FA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13A5"/>
  <w15:chartTrackingRefBased/>
  <w15:docId w15:val="{256A9D57-61BB-46EA-B067-2CB7D715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A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A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A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A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A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A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A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A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8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A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82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14</cp:revision>
  <dcterms:created xsi:type="dcterms:W3CDTF">2025-04-24T17:03:00Z</dcterms:created>
  <dcterms:modified xsi:type="dcterms:W3CDTF">2025-04-24T17:16:00Z</dcterms:modified>
</cp:coreProperties>
</file>