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411BD" w14:textId="14308297" w:rsidR="00643D9A" w:rsidRDefault="004A43EB">
      <w:pPr>
        <w:rPr>
          <w:b/>
          <w:bCs/>
          <w:lang w:val="en-GB"/>
        </w:rPr>
      </w:pPr>
      <w:r w:rsidRPr="004A43EB">
        <w:rPr>
          <w:b/>
          <w:bCs/>
          <w:lang w:val="en-GB"/>
        </w:rPr>
        <w:t>Section 3</w:t>
      </w:r>
      <w:r>
        <w:rPr>
          <w:b/>
          <w:bCs/>
          <w:lang w:val="en-GB"/>
        </w:rPr>
        <w:t>:</w:t>
      </w:r>
    </w:p>
    <w:p w14:paraId="5E9F373B" w14:textId="24FE42CE" w:rsidR="004A43EB" w:rsidRPr="004A43EB" w:rsidRDefault="004A43EB">
      <w:pPr>
        <w:rPr>
          <w:b/>
          <w:bCs/>
          <w:lang w:val="en-GB"/>
        </w:rPr>
      </w:pPr>
      <w:r w:rsidRPr="004A43EB">
        <w:rPr>
          <w:b/>
          <w:bCs/>
          <w:lang w:val="en-GB"/>
        </w:rPr>
        <w:t>Challenges:</w:t>
      </w:r>
    </w:p>
    <w:p w14:paraId="7295A37D" w14:textId="05AADFF6" w:rsidR="004A43EB" w:rsidRDefault="004A43EB">
      <w:pPr>
        <w:rPr>
          <w:lang w:val="en-GB"/>
        </w:rPr>
      </w:pPr>
      <w:r>
        <w:rPr>
          <w:lang w:val="en-GB"/>
        </w:rPr>
        <w:t>Microservices Boundaries</w:t>
      </w:r>
    </w:p>
    <w:p w14:paraId="53128EDD" w14:textId="5373E408" w:rsidR="004A43EB" w:rsidRDefault="004A43EB">
      <w:pPr>
        <w:rPr>
          <w:lang w:val="en-GB"/>
        </w:rPr>
      </w:pPr>
      <w:r>
        <w:rPr>
          <w:lang w:val="en-GB"/>
        </w:rPr>
        <w:t>Microservices Size</w:t>
      </w:r>
    </w:p>
    <w:p w14:paraId="265E4160" w14:textId="39B722D4" w:rsidR="002E3FED" w:rsidRDefault="002E3FED">
      <w:pPr>
        <w:rPr>
          <w:lang w:val="en-GB"/>
        </w:rPr>
      </w:pPr>
      <w:r>
        <w:rPr>
          <w:lang w:val="en-GB"/>
        </w:rPr>
        <w:t>Should be Medium Sized</w:t>
      </w:r>
    </w:p>
    <w:p w14:paraId="26DE49E2" w14:textId="2E391C19" w:rsidR="00EF18B7" w:rsidRDefault="00EF18B7">
      <w:pPr>
        <w:rPr>
          <w:b/>
          <w:bCs/>
          <w:lang w:val="en-GB"/>
        </w:rPr>
      </w:pPr>
      <w:r w:rsidRPr="00EF18B7">
        <w:rPr>
          <w:b/>
          <w:bCs/>
          <w:lang w:val="en-GB"/>
        </w:rPr>
        <w:t>How to choose?</w:t>
      </w:r>
    </w:p>
    <w:p w14:paraId="3D283BFB" w14:textId="2E57C20D" w:rsidR="00EF18B7" w:rsidRDefault="00EF18B7" w:rsidP="008E1041">
      <w:pPr>
        <w:pStyle w:val="ListParagraph"/>
        <w:numPr>
          <w:ilvl w:val="0"/>
          <w:numId w:val="4"/>
        </w:numPr>
        <w:rPr>
          <w:lang w:val="en-GB"/>
        </w:rPr>
      </w:pPr>
      <w:r w:rsidRPr="008E1041">
        <w:rPr>
          <w:lang w:val="en-GB"/>
        </w:rPr>
        <w:t>Domain Driven Sizing</w:t>
      </w:r>
      <w:r w:rsidR="00CC37B6">
        <w:rPr>
          <w:lang w:val="en-GB"/>
        </w:rPr>
        <w:t xml:space="preserve"> (According to domain knowledge we design things)</w:t>
      </w:r>
      <w:r w:rsidR="005066AB">
        <w:rPr>
          <w:lang w:val="en-GB"/>
        </w:rPr>
        <w:t xml:space="preserve"> (Ask experts, it is time taking)</w:t>
      </w:r>
    </w:p>
    <w:p w14:paraId="5591FB68" w14:textId="13578A89" w:rsidR="00494AD9" w:rsidRDefault="006603E4" w:rsidP="008E104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Event Storming Sizing </w:t>
      </w:r>
      <w:r w:rsidR="002775F0">
        <w:rPr>
          <w:lang w:val="en-GB"/>
        </w:rPr>
        <w:t>(Interactive fun conducting session with domain experts to gather information like Search Payment, Complete Payment</w:t>
      </w:r>
      <w:r w:rsidR="00AC03AF">
        <w:rPr>
          <w:lang w:val="en-GB"/>
        </w:rPr>
        <w:t xml:space="preserve">, </w:t>
      </w:r>
      <w:r w:rsidR="001B17EC">
        <w:rPr>
          <w:lang w:val="en-GB"/>
        </w:rPr>
        <w:t>everyone</w:t>
      </w:r>
      <w:r w:rsidR="00AC03AF">
        <w:rPr>
          <w:lang w:val="en-GB"/>
        </w:rPr>
        <w:t xml:space="preserve"> will be given to sticky note then we group the functions</w:t>
      </w:r>
      <w:r w:rsidR="00B47619">
        <w:rPr>
          <w:lang w:val="en-GB"/>
        </w:rPr>
        <w:t>, identifying commands and reactions, identifying then domain</w:t>
      </w:r>
      <w:r w:rsidR="00F635D9">
        <w:rPr>
          <w:lang w:val="en-GB"/>
        </w:rPr>
        <w:t>, domain mapping</w:t>
      </w:r>
      <w:r w:rsidR="00B47619">
        <w:rPr>
          <w:lang w:val="en-GB"/>
        </w:rPr>
        <w:t>)</w:t>
      </w:r>
    </w:p>
    <w:p w14:paraId="291DF691" w14:textId="2369B28B" w:rsidR="00F635D9" w:rsidRDefault="00000000" w:rsidP="00F635D9">
      <w:pPr>
        <w:pStyle w:val="ListParagraph"/>
        <w:rPr>
          <w:lang w:val="en-GB"/>
        </w:rPr>
      </w:pPr>
      <w:hyperlink r:id="rId5" w:history="1">
        <w:r w:rsidR="00EB21A7" w:rsidRPr="00CF513A">
          <w:rPr>
            <w:rStyle w:val="Hyperlink"/>
            <w:lang w:val="en-GB"/>
          </w:rPr>
          <w:t>https://www.lucidchart.com/blog/ddd-event-storming</w:t>
        </w:r>
      </w:hyperlink>
    </w:p>
    <w:p w14:paraId="17E76B91" w14:textId="1256892C" w:rsidR="00EB21A7" w:rsidRDefault="00EB21A7" w:rsidP="00F635D9">
      <w:pPr>
        <w:pStyle w:val="ListParagraph"/>
        <w:rPr>
          <w:lang w:val="en-GB"/>
        </w:rPr>
      </w:pPr>
      <w:r>
        <w:rPr>
          <w:lang w:val="en-GB"/>
        </w:rPr>
        <w:t>No sizing is right sizing, you upgrade according to your business needs. Not too small, Not too complex</w:t>
      </w:r>
    </w:p>
    <w:p w14:paraId="5B0779A4" w14:textId="15DD0EC4" w:rsidR="00B81371" w:rsidRDefault="00B81371" w:rsidP="00B81371">
      <w:pPr>
        <w:rPr>
          <w:b/>
          <w:bCs/>
          <w:lang w:val="en-GB"/>
        </w:rPr>
      </w:pPr>
      <w:r w:rsidRPr="00B81371">
        <w:rPr>
          <w:b/>
          <w:bCs/>
          <w:lang w:val="en-GB"/>
        </w:rPr>
        <w:t>Why microservices migration?</w:t>
      </w:r>
    </w:p>
    <w:p w14:paraId="3F31181D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Too many businesses logic added in monolithic hard to understand code</w:t>
      </w:r>
    </w:p>
    <w:p w14:paraId="5976EEA5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Making Changes is hard</w:t>
      </w:r>
    </w:p>
    <w:p w14:paraId="42AE0F2D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New features will introduce overhead</w:t>
      </w:r>
    </w:p>
    <w:p w14:paraId="2A890605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One unstable component will impact</w:t>
      </w:r>
    </w:p>
    <w:p w14:paraId="65B8AB08" w14:textId="77777777" w:rsidR="00B562DA" w:rsidRP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Everything is tightly coupled</w:t>
      </w:r>
    </w:p>
    <w:p w14:paraId="78863B1A" w14:textId="77777777" w:rsidR="00B562DA" w:rsidRDefault="00B562DA" w:rsidP="00B562DA">
      <w:pPr>
        <w:pStyle w:val="ListParagraph"/>
        <w:numPr>
          <w:ilvl w:val="0"/>
          <w:numId w:val="5"/>
        </w:numPr>
        <w:rPr>
          <w:lang w:val="en-PK"/>
        </w:rPr>
      </w:pPr>
      <w:r w:rsidRPr="00B562DA">
        <w:rPr>
          <w:lang w:val="en-PK"/>
        </w:rPr>
        <w:t>Difficult to maintain</w:t>
      </w:r>
    </w:p>
    <w:p w14:paraId="47173CAD" w14:textId="77777777" w:rsidR="00B562DA" w:rsidRDefault="00B562DA" w:rsidP="00B562DA">
      <w:pPr>
        <w:rPr>
          <w:lang w:val="en-PK"/>
        </w:rPr>
      </w:pPr>
    </w:p>
    <w:p w14:paraId="14CA8730" w14:textId="680AF47E" w:rsidR="00506316" w:rsidRDefault="00506316" w:rsidP="00B562DA">
      <w:pPr>
        <w:rPr>
          <w:b/>
          <w:bCs/>
          <w:lang w:val="en-PK"/>
        </w:rPr>
      </w:pPr>
      <w:r w:rsidRPr="00506316">
        <w:rPr>
          <w:b/>
          <w:bCs/>
          <w:lang w:val="en-PK"/>
        </w:rPr>
        <w:t>Using Microservices</w:t>
      </w:r>
    </w:p>
    <w:p w14:paraId="0274EA4F" w14:textId="619FD5D0" w:rsidR="00506316" w:rsidRDefault="00506316" w:rsidP="00B562DA">
      <w:pPr>
        <w:rPr>
          <w:lang w:val="en-PK"/>
        </w:rPr>
      </w:pPr>
      <w:r>
        <w:rPr>
          <w:lang w:val="en-PK"/>
        </w:rPr>
        <w:t>API-GATE-WAY to interact with microservices</w:t>
      </w:r>
      <w:r w:rsidR="00F52956">
        <w:rPr>
          <w:lang w:val="en-PK"/>
        </w:rPr>
        <w:t>, apps will talk to my gateway.</w:t>
      </w:r>
    </w:p>
    <w:p w14:paraId="14B9CD8A" w14:textId="677174D5" w:rsidR="00F52956" w:rsidRDefault="00721127" w:rsidP="00B562DA">
      <w:pPr>
        <w:rPr>
          <w:lang w:val="en-PK"/>
        </w:rPr>
      </w:pPr>
      <w:r>
        <w:rPr>
          <w:lang w:val="en-PK"/>
        </w:rPr>
        <w:t>Every microservice can has his own database, different backend</w:t>
      </w:r>
      <w:r w:rsidR="00E26643">
        <w:rPr>
          <w:lang w:val="en-PK"/>
        </w:rPr>
        <w:t>, event streaming also there.</w:t>
      </w:r>
    </w:p>
    <w:p w14:paraId="3D16C423" w14:textId="77777777" w:rsidR="00F26D98" w:rsidRDefault="00F26D98" w:rsidP="00B562DA">
      <w:pPr>
        <w:rPr>
          <w:lang w:val="en-PK"/>
        </w:rPr>
      </w:pPr>
    </w:p>
    <w:p w14:paraId="2190D87E" w14:textId="77777777" w:rsidR="00F26D98" w:rsidRPr="00F26D98" w:rsidRDefault="00F26D98" w:rsidP="00B562DA">
      <w:pPr>
        <w:rPr>
          <w:b/>
          <w:bCs/>
          <w:lang w:val="en-PK"/>
        </w:rPr>
      </w:pPr>
    </w:p>
    <w:p w14:paraId="1BBED54F" w14:textId="5F6F5997" w:rsidR="00F26D98" w:rsidRDefault="00F26D98" w:rsidP="00B562DA">
      <w:pPr>
        <w:rPr>
          <w:b/>
          <w:bCs/>
          <w:lang w:val="en-PK"/>
        </w:rPr>
      </w:pPr>
      <w:r w:rsidRPr="00F26D98">
        <w:rPr>
          <w:b/>
          <w:bCs/>
          <w:lang w:val="en-PK"/>
        </w:rPr>
        <w:t>Strangler</w:t>
      </w:r>
      <w:r>
        <w:rPr>
          <w:b/>
          <w:bCs/>
          <w:lang w:val="en-PK"/>
        </w:rPr>
        <w:t>-</w:t>
      </w:r>
      <w:r w:rsidRPr="00F26D98">
        <w:rPr>
          <w:b/>
          <w:bCs/>
          <w:lang w:val="en-PK"/>
        </w:rPr>
        <w:t>Fig</w:t>
      </w:r>
      <w:r>
        <w:rPr>
          <w:b/>
          <w:bCs/>
          <w:lang w:val="en-PK"/>
        </w:rPr>
        <w:t>-</w:t>
      </w:r>
      <w:r w:rsidRPr="00F26D98">
        <w:rPr>
          <w:b/>
          <w:bCs/>
          <w:lang w:val="en-PK"/>
        </w:rPr>
        <w:t>Pattern</w:t>
      </w:r>
    </w:p>
    <w:p w14:paraId="45207325" w14:textId="77777777" w:rsidR="00F26D98" w:rsidRDefault="00F26D98" w:rsidP="00B562DA">
      <w:pPr>
        <w:rPr>
          <w:lang w:val="en-PK"/>
        </w:rPr>
      </w:pPr>
    </w:p>
    <w:p w14:paraId="72057AAC" w14:textId="77777777" w:rsidR="00EC5385" w:rsidRPr="00EC5385" w:rsidRDefault="00EC5385" w:rsidP="00EC5385">
      <w:pPr>
        <w:rPr>
          <w:lang w:val="en-PK"/>
        </w:rPr>
      </w:pPr>
      <w:r w:rsidRPr="00EC5385">
        <w:rPr>
          <w:lang w:val="en-PK"/>
        </w:rPr>
        <w:t xml:space="preserve">It is a software migration pattern used to gradually replace or refactor a </w:t>
      </w:r>
      <w:proofErr w:type="spellStart"/>
      <w:r w:rsidRPr="00EC5385">
        <w:rPr>
          <w:lang w:val="en-PK"/>
        </w:rPr>
        <w:t>legace</w:t>
      </w:r>
      <w:proofErr w:type="spellEnd"/>
      <w:r w:rsidRPr="00EC5385">
        <w:rPr>
          <w:lang w:val="en-PK"/>
        </w:rPr>
        <w:t xml:space="preserve"> system with a new system, piece by piece, without disrupting the existing functionality. This pattern gets its name from the way a </w:t>
      </w:r>
      <w:proofErr w:type="spellStart"/>
      <w:r w:rsidRPr="00EC5385">
        <w:rPr>
          <w:lang w:val="en-PK"/>
        </w:rPr>
        <w:t>strangeler</w:t>
      </w:r>
      <w:proofErr w:type="spellEnd"/>
      <w:r w:rsidRPr="00EC5385">
        <w:rPr>
          <w:lang w:val="en-PK"/>
        </w:rPr>
        <w:t xml:space="preserve"> fig plant grows around an existing tree, slowly replacing it until the original tree is no longer need.</w:t>
      </w:r>
    </w:p>
    <w:p w14:paraId="573FFB9D" w14:textId="77777777" w:rsidR="00EC5385" w:rsidRPr="00EC5385" w:rsidRDefault="00EC5385" w:rsidP="00EC5385">
      <w:pPr>
        <w:rPr>
          <w:lang w:val="en-PK"/>
        </w:rPr>
      </w:pPr>
    </w:p>
    <w:p w14:paraId="4CA49BDD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t>When to use the strangler fig pattern:</w:t>
      </w:r>
    </w:p>
    <w:p w14:paraId="61FC415A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lastRenderedPageBreak/>
        <w:t>When you need to modernize a large legacy system</w:t>
      </w:r>
    </w:p>
    <w:p w14:paraId="25641242" w14:textId="77777777" w:rsidR="00EC5385" w:rsidRP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t>When you want to avoid the risk associated with a complete system rewrite</w:t>
      </w:r>
    </w:p>
    <w:p w14:paraId="0B1D2B6C" w14:textId="77777777" w:rsidR="00EC5385" w:rsidRDefault="00EC5385" w:rsidP="00EC5385">
      <w:pPr>
        <w:numPr>
          <w:ilvl w:val="0"/>
          <w:numId w:val="6"/>
        </w:numPr>
        <w:rPr>
          <w:lang w:val="en-PK"/>
        </w:rPr>
      </w:pPr>
      <w:r w:rsidRPr="00EC5385">
        <w:rPr>
          <w:lang w:val="en-PK"/>
        </w:rPr>
        <w:t>When legacy system remains to remain operation during the transition to the new system</w:t>
      </w:r>
    </w:p>
    <w:p w14:paraId="40158CE2" w14:textId="77777777" w:rsidR="00F42213" w:rsidRDefault="00F42213" w:rsidP="00F42213">
      <w:pPr>
        <w:rPr>
          <w:lang w:val="en-PK"/>
        </w:rPr>
      </w:pPr>
    </w:p>
    <w:p w14:paraId="16D3FF26" w14:textId="77777777" w:rsidR="00F42213" w:rsidRDefault="00F42213" w:rsidP="00F42213">
      <w:pPr>
        <w:rPr>
          <w:lang w:val="en-PK"/>
        </w:rPr>
      </w:pPr>
    </w:p>
    <w:p w14:paraId="66111C46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 xml:space="preserve">It is a software migration pattern used to gradually replace or refactor a </w:t>
      </w:r>
      <w:proofErr w:type="spellStart"/>
      <w:r w:rsidRPr="00F42213">
        <w:rPr>
          <w:lang w:val="en-PK"/>
        </w:rPr>
        <w:t>legace</w:t>
      </w:r>
      <w:proofErr w:type="spellEnd"/>
      <w:r w:rsidRPr="00F42213">
        <w:rPr>
          <w:lang w:val="en-PK"/>
        </w:rPr>
        <w:t xml:space="preserve"> system with a new system, piece by piece, without disrupting the existing functionality. This pattern gets its name from the way a </w:t>
      </w:r>
      <w:proofErr w:type="spellStart"/>
      <w:r w:rsidRPr="00F42213">
        <w:rPr>
          <w:lang w:val="en-PK"/>
        </w:rPr>
        <w:t>strangeler</w:t>
      </w:r>
      <w:proofErr w:type="spellEnd"/>
      <w:r w:rsidRPr="00F42213">
        <w:rPr>
          <w:lang w:val="en-PK"/>
        </w:rPr>
        <w:t xml:space="preserve"> fig plant grows around an existing tree, slowly replacing it until the original tree is no longer need.</w:t>
      </w:r>
    </w:p>
    <w:p w14:paraId="3976A73C" w14:textId="77777777" w:rsidR="00F42213" w:rsidRPr="00F42213" w:rsidRDefault="00F42213" w:rsidP="00F42213">
      <w:pPr>
        <w:rPr>
          <w:lang w:val="en-PK"/>
        </w:rPr>
      </w:pPr>
    </w:p>
    <w:p w14:paraId="17FA81AA" w14:textId="77777777" w:rsidR="00F42213" w:rsidRPr="00F42213" w:rsidRDefault="00F42213" w:rsidP="00F42213">
      <w:pPr>
        <w:numPr>
          <w:ilvl w:val="0"/>
          <w:numId w:val="7"/>
        </w:numPr>
        <w:rPr>
          <w:lang w:val="en-PK"/>
        </w:rPr>
      </w:pPr>
      <w:r w:rsidRPr="00F42213">
        <w:rPr>
          <w:lang w:val="en-PK"/>
        </w:rPr>
        <w:t>When to use the strangler fig pattern:</w:t>
      </w:r>
    </w:p>
    <w:p w14:paraId="004D1A92" w14:textId="77777777" w:rsidR="00F42213" w:rsidRPr="00F42213" w:rsidRDefault="00F42213" w:rsidP="00F42213">
      <w:pPr>
        <w:numPr>
          <w:ilvl w:val="0"/>
          <w:numId w:val="7"/>
        </w:numPr>
        <w:rPr>
          <w:lang w:val="en-PK"/>
        </w:rPr>
      </w:pPr>
      <w:r w:rsidRPr="00F42213">
        <w:rPr>
          <w:lang w:val="en-PK"/>
        </w:rPr>
        <w:t>When you need to modernize a large legacy system</w:t>
      </w:r>
    </w:p>
    <w:p w14:paraId="29011547" w14:textId="77777777" w:rsidR="00F42213" w:rsidRPr="00F42213" w:rsidRDefault="00F42213" w:rsidP="00F42213">
      <w:pPr>
        <w:numPr>
          <w:ilvl w:val="0"/>
          <w:numId w:val="7"/>
        </w:numPr>
        <w:rPr>
          <w:lang w:val="en-PK"/>
        </w:rPr>
      </w:pPr>
      <w:r w:rsidRPr="00F42213">
        <w:rPr>
          <w:lang w:val="en-PK"/>
        </w:rPr>
        <w:t>When you want to avoid the risk associated with a complete system rewrite</w:t>
      </w:r>
    </w:p>
    <w:p w14:paraId="299A0E27" w14:textId="77777777" w:rsidR="00F42213" w:rsidRPr="00F42213" w:rsidRDefault="00F42213" w:rsidP="00F42213">
      <w:pPr>
        <w:numPr>
          <w:ilvl w:val="0"/>
          <w:numId w:val="7"/>
        </w:numPr>
        <w:rPr>
          <w:lang w:val="en-PK"/>
        </w:rPr>
      </w:pPr>
      <w:r w:rsidRPr="00F42213">
        <w:rPr>
          <w:lang w:val="en-PK"/>
        </w:rPr>
        <w:t>When legacy system remains to remain operation during the transition to the new system</w:t>
      </w:r>
    </w:p>
    <w:p w14:paraId="161DA95D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 xml:space="preserve">Leveraging the monolithic to microservices by domain driven approach. The legacy monolithic is properly </w:t>
      </w:r>
      <w:proofErr w:type="spellStart"/>
      <w:r w:rsidRPr="00F42213">
        <w:rPr>
          <w:lang w:val="en-PK"/>
        </w:rPr>
        <w:t>analyzed</w:t>
      </w:r>
      <w:proofErr w:type="spellEnd"/>
      <w:r w:rsidRPr="00F42213">
        <w:rPr>
          <w:lang w:val="en-PK"/>
        </w:rPr>
        <w:t xml:space="preserve"> break down into chunks and then implemented. Slowly monolithic is converted into different microservices.</w:t>
      </w:r>
    </w:p>
    <w:p w14:paraId="0AF71B4C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>Make one service, test it, integrate it and then deploy.</w:t>
      </w:r>
    </w:p>
    <w:p w14:paraId="44DEE32A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>Migrate incrementally, not by big bang migrations.</w:t>
      </w:r>
    </w:p>
    <w:p w14:paraId="35BD90B5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 xml:space="preserve">Testing, Efficient, Validation </w:t>
      </w:r>
    </w:p>
    <w:p w14:paraId="44655069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>Traffic Comparison</w:t>
      </w:r>
    </w:p>
    <w:p w14:paraId="7DCAB21E" w14:textId="77777777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>Load Testing</w:t>
      </w:r>
    </w:p>
    <w:p w14:paraId="64203144" w14:textId="77777777" w:rsidR="00F42213" w:rsidRPr="00F42213" w:rsidRDefault="00F42213" w:rsidP="00F42213">
      <w:pPr>
        <w:rPr>
          <w:lang w:val="en-PK"/>
        </w:rPr>
      </w:pPr>
    </w:p>
    <w:p w14:paraId="420EEE05" w14:textId="6A778A50" w:rsidR="00F42213" w:rsidRPr="00F42213" w:rsidRDefault="00F42213" w:rsidP="00F42213">
      <w:pPr>
        <w:rPr>
          <w:lang w:val="en-PK"/>
        </w:rPr>
      </w:pPr>
      <w:r w:rsidRPr="00F42213">
        <w:rPr>
          <w:lang w:val="en-PK"/>
        </w:rPr>
        <w:t>Identify -&gt; Transform -&gt; Co-</w:t>
      </w:r>
      <w:r w:rsidR="00546535" w:rsidRPr="00F42213">
        <w:rPr>
          <w:lang w:val="en-PK"/>
        </w:rPr>
        <w:t>Existence</w:t>
      </w:r>
      <w:r w:rsidRPr="00F42213">
        <w:rPr>
          <w:lang w:val="en-PK"/>
        </w:rPr>
        <w:t xml:space="preserve"> Patterns</w:t>
      </w:r>
    </w:p>
    <w:p w14:paraId="5EC7C951" w14:textId="77777777" w:rsidR="00F42213" w:rsidRPr="00EC5385" w:rsidRDefault="00F42213" w:rsidP="00F42213">
      <w:pPr>
        <w:rPr>
          <w:lang w:val="en-PK"/>
        </w:rPr>
      </w:pPr>
    </w:p>
    <w:p w14:paraId="2489A6CC" w14:textId="77777777" w:rsidR="00EC5385" w:rsidRPr="00F26D98" w:rsidRDefault="00EC5385" w:rsidP="00B562DA">
      <w:pPr>
        <w:rPr>
          <w:lang w:val="en-PK"/>
        </w:rPr>
      </w:pPr>
    </w:p>
    <w:p w14:paraId="7ED8F58C" w14:textId="77777777" w:rsidR="00F26D98" w:rsidRPr="00F26D98" w:rsidRDefault="00F26D98" w:rsidP="00B562DA">
      <w:pPr>
        <w:rPr>
          <w:b/>
          <w:bCs/>
          <w:lang w:val="en-PK"/>
        </w:rPr>
      </w:pPr>
    </w:p>
    <w:p w14:paraId="0BA4C2FC" w14:textId="2F162CFE" w:rsidR="00B81371" w:rsidRDefault="00B81371" w:rsidP="00B81371">
      <w:pPr>
        <w:rPr>
          <w:lang w:val="en-GB"/>
        </w:rPr>
      </w:pPr>
    </w:p>
    <w:p w14:paraId="6A662DBF" w14:textId="77777777" w:rsidR="00B81371" w:rsidRDefault="00B81371" w:rsidP="00B81371">
      <w:pPr>
        <w:rPr>
          <w:lang w:val="en-GB"/>
        </w:rPr>
      </w:pPr>
    </w:p>
    <w:p w14:paraId="13DFB60B" w14:textId="77777777" w:rsidR="00B81371" w:rsidRPr="00B81371" w:rsidRDefault="00B81371" w:rsidP="00B81371">
      <w:pPr>
        <w:rPr>
          <w:lang w:val="en-GB"/>
        </w:rPr>
      </w:pPr>
    </w:p>
    <w:sectPr w:rsidR="00B81371" w:rsidRPr="00B81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1178"/>
    <w:multiLevelType w:val="multilevel"/>
    <w:tmpl w:val="D93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837"/>
    <w:multiLevelType w:val="hybridMultilevel"/>
    <w:tmpl w:val="4EE290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D2CFD"/>
    <w:multiLevelType w:val="multilevel"/>
    <w:tmpl w:val="476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94096"/>
    <w:multiLevelType w:val="hybridMultilevel"/>
    <w:tmpl w:val="2E88A1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2"/>
  </w:num>
  <w:num w:numId="2" w16cid:durableId="290282579">
    <w:abstractNumId w:val="2"/>
  </w:num>
  <w:num w:numId="3" w16cid:durableId="1935935932">
    <w:abstractNumId w:val="5"/>
  </w:num>
  <w:num w:numId="4" w16cid:durableId="1163199818">
    <w:abstractNumId w:val="4"/>
  </w:num>
  <w:num w:numId="5" w16cid:durableId="82646674">
    <w:abstractNumId w:val="1"/>
  </w:num>
  <w:num w:numId="6" w16cid:durableId="1965303521">
    <w:abstractNumId w:val="0"/>
  </w:num>
  <w:num w:numId="7" w16cid:durableId="1924677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EB"/>
    <w:rsid w:val="00176A3B"/>
    <w:rsid w:val="001B17EC"/>
    <w:rsid w:val="00204365"/>
    <w:rsid w:val="002775F0"/>
    <w:rsid w:val="002E3FED"/>
    <w:rsid w:val="003642CC"/>
    <w:rsid w:val="00494AD9"/>
    <w:rsid w:val="004A43EB"/>
    <w:rsid w:val="00506316"/>
    <w:rsid w:val="005066AB"/>
    <w:rsid w:val="00546535"/>
    <w:rsid w:val="00582F09"/>
    <w:rsid w:val="005A778A"/>
    <w:rsid w:val="00632FD3"/>
    <w:rsid w:val="00643D9A"/>
    <w:rsid w:val="006603E4"/>
    <w:rsid w:val="00721127"/>
    <w:rsid w:val="008E1041"/>
    <w:rsid w:val="00A634D6"/>
    <w:rsid w:val="00AC03AF"/>
    <w:rsid w:val="00B47619"/>
    <w:rsid w:val="00B562DA"/>
    <w:rsid w:val="00B81371"/>
    <w:rsid w:val="00BB60E2"/>
    <w:rsid w:val="00CC37B6"/>
    <w:rsid w:val="00E26643"/>
    <w:rsid w:val="00EB21A7"/>
    <w:rsid w:val="00EC5385"/>
    <w:rsid w:val="00EF18B7"/>
    <w:rsid w:val="00F26D98"/>
    <w:rsid w:val="00F42213"/>
    <w:rsid w:val="00F52956"/>
    <w:rsid w:val="00F6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69A0"/>
  <w15:chartTrackingRefBased/>
  <w15:docId w15:val="{83894F73-DB6B-4B85-B8B4-6B45E2C8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E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E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E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E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E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E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E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A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E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E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A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E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A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E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A43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1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ucidchart.com/blog/ddd-event-stor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26</cp:revision>
  <dcterms:created xsi:type="dcterms:W3CDTF">2025-04-02T19:30:00Z</dcterms:created>
  <dcterms:modified xsi:type="dcterms:W3CDTF">2025-04-02T20:01:00Z</dcterms:modified>
</cp:coreProperties>
</file>