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2E"/>
          <w:sz w:val="38"/>
          <w:szCs w:val="38"/>
        </w:rPr>
        <w:t xml:space="preserve">Muhammad Talha Atif</w:t>
      </w:r>
    </w:p>
    <w:p>
      <w:pPr>
        <w:spacing w:after="55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Backend Engineer</w:t>
      </w:r>
    </w:p>
    <w:p>
      <w:pPr>
        <w:spacing w:after="55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+923064391520</w:t>
      </w:r>
      <w:r>
        <w:rPr>
          <w:rFonts w:ascii="Calibri" w:cs="Calibri" w:eastAsia="Calibri" w:hAnsi="Calibri"/>
          <w:color w:val="777777"/>
          <w:sz w:val="16"/>
          <w:szCs w:val="16"/>
        </w:rPr>
        <w:t xml:space="preserve">  ◇  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talhaatif573@gmail.com</w:t>
      </w:r>
      <w:r>
        <w:rPr>
          <w:rFonts w:ascii="Calibri" w:cs="Calibri" w:eastAsia="Calibri" w:hAnsi="Calibri"/>
          <w:color w:val="777777"/>
          <w:sz w:val="16"/>
          <w:szCs w:val="16"/>
        </w:rPr>
        <w:t xml:space="preserve">  ◇  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Lahore, Pakistan</w:t>
      </w:r>
      <w:r>
        <w:rPr>
          <w:rFonts w:ascii="Calibri" w:cs="Calibri" w:eastAsia="Calibri" w:hAnsi="Calibri"/>
          <w:color w:val="777777"/>
          <w:sz w:val="16"/>
          <w:szCs w:val="16"/>
        </w:rPr>
        <w:t xml:space="preserve">  ◇  </w:t>
      </w:r>
      <w:r>
        <w:rPr>
          <w:rFonts w:ascii="Calibri" w:cs="Calibri" w:eastAsia="Calibri" w:hAnsi="Calibri"/>
          <w:color w:val="1565C0"/>
          <w:sz w:val="18"/>
          <w:szCs w:val="18"/>
          <w:u w:val="single" w:color="1565C0"/>
        </w:rPr>
        <w:t xml:space="preserve">LinkedIn</w:t>
      </w:r>
      <w:r>
        <w:rPr>
          <w:rFonts w:ascii="Calibri" w:cs="Calibri" w:eastAsia="Calibri" w:hAnsi="Calibri"/>
          <w:color w:val="777777"/>
          <w:sz w:val="16"/>
          <w:szCs w:val="16"/>
        </w:rPr>
        <w:t xml:space="preserve">  ◇  </w:t>
      </w:r>
      <w:r>
        <w:rPr>
          <w:rFonts w:ascii="Calibri" w:cs="Calibri" w:eastAsia="Calibri" w:hAnsi="Calibri"/>
          <w:color w:val="1565C0"/>
          <w:sz w:val="18"/>
          <w:szCs w:val="18"/>
          <w:u w:val="single" w:color="1565C0"/>
        </w:rPr>
        <w:t xml:space="preserve">GitHub</w:t>
      </w:r>
      <w:r>
        <w:rPr>
          <w:rFonts w:ascii="Calibri" w:cs="Calibri" w:eastAsia="Calibri" w:hAnsi="Calibri"/>
          <w:color w:val="777777"/>
          <w:sz w:val="16"/>
          <w:szCs w:val="16"/>
        </w:rPr>
        <w:t xml:space="preserve">  ◇  </w:t>
      </w:r>
      <w:r>
        <w:rPr>
          <w:rFonts w:ascii="Calibri" w:cs="Calibri" w:eastAsia="Calibri" w:hAnsi="Calibri"/>
          <w:color w:val="1565C0"/>
          <w:sz w:val="18"/>
          <w:szCs w:val="18"/>
          <w:u w:val="single" w:color="1565C0"/>
        </w:rPr>
        <w:t xml:space="preserve">Portfolio</w:t>
      </w:r>
    </w:p>
    <w:p>
      <w:pPr>
        <w:pBdr>
          <w:bottom w:val="single" w:color="AAAAAA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1A2E"/>
          <w:spacing w:val="40"/>
          <w:sz w:val="21"/>
          <w:szCs w:val="21"/>
        </w:rPr>
        <w:t xml:space="preserve">SUMMARY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Backend Engineer with 1+ year of production experience designing and building scalable backend systems using Java, Spring Boot, and Node.js. Delivered RESTful APIs and microservices across an enterprise Identity Governance platform spanning 8+ distributed services, and shipped production APIs for a live social platform. Experienced in PostgreSQL schema design, Kafka event-driven architecture, authentication systems, and backend performance optimization with a consistent focus on system reliability and clean architecture.</w:t>
      </w:r>
    </w:p>
    <w:p>
      <w:pPr>
        <w:pBdr>
          <w:bottom w:val="single" w:color="AAAAAA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1A2E"/>
          <w:spacing w:val="40"/>
          <w:sz w:val="21"/>
          <w:szCs w:val="21"/>
        </w:rPr>
        <w:t xml:space="preserve">WORK EXPERIENCE</w:t>
      </w:r>
    </w:p>
    <w:p>
      <w:pPr>
        <w:tabs>
          <w:tab w:val="right" w:pos="9360"/>
        </w:tabs>
        <w:spacing w:after="30" w:before="1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 Engineer</w:t>
      </w:r>
      <w:r>
        <w:t xml:space="preserve">	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Dec '24 — Present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565C0"/>
          <w:sz w:val="19"/>
          <w:szCs w:val="19"/>
        </w:rPr>
        <w:t xml:space="preserve">MicroTechX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Malaysia (Remote)</w:t>
      </w:r>
    </w:p>
    <w:p>
      <w:pPr>
        <w:spacing w:after="65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Designed and maintained Java Spring Boot backend services for an enterprise IAM platform, building distributed microservices, event-driven workflows, and REST APIs across a compliance-heavy Identity Governance system.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Architected and implemented Kafka-based event-driven microservices for IAM audit trails and approval workflows across 8+ Spring Boot services, configuring consumer concurrency, retry windows, and dead-letter queues for fault-tolerant async processing.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built bulk role assignment API supporting 5,000+ users in a single operation using batch queries, eliminating the timeout failures of the previous synchronous approach and keeping database round trips flat at scale.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Spring Security authentication, JWT token validation, and RBAC access control across all service endpoints, and integrated gRPC inter-service communication for identity and manager resolution between distributed services.</w:t>
      </w:r>
    </w:p>
    <w:p>
      <w:pPr>
        <w:tabs>
          <w:tab w:val="right" w:pos="9360"/>
        </w:tabs>
        <w:spacing w:after="30" w:before="13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 Developer</w:t>
      </w:r>
      <w:r>
        <w:t xml:space="preserve">	</w:t>
      </w: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Jun '24 — Jan '26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565C0"/>
          <w:sz w:val="19"/>
          <w:szCs w:val="19"/>
        </w:rPr>
        <w:t xml:space="preserve">Digital Upgraders LLC</w:t>
      </w:r>
      <w:r>
        <w:rPr>
          <w:rFonts w:ascii="Calibri" w:cs="Calibri" w:eastAsia="Calibri" w:hAnsi="Calibri"/>
          <w:color w:val="777777"/>
          <w:sz w:val="18"/>
          <w:szCs w:val="18"/>
        </w:rPr>
        <w:t xml:space="preserve">   UAE (Remote)</w:t>
      </w:r>
    </w:p>
    <w:p>
      <w:pPr>
        <w:spacing w:after="65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Built and maintained Node.js and Express.js backend APIs for a production social platform serving photographers, videographers, and creative professionals.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implemented REST APIs for content moderation, notification delivery, and user feed systems using Node.js and Express.js, enforcing DTO-based input validation and layered service architecture across all endpoints.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Optimized feed API performance from 3 seconds to 700ms through selective database indexing on read-heavy columns, query optimization, DTO cleanup, and a 5-minute in-memory post cache addressing performance at every layer.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Fixed a notification duplication and real-time consistency bug by replacing non-transactional query patterns with proper database transactions, eliminating race conditions and improving notification reliability across the platform.</w:t>
      </w:r>
    </w:p>
    <w:p>
      <w:pPr>
        <w:pBdr>
          <w:bottom w:val="single" w:color="AAAAAA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1A2E"/>
          <w:spacing w:val="40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30" w:before="1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TickoJet — Event Booking System</w:t>
      </w:r>
      <w:r>
        <w:t xml:space="preserve">  </w:t>
      </w:r>
      <w:r>
        <w:rPr>
          <w:rFonts w:ascii="Calibri" w:cs="Calibri" w:eastAsia="Calibri" w:hAnsi="Calibri"/>
          <w:color w:val="1565C0"/>
          <w:sz w:val="18"/>
          <w:szCs w:val="18"/>
          <w:u w:val="single" w:color="1565C0"/>
        </w:rPr>
        <w:t xml:space="preserve">Link</w:t>
      </w:r>
      <w:r>
        <w:t xml:space="preserve">	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implemented RESTful APIs for end-to-end ticket booking workflows using Java and Spring Boot, covering seat reservation, booking validation, and availability management with clean controller/service/repository layering.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relational database schema in MySQL with Redis caching for high-frequency availability queries, reducing repeated database hits and improving read response times under concurrent load.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Containerized the backend using Docker for consistent local and production deployment, packaged with Maven, and paired with a native Android MVVM client consuming the Spring Boot REST APIs end to end.</w:t>
      </w:r>
    </w:p>
    <w:p>
      <w:pPr>
        <w:tabs>
          <w:tab w:val="right" w:pos="9360"/>
        </w:tabs>
        <w:spacing w:after="30" w:before="1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Moodly — AI Experience Booking Platform</w:t>
      </w:r>
      <w:r>
        <w:t xml:space="preserve">  </w:t>
      </w:r>
      <w:r>
        <w:rPr>
          <w:rFonts w:ascii="Calibri" w:cs="Calibri" w:eastAsia="Calibri" w:hAnsi="Calibri"/>
          <w:color w:val="1565C0"/>
          <w:sz w:val="18"/>
          <w:szCs w:val="18"/>
          <w:u w:val="single" w:color="1565C0"/>
        </w:rPr>
        <w:t xml:space="preserve">Link</w:t>
      </w:r>
      <w:r>
        <w:t xml:space="preserve">	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Aug '25 — Present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FastAPI backend inference service integrating HuBERT via Hugging Face Transformers for voice emotion classification and DeepFace for facial analysis, returning dominant emotion with confidence scores across 7 classes.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RabbitMQ event-driven workers for async mood processing and booking state transitions, decoupling the AI inference layer from the booking service to keep API response times consistent under model load.</w:t>
      </w:r>
    </w:p>
    <w:p>
      <w:pPr>
        <w:pStyle w:val="ListParagraph"/>
        <w:numPr>
          <w:ilvl w:val="0"/>
          <w:numId w:val="2"/>
        </w:numPr>
        <w:spacing w:after="65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Implemented production-grade FastAPI endpoints with file-type validation, guaranteed temp file cleanup via try/finally, typed error response schemas, and a SentenceTransformer text embedding endpoint.</w:t>
      </w:r>
    </w:p>
    <w:p>
      <w:pPr>
        <w:pBdr>
          <w:bottom w:val="single" w:color="AAAAAA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1A2E"/>
          <w:spacing w:val="40"/>
          <w:sz w:val="21"/>
          <w:szCs w:val="21"/>
        </w:rPr>
        <w:t xml:space="preserve">SKILLS</w:t>
      </w:r>
    </w:p>
    <w:p>
      <w:pPr>
        <w:spacing w:after="40"/>
      </w:pPr>
      <w:r>
        <w:t xml:space="preserve"/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Backend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Java, Spring Boot, Spring MVC, Spring Security, Node.js, Express.js, NestJS, FastAPI, Python, REST APIs, gRPC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Architecture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Microservices, Event-Driven Architecture, Distributed Systems, Kafka, RabbitMQ, WebSockets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Databases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PostgreSQL, MySQL, MongoDB, Redis, Supabase, Hibernate/JPA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Auth / Security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JWT, OAuth 2.0, RBAC, Rate Limiting, Spring Security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DevOps / Tools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Docker, GitHub Actions, CI/CD, Maven, Git, GitHub, Postman, Swagger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Frontend (familiar)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React.js, Next.js, TypeScript, Tailwind CSS</w:t>
      </w:r>
    </w:p>
    <w:p>
      <w:pPr>
        <w:pBdr>
          <w:bottom w:val="single" w:color="AAAAAA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1A2E"/>
          <w:spacing w:val="40"/>
          <w:sz w:val="21"/>
          <w:szCs w:val="21"/>
        </w:rPr>
        <w:t xml:space="preserve">AWARDS</w:t>
      </w:r>
    </w:p>
    <w:p>
      <w:pPr>
        <w:tabs>
          <w:tab w:val="right" w:pos="9360"/>
        </w:tabs>
        <w:spacing w:after="3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Runner-up, App Development Hackathon (2025)</w:t>
      </w:r>
      <w:r>
        <w:t xml:space="preserve">	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May '25</w:t>
      </w:r>
    </w:p>
    <w:p>
      <w:pPr>
        <w:spacing w:after="5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Organized by Punjab University</w:t>
      </w:r>
    </w:p>
    <w:p>
      <w:pPr>
        <w:tabs>
          <w:tab w:val="right" w:pos="9360"/>
        </w:tabs>
        <w:spacing w:after="3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Ranked, ICPC Asia Topi Online Programming Contest (2024)</w:t>
      </w:r>
      <w:r>
        <w:t xml:space="preserve">	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Nov '24</w:t>
      </w:r>
    </w:p>
    <w:p>
      <w:pPr>
        <w:spacing w:after="50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Organized by International Collegiate Programming Contests</w:t>
      </w:r>
    </w:p>
    <w:p>
      <w:pPr>
        <w:pBdr>
          <w:bottom w:val="single" w:color="AAAAAA" w:sz="8" w:space="2"/>
        </w:pBdr>
        <w:spacing w:after="50" w:before="160"/>
      </w:pPr>
      <w:r>
        <w:rPr>
          <w:rFonts w:ascii="Calibri" w:cs="Calibri" w:eastAsia="Calibri" w:hAnsi="Calibri"/>
          <w:b/>
          <w:bCs/>
          <w:color w:val="1A1A2E"/>
          <w:spacing w:val="4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30" w:before="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Bachelor's degree in Computer Science, University of Management and Technology — UMT</w:t>
      </w:r>
      <w:r>
        <w:t xml:space="preserve">	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Oct '21 — Aug '25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2026-05-10T12:22:27.218Z</dcterms:created>
  <dcterms:modified xsi:type="dcterms:W3CDTF">2026-05-10T12:22:27.218Z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