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BF" w:rsidRPr="00411A6D" w:rsidRDefault="00DF5FBF" w:rsidP="00DF5FBF">
      <w:pPr>
        <w:spacing w:line="360" w:lineRule="auto"/>
        <w:rPr>
          <w:rFonts w:ascii="微软雅黑" w:eastAsia="微软雅黑" w:hAnsi="微软雅黑" w:cs="宋体" w:hint="eastAsia"/>
          <w:b/>
          <w:bCs/>
          <w:sz w:val="28"/>
          <w:szCs w:val="28"/>
        </w:rPr>
      </w:pPr>
      <w:r w:rsidRPr="00545236">
        <w:rPr>
          <w:rFonts w:ascii="微软雅黑" w:eastAsia="微软雅黑" w:hAnsi="微软雅黑" w:cs="宋体" w:hint="eastAsia"/>
          <w:b/>
          <w:bCs/>
          <w:sz w:val="28"/>
          <w:szCs w:val="28"/>
        </w:rPr>
        <w:t>（答案显示方式与原网页答案的显示方式一致）</w:t>
      </w:r>
    </w:p>
    <w:p w:rsidR="00DF5FBF" w:rsidRDefault="00DF5FBF" w:rsidP="00D10FE5">
      <w:pPr>
        <w:spacing w:line="360" w:lineRule="auto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/>
          <w:bCs/>
          <w:sz w:val="28"/>
          <w:szCs w:val="28"/>
        </w:rPr>
        <w:t>单选</w:t>
      </w:r>
      <w:r w:rsidRPr="000F1182">
        <w:rPr>
          <w:rFonts w:ascii="微软雅黑" w:eastAsia="微软雅黑" w:hAnsi="微软雅黑" w:cs="宋体" w:hint="eastAsia"/>
          <w:b/>
          <w:bCs/>
          <w:sz w:val="28"/>
          <w:szCs w:val="28"/>
        </w:rPr>
        <w:t>题</w:t>
      </w:r>
    </w:p>
    <w:p w:rsidR="00D10FE5" w:rsidRPr="00D10FE5" w:rsidRDefault="00D10FE5" w:rsidP="00D10FE5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>（</w:t>
      </w:r>
      <w:r w:rsidR="00DF5FBF">
        <w:rPr>
          <w:rFonts w:ascii="微软雅黑" w:eastAsia="微软雅黑" w:hAnsi="微软雅黑" w:cs="宋体" w:hint="eastAsia"/>
          <w:bCs/>
          <w:sz w:val="22"/>
          <w:szCs w:val="28"/>
        </w:rPr>
        <w:t>1</w:t>
      </w: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 xml:space="preserve">）“没有人会离开，但是由于过度使用，顾客太多或已经超出员工提供稳定质量的能力，服务质量依然会受到损害。”这代表了能力与需求的哪种组合。（     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B</w:t>
      </w: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 xml:space="preserve">  ）</w:t>
      </w:r>
    </w:p>
    <w:p w:rsidR="00D10FE5" w:rsidRPr="00D10FE5" w:rsidRDefault="00D10FE5" w:rsidP="00D10FE5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>A 需求过剩   B 需求超过最佳能力  C 需求与供给在最佳能上平衡   D 能力过剩</w:t>
      </w:r>
    </w:p>
    <w:p w:rsidR="00D10FE5" w:rsidRPr="00D10FE5" w:rsidRDefault="00D10FE5" w:rsidP="00D10FE5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>（</w:t>
      </w:r>
      <w:r w:rsidR="00DF5FBF">
        <w:rPr>
          <w:rFonts w:ascii="微软雅黑" w:eastAsia="微软雅黑" w:hAnsi="微软雅黑" w:cs="宋体" w:hint="eastAsia"/>
          <w:bCs/>
          <w:sz w:val="22"/>
          <w:szCs w:val="28"/>
        </w:rPr>
        <w:t>2</w:t>
      </w: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 xml:space="preserve">）以下哪项措施是服务企业的需求管理能力（   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C</w:t>
      </w: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 xml:space="preserve">   ）。</w:t>
      </w:r>
    </w:p>
    <w:p w:rsidR="00D10FE5" w:rsidRDefault="00D10FE5" w:rsidP="00D10FE5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>A 提高顾客的参与程度   B交叉培训员工   C 提供价格诱因    D 雇佣临时工</w:t>
      </w:r>
    </w:p>
    <w:p w:rsidR="00A8343F" w:rsidRPr="00A8343F" w:rsidRDefault="00A8343F" w:rsidP="00A8343F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A8343F">
        <w:rPr>
          <w:rFonts w:ascii="微软雅黑" w:eastAsia="微软雅黑" w:hAnsi="微软雅黑" w:cs="宋体" w:hint="eastAsia"/>
          <w:bCs/>
          <w:sz w:val="22"/>
          <w:szCs w:val="28"/>
        </w:rPr>
        <w:t>（</w:t>
      </w:r>
      <w:r w:rsidR="00DF5FBF">
        <w:rPr>
          <w:rFonts w:ascii="微软雅黑" w:eastAsia="微软雅黑" w:hAnsi="微软雅黑" w:cs="宋体" w:hint="eastAsia"/>
          <w:bCs/>
          <w:sz w:val="22"/>
          <w:szCs w:val="28"/>
        </w:rPr>
        <w:t>3</w:t>
      </w:r>
      <w:r w:rsidRPr="00A8343F">
        <w:rPr>
          <w:rFonts w:ascii="微软雅黑" w:eastAsia="微软雅黑" w:hAnsi="微软雅黑" w:cs="宋体" w:hint="eastAsia"/>
          <w:bCs/>
          <w:sz w:val="22"/>
          <w:szCs w:val="28"/>
        </w:rPr>
        <w:t>）以下哪项不是顾客保留策略的主要形式</w:t>
      </w: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 xml:space="preserve">（   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A</w:t>
      </w:r>
      <w:r w:rsidRPr="00D10FE5">
        <w:rPr>
          <w:rFonts w:ascii="微软雅黑" w:eastAsia="微软雅黑" w:hAnsi="微软雅黑" w:cs="宋体" w:hint="eastAsia"/>
          <w:bCs/>
          <w:sz w:val="22"/>
          <w:szCs w:val="28"/>
        </w:rPr>
        <w:t xml:space="preserve">   ）。</w:t>
      </w:r>
    </w:p>
    <w:p w:rsidR="00A8343F" w:rsidRPr="00A8343F" w:rsidRDefault="00A8343F" w:rsidP="00A8343F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A8343F">
        <w:rPr>
          <w:rFonts w:ascii="微软雅黑" w:eastAsia="微软雅黑" w:hAnsi="微软雅黑" w:cs="宋体" w:hint="eastAsia"/>
          <w:bCs/>
          <w:sz w:val="22"/>
          <w:szCs w:val="28"/>
        </w:rPr>
        <w:t>A 简化流程以提供标准化服务         B仅提供有限信息影响顾客选择</w:t>
      </w:r>
    </w:p>
    <w:p w:rsidR="00A8343F" w:rsidRPr="00A8343F" w:rsidRDefault="00A8343F" w:rsidP="00A8343F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A8343F">
        <w:rPr>
          <w:rFonts w:ascii="微软雅黑" w:eastAsia="微软雅黑" w:hAnsi="微软雅黑" w:cs="宋体" w:hint="eastAsia"/>
          <w:bCs/>
          <w:sz w:val="22"/>
          <w:szCs w:val="28"/>
        </w:rPr>
        <w:t>C提高转移成本限制顾客转移         D针对顾客信息系统进行二次开发</w:t>
      </w:r>
    </w:p>
    <w:p w:rsidR="00DF5FBF" w:rsidRDefault="00DF5FBF" w:rsidP="00DF5FBF">
      <w:pPr>
        <w:spacing w:line="360" w:lineRule="auto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/>
          <w:bCs/>
          <w:sz w:val="28"/>
          <w:szCs w:val="28"/>
        </w:rPr>
        <w:t>名词解释</w:t>
      </w:r>
    </w:p>
    <w:p w:rsidR="00DF5FBF" w:rsidRDefault="00DF5FBF" w:rsidP="00DF5FB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 w:cs="宋体" w:hint="eastAsia"/>
          <w:bCs/>
          <w:sz w:val="22"/>
          <w:szCs w:val="28"/>
        </w:rPr>
      </w:pPr>
      <w:r w:rsidRPr="00DF5FBF">
        <w:rPr>
          <w:rFonts w:ascii="微软雅黑" w:eastAsia="微软雅黑" w:hAnsi="微软雅黑" w:cs="宋体"/>
          <w:bCs/>
          <w:sz w:val="22"/>
          <w:szCs w:val="28"/>
        </w:rPr>
        <w:t>需求过剩</w:t>
      </w:r>
      <w:r w:rsidRPr="00DF5FBF">
        <w:rPr>
          <w:rFonts w:ascii="微软雅黑" w:eastAsia="微软雅黑" w:hAnsi="微软雅黑" w:cs="宋体" w:hint="eastAsia"/>
          <w:bCs/>
          <w:sz w:val="22"/>
          <w:szCs w:val="28"/>
        </w:rPr>
        <w:t>：需求的水平大于服务企业最大可用能力。其结果是一部分顾客得不到服务，企业也会丧失销售额甚至信誉。</w:t>
      </w:r>
    </w:p>
    <w:p w:rsidR="00DF5FBF" w:rsidRPr="00DF5FBF" w:rsidRDefault="00DF5FBF" w:rsidP="00DF5FB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 w:cs="宋体" w:hint="eastAsia"/>
          <w:bCs/>
          <w:sz w:val="22"/>
          <w:szCs w:val="28"/>
        </w:rPr>
      </w:pPr>
      <w:r w:rsidRPr="00DF5FBF">
        <w:rPr>
          <w:rFonts w:ascii="微软雅黑" w:eastAsia="微软雅黑" w:hAnsi="微软雅黑" w:cs="宋体" w:hint="eastAsia"/>
          <w:bCs/>
          <w:sz w:val="22"/>
          <w:szCs w:val="28"/>
        </w:rPr>
        <w:t>能力过剩：需求低于最优利用能力，资源没有得到充分利用，导致生产率低下，接受服务的顾客可能会怀疑服务企业的生存能力。</w:t>
      </w:r>
    </w:p>
    <w:p w:rsidR="00DF5FBF" w:rsidRDefault="00DF5FBF" w:rsidP="00DF5FB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/>
          <w:bCs/>
          <w:sz w:val="22"/>
          <w:szCs w:val="28"/>
        </w:rPr>
        <w:t>需求和服务平衡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：</w:t>
      </w:r>
      <w:r w:rsidRPr="00DF5FBF">
        <w:rPr>
          <w:rFonts w:ascii="微软雅黑" w:eastAsia="微软雅黑" w:hAnsi="微软雅黑" w:cs="宋体" w:hint="eastAsia"/>
          <w:bCs/>
          <w:sz w:val="22"/>
          <w:szCs w:val="28"/>
        </w:rPr>
        <w:t>员工和设备没有超负荷运营，顾客得到准时而良好的服务，无论是服务过程和服务结果均使顾客感到愉悦。</w:t>
      </w:r>
    </w:p>
    <w:p w:rsidR="00D10FE5" w:rsidRPr="00D465C5" w:rsidRDefault="00DF5FBF" w:rsidP="00D465C5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 w:cs="宋体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服务需求管理：服务</w:t>
      </w:r>
      <w:r w:rsidRPr="00DF5FBF">
        <w:rPr>
          <w:rFonts w:ascii="微软雅黑" w:eastAsia="微软雅黑" w:hAnsi="微软雅黑" w:cs="宋体" w:hint="eastAsia"/>
          <w:bCs/>
          <w:sz w:val="22"/>
          <w:szCs w:val="28"/>
        </w:rPr>
        <w:t>需求管理主要由两部分组成：当需求超过了服务设施产能或出现服务质量下降情况时，要想办法转移高峰期的一部分需求；当产能处于闲置状态时，要延长服务时间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。</w:t>
      </w:r>
    </w:p>
    <w:p w:rsidR="00770EBB" w:rsidRPr="009D5751" w:rsidRDefault="00C15672" w:rsidP="00931456">
      <w:pPr>
        <w:spacing w:line="360" w:lineRule="auto"/>
        <w:rPr>
          <w:rFonts w:ascii="微软雅黑" w:eastAsia="微软雅黑" w:hAnsi="微软雅黑" w:cs="宋体"/>
          <w:szCs w:val="20"/>
        </w:rPr>
      </w:pPr>
      <w:r w:rsidRPr="009D5751">
        <w:rPr>
          <w:rFonts w:ascii="微软雅黑" w:eastAsia="微软雅黑" w:hAnsi="微软雅黑" w:cs="宋体" w:hint="eastAsia"/>
          <w:b/>
          <w:bCs/>
          <w:sz w:val="28"/>
          <w:szCs w:val="28"/>
        </w:rPr>
        <w:t>简答题：</w:t>
      </w:r>
      <w:r w:rsidR="00770EBB" w:rsidRPr="009D5751">
        <w:rPr>
          <w:rFonts w:ascii="微软雅黑" w:eastAsia="微软雅黑" w:hAnsi="微软雅黑" w:cs="宋体" w:hint="eastAsia"/>
          <w:b/>
          <w:bCs/>
          <w:sz w:val="28"/>
          <w:szCs w:val="28"/>
        </w:rPr>
        <w:t>（与原网站一致）</w:t>
      </w:r>
    </w:p>
    <w:p w:rsidR="00384D34" w:rsidRPr="00384D34" w:rsidRDefault="00770EBB" w:rsidP="00384D34">
      <w:pPr>
        <w:spacing w:line="360" w:lineRule="auto"/>
        <w:rPr>
          <w:rFonts w:ascii="微软雅黑" w:eastAsia="微软雅黑" w:hAnsi="微软雅黑" w:cs="宋体"/>
          <w:b/>
          <w:bCs/>
          <w:sz w:val="28"/>
          <w:szCs w:val="28"/>
        </w:rPr>
      </w:pPr>
      <w:r w:rsidRPr="009D5751">
        <w:rPr>
          <w:rFonts w:ascii="微软雅黑" w:eastAsia="微软雅黑" w:hAnsi="微软雅黑" w:cs="宋体" w:hint="eastAsia"/>
          <w:b/>
          <w:bCs/>
          <w:sz w:val="28"/>
          <w:szCs w:val="28"/>
        </w:rPr>
        <w:t>案例分析题</w:t>
      </w:r>
      <w:r w:rsidR="001E0F35">
        <w:rPr>
          <w:rFonts w:ascii="微软雅黑" w:eastAsia="微软雅黑" w:hAnsi="微软雅黑" w:cs="宋体" w:hint="eastAsia"/>
          <w:b/>
          <w:bCs/>
          <w:sz w:val="28"/>
          <w:szCs w:val="28"/>
        </w:rPr>
        <w:t>：</w:t>
      </w:r>
      <w:r w:rsidR="00384D34" w:rsidRPr="00384D34">
        <w:rPr>
          <w:rFonts w:ascii="微软雅黑" w:eastAsia="微软雅黑" w:hAnsi="微软雅黑" w:cs="宋体" w:hint="eastAsia"/>
          <w:b/>
          <w:bCs/>
          <w:sz w:val="28"/>
          <w:szCs w:val="28"/>
        </w:rPr>
        <w:t>广东中行首推“时间管家”服务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ind w:firstLineChars="200" w:firstLine="420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lastRenderedPageBreak/>
        <w:t>近日，中国银行广东省分行在业内首推“时间管家”服务，今后中行客户不用再到营业网点取号“干等”，只需动动手指头发个短信或上手机银行远程取号，在家就可以“排队”。该项服务改变了传统的银行柜台取号、排队的服务模式，使客户可更有效地管理自己的时间，提升客户在银行办理业务的服务体验。</w:t>
      </w:r>
      <w:r w:rsidRPr="004139C5">
        <w:rPr>
          <w:rFonts w:hint="eastAsia"/>
          <w:sz w:val="21"/>
          <w:szCs w:val="21"/>
          <w:shd w:val="clear" w:color="auto" w:fill="FFFFFF"/>
        </w:rPr>
        <w:t> 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 xml:space="preserve">　　据了解，目前广东中行“时间管家”服务向客户提供网点排队短信提醒服务及远程取号服务。客户使用短信提醒服务，只需在网点排队机输入手机号码和提前通知人数，就可以暂时离开银行大厅去处理自己的事务，当客户前面等候人数达到设定通知人数时，中国银行短信平台就会发送短信提醒客户前来办理业务。</w:t>
      </w:r>
      <w:r w:rsidRPr="004139C5">
        <w:rPr>
          <w:rFonts w:hint="eastAsia"/>
          <w:sz w:val="21"/>
          <w:szCs w:val="21"/>
          <w:shd w:val="clear" w:color="auto" w:fill="FFFFFF"/>
        </w:rPr>
        <w:t> 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 xml:space="preserve">　　远程取号服务则是指客户可以通过短信、手机银行、电话预约等取号渠道，不用到网点就可以实现取号。普通客户可取当日业务号，VIP客户可以选取未来三天特定时段取号办理业务。</w:t>
      </w:r>
      <w:r w:rsidRPr="004139C5">
        <w:rPr>
          <w:rFonts w:hint="eastAsia"/>
          <w:sz w:val="21"/>
          <w:szCs w:val="21"/>
          <w:shd w:val="clear" w:color="auto" w:fill="FFFFFF"/>
        </w:rPr>
        <w:t> 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 xml:space="preserve">　　至此，中国银行“时间管家”服务已涵盖了短信、手机银行、电话预约等渠道。中国银行“时间管家”手机银行预约服务通过在中银掌上行（增值版）</w:t>
      </w:r>
      <w:proofErr w:type="gramStart"/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的掌聚生活模块</w:t>
      </w:r>
      <w:proofErr w:type="gramEnd"/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中增加“时间管家”功能，将已有的网点排队信息及取号功能发布在手机银行端，可供客户</w:t>
      </w:r>
      <w:proofErr w:type="gramStart"/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查询全</w:t>
      </w:r>
      <w:proofErr w:type="gramEnd"/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辖710个网点排队情况，并可便捷远程取号。对于该项服务的实际效果，该行相关负责人告诉记者，“目前已经有超过57万人次体验了这项服务，从反馈结果看，客户满意度非常高。”</w:t>
      </w:r>
      <w:r w:rsidRPr="004139C5">
        <w:rPr>
          <w:rFonts w:hint="eastAsia"/>
          <w:sz w:val="21"/>
          <w:szCs w:val="21"/>
          <w:shd w:val="clear" w:color="auto" w:fill="FFFFFF"/>
        </w:rPr>
        <w:t> 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ind w:firstLine="420"/>
        <w:rPr>
          <w:rFonts w:ascii="仿宋" w:eastAsia="仿宋" w:hAnsi="仿宋"/>
          <w:sz w:val="21"/>
          <w:szCs w:val="21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“时间管家”系统在进一步提升客户服务体验的同时，对银行内部而言，也是有效的管理手段。“通过该系统，可达到有效分流客户、合理配置资源的目的，为网点综合运营管理提供有力抓手，为客观准确评估网点服务效率、业务处理能力等指标提供了支撑。”该行相关负责人向记者介绍到，“时间管家”服务系统提供了内部统计数据，各级管理人员通过该系统能够获取有价值的管理信息。如通过柜员、机构平均办理业务时间的跟踪分析，可以客观评价每个柜员的服务效率和业务处理能力；通过客户平均等待时间的跟踪分析，可以清晰了解每个网点、每个时段的忙闲程度及业务饱和度。据悉，截至今年7月底，广东中行已基本完成全辖排队机联网工作，“时间管家”服务覆盖全省绝大部分网点，争取在年底实现全辖覆盖。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rPr>
          <w:rFonts w:ascii="仿宋" w:eastAsia="仿宋" w:hAnsi="仿宋"/>
          <w:sz w:val="21"/>
          <w:szCs w:val="21"/>
        </w:rPr>
      </w:pPr>
      <w:r w:rsidRPr="004139C5">
        <w:rPr>
          <w:rFonts w:ascii="仿宋" w:eastAsia="仿宋" w:hAnsi="仿宋" w:hint="eastAsia"/>
          <w:sz w:val="21"/>
          <w:szCs w:val="21"/>
        </w:rPr>
        <w:t xml:space="preserve">　　资料来源：</w:t>
      </w:r>
      <w:hyperlink r:id="rId8" w:history="1">
        <w:r w:rsidRPr="004139C5">
          <w:rPr>
            <w:rStyle w:val="a7"/>
            <w:rFonts w:ascii="仿宋" w:eastAsia="仿宋" w:hAnsi="仿宋"/>
            <w:color w:val="auto"/>
            <w:sz w:val="21"/>
            <w:szCs w:val="21"/>
          </w:rPr>
          <w:t>http://www.cs.com.cn/ssgs/hyzx/201208/t20120822_3464848.html</w:t>
        </w:r>
      </w:hyperlink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ind w:firstLine="420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讨论题：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ind w:firstLine="420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 xml:space="preserve">（1）中行的这项举措说明了什么？       </w:t>
      </w:r>
    </w:p>
    <w:p w:rsidR="00384D34" w:rsidRPr="004139C5" w:rsidRDefault="00384D34" w:rsidP="00384D34">
      <w:pPr>
        <w:pStyle w:val="a6"/>
        <w:spacing w:before="0" w:beforeAutospacing="0" w:after="0" w:afterAutospacing="0" w:line="360" w:lineRule="auto"/>
        <w:ind w:firstLine="420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（2）请结合实际谈谈你还有什么促进银行服务转型的建议。</w:t>
      </w:r>
    </w:p>
    <w:p w:rsidR="008D7B8E" w:rsidRPr="00D465C5" w:rsidRDefault="00384D34" w:rsidP="00D465C5">
      <w:pPr>
        <w:pStyle w:val="a6"/>
        <w:spacing w:before="0" w:beforeAutospacing="0" w:after="0" w:afterAutospacing="0" w:line="360" w:lineRule="auto"/>
        <w:ind w:firstLine="420"/>
        <w:rPr>
          <w:rFonts w:ascii="仿宋" w:eastAsia="仿宋" w:hAnsi="仿宋"/>
          <w:sz w:val="21"/>
          <w:szCs w:val="21"/>
          <w:shd w:val="clear" w:color="auto" w:fill="FFFFFF"/>
        </w:rPr>
      </w:pPr>
      <w:r w:rsidRPr="004139C5">
        <w:rPr>
          <w:rFonts w:ascii="仿宋" w:eastAsia="仿宋" w:hAnsi="仿宋" w:hint="eastAsia"/>
          <w:sz w:val="21"/>
          <w:szCs w:val="21"/>
          <w:shd w:val="clear" w:color="auto" w:fill="FFFFFF"/>
        </w:rPr>
        <w:t>（3）请另举一个例子证明服务转型对于客户满意度的积极影响。</w:t>
      </w:r>
      <w:bookmarkStart w:id="0" w:name="_GoBack"/>
      <w:bookmarkEnd w:id="0"/>
    </w:p>
    <w:sectPr w:rsidR="008D7B8E" w:rsidRPr="00D4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FA4" w:rsidRDefault="00D07FA4" w:rsidP="00C15672">
      <w:r>
        <w:separator/>
      </w:r>
    </w:p>
  </w:endnote>
  <w:endnote w:type="continuationSeparator" w:id="0">
    <w:p w:rsidR="00D07FA4" w:rsidRDefault="00D07FA4" w:rsidP="00C1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FA4" w:rsidRDefault="00D07FA4" w:rsidP="00C15672">
      <w:r>
        <w:separator/>
      </w:r>
    </w:p>
  </w:footnote>
  <w:footnote w:type="continuationSeparator" w:id="0">
    <w:p w:rsidR="00D07FA4" w:rsidRDefault="00D07FA4" w:rsidP="00C1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13"/>
    <w:multiLevelType w:val="singleLevel"/>
    <w:tmpl w:val="00000013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15"/>
    <w:multiLevelType w:val="singleLevel"/>
    <w:tmpl w:val="00000015"/>
    <w:lvl w:ilvl="0">
      <w:start w:val="1"/>
      <w:numFmt w:val="decimal"/>
      <w:suff w:val="nothing"/>
      <w:lvlText w:val="(%1)"/>
      <w:lvlJc w:val="left"/>
    </w:lvl>
  </w:abstractNum>
  <w:abstractNum w:abstractNumId="5">
    <w:nsid w:val="00000017"/>
    <w:multiLevelType w:val="singleLevel"/>
    <w:tmpl w:val="0000001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8"/>
    <w:multiLevelType w:val="singleLevel"/>
    <w:tmpl w:val="0000001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>
    <w:nsid w:val="0000001A"/>
    <w:multiLevelType w:val="singleLevel"/>
    <w:tmpl w:val="0000001A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2A0251B6"/>
    <w:multiLevelType w:val="hybridMultilevel"/>
    <w:tmpl w:val="F62821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7902D1"/>
    <w:multiLevelType w:val="hybridMultilevel"/>
    <w:tmpl w:val="8C507E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A7"/>
    <w:rsid w:val="000447A7"/>
    <w:rsid w:val="00054804"/>
    <w:rsid w:val="000E19C0"/>
    <w:rsid w:val="000F1182"/>
    <w:rsid w:val="001E0F35"/>
    <w:rsid w:val="0021042E"/>
    <w:rsid w:val="00254094"/>
    <w:rsid w:val="00272738"/>
    <w:rsid w:val="00384D34"/>
    <w:rsid w:val="003F51F3"/>
    <w:rsid w:val="003F794B"/>
    <w:rsid w:val="005C4E23"/>
    <w:rsid w:val="005E72A5"/>
    <w:rsid w:val="006120AE"/>
    <w:rsid w:val="006618FC"/>
    <w:rsid w:val="00770EBB"/>
    <w:rsid w:val="007C07D6"/>
    <w:rsid w:val="008D4385"/>
    <w:rsid w:val="00931456"/>
    <w:rsid w:val="009A6491"/>
    <w:rsid w:val="009D5751"/>
    <w:rsid w:val="00A8343F"/>
    <w:rsid w:val="00AA427C"/>
    <w:rsid w:val="00B74EB7"/>
    <w:rsid w:val="00C15672"/>
    <w:rsid w:val="00C37205"/>
    <w:rsid w:val="00D07FA4"/>
    <w:rsid w:val="00D10FE5"/>
    <w:rsid w:val="00D465C5"/>
    <w:rsid w:val="00DB6875"/>
    <w:rsid w:val="00DF5FBF"/>
    <w:rsid w:val="00EA750A"/>
    <w:rsid w:val="00FD15CC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E2AC3"/>
    <w:pPr>
      <w:keepNext/>
      <w:keepLines/>
      <w:spacing w:before="340" w:after="330" w:line="576" w:lineRule="auto"/>
      <w:outlineLvl w:val="0"/>
    </w:pPr>
    <w:rPr>
      <w:kern w:val="44"/>
      <w:sz w:val="24"/>
      <w:szCs w:val="20"/>
    </w:rPr>
  </w:style>
  <w:style w:type="paragraph" w:styleId="3">
    <w:name w:val="heading 3"/>
    <w:basedOn w:val="a"/>
    <w:next w:val="a"/>
    <w:link w:val="3Char"/>
    <w:qFormat/>
    <w:rsid w:val="00FE2AC3"/>
    <w:pPr>
      <w:keepNext/>
      <w:keepLines/>
      <w:spacing w:before="260" w:after="260" w:line="413" w:lineRule="auto"/>
      <w:outlineLvl w:val="2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672"/>
    <w:rPr>
      <w:sz w:val="18"/>
      <w:szCs w:val="18"/>
    </w:rPr>
  </w:style>
  <w:style w:type="character" w:customStyle="1" w:styleId="CharChar">
    <w:name w:val="案例字体 Char Char"/>
    <w:basedOn w:val="a0"/>
    <w:link w:val="a5"/>
    <w:rsid w:val="00C15672"/>
    <w:rPr>
      <w:rFonts w:ascii="仿宋_GB2312" w:eastAsia="仿宋_GB2312" w:hAnsi="仿宋_GB2312" w:cs="宋体"/>
    </w:rPr>
  </w:style>
  <w:style w:type="paragraph" w:customStyle="1" w:styleId="a5">
    <w:name w:val="案例字体"/>
    <w:basedOn w:val="a"/>
    <w:link w:val="CharChar"/>
    <w:rsid w:val="00C15672"/>
    <w:pPr>
      <w:spacing w:line="360" w:lineRule="auto"/>
      <w:ind w:firstLine="420"/>
    </w:pPr>
    <w:rPr>
      <w:rFonts w:ascii="仿宋_GB2312" w:eastAsia="仿宋_GB2312" w:hAnsi="仿宋_GB2312" w:cs="宋体"/>
      <w:szCs w:val="22"/>
    </w:rPr>
  </w:style>
  <w:style w:type="paragraph" w:styleId="a6">
    <w:name w:val="Normal (Web)"/>
    <w:basedOn w:val="a"/>
    <w:rsid w:val="003F79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列出段落1"/>
    <w:basedOn w:val="a"/>
    <w:rsid w:val="00054804"/>
    <w:pPr>
      <w:ind w:firstLineChars="200" w:firstLine="420"/>
    </w:pPr>
  </w:style>
  <w:style w:type="character" w:customStyle="1" w:styleId="1Char">
    <w:name w:val="标题 1 Char"/>
    <w:basedOn w:val="a0"/>
    <w:link w:val="1"/>
    <w:rsid w:val="00FE2AC3"/>
    <w:rPr>
      <w:rFonts w:ascii="Times New Roman" w:eastAsia="宋体" w:hAnsi="Times New Roman" w:cs="Times New Roman"/>
      <w:kern w:val="44"/>
      <w:sz w:val="24"/>
      <w:szCs w:val="20"/>
    </w:rPr>
  </w:style>
  <w:style w:type="character" w:customStyle="1" w:styleId="3Char">
    <w:name w:val="标题 3 Char"/>
    <w:basedOn w:val="a0"/>
    <w:link w:val="3"/>
    <w:rsid w:val="00FE2AC3"/>
    <w:rPr>
      <w:rFonts w:ascii="Times New Roman" w:eastAsia="宋体" w:hAnsi="Times New Roman" w:cs="Times New Roman"/>
      <w:b/>
      <w:sz w:val="24"/>
      <w:szCs w:val="20"/>
    </w:rPr>
  </w:style>
  <w:style w:type="character" w:styleId="a7">
    <w:name w:val="Hyperlink"/>
    <w:rsid w:val="00384D34"/>
    <w:rPr>
      <w:rFonts w:hint="default"/>
      <w:color w:val="0000FF"/>
      <w:u w:val="single"/>
    </w:rPr>
  </w:style>
  <w:style w:type="paragraph" w:styleId="a8">
    <w:name w:val="List Paragraph"/>
    <w:basedOn w:val="a"/>
    <w:uiPriority w:val="34"/>
    <w:qFormat/>
    <w:rsid w:val="00DF5F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E2AC3"/>
    <w:pPr>
      <w:keepNext/>
      <w:keepLines/>
      <w:spacing w:before="340" w:after="330" w:line="576" w:lineRule="auto"/>
      <w:outlineLvl w:val="0"/>
    </w:pPr>
    <w:rPr>
      <w:kern w:val="44"/>
      <w:sz w:val="24"/>
      <w:szCs w:val="20"/>
    </w:rPr>
  </w:style>
  <w:style w:type="paragraph" w:styleId="3">
    <w:name w:val="heading 3"/>
    <w:basedOn w:val="a"/>
    <w:next w:val="a"/>
    <w:link w:val="3Char"/>
    <w:qFormat/>
    <w:rsid w:val="00FE2AC3"/>
    <w:pPr>
      <w:keepNext/>
      <w:keepLines/>
      <w:spacing w:before="260" w:after="260" w:line="413" w:lineRule="auto"/>
      <w:outlineLvl w:val="2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672"/>
    <w:rPr>
      <w:sz w:val="18"/>
      <w:szCs w:val="18"/>
    </w:rPr>
  </w:style>
  <w:style w:type="character" w:customStyle="1" w:styleId="CharChar">
    <w:name w:val="案例字体 Char Char"/>
    <w:basedOn w:val="a0"/>
    <w:link w:val="a5"/>
    <w:rsid w:val="00C15672"/>
    <w:rPr>
      <w:rFonts w:ascii="仿宋_GB2312" w:eastAsia="仿宋_GB2312" w:hAnsi="仿宋_GB2312" w:cs="宋体"/>
    </w:rPr>
  </w:style>
  <w:style w:type="paragraph" w:customStyle="1" w:styleId="a5">
    <w:name w:val="案例字体"/>
    <w:basedOn w:val="a"/>
    <w:link w:val="CharChar"/>
    <w:rsid w:val="00C15672"/>
    <w:pPr>
      <w:spacing w:line="360" w:lineRule="auto"/>
      <w:ind w:firstLine="420"/>
    </w:pPr>
    <w:rPr>
      <w:rFonts w:ascii="仿宋_GB2312" w:eastAsia="仿宋_GB2312" w:hAnsi="仿宋_GB2312" w:cs="宋体"/>
      <w:szCs w:val="22"/>
    </w:rPr>
  </w:style>
  <w:style w:type="paragraph" w:styleId="a6">
    <w:name w:val="Normal (Web)"/>
    <w:basedOn w:val="a"/>
    <w:rsid w:val="003F79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列出段落1"/>
    <w:basedOn w:val="a"/>
    <w:rsid w:val="00054804"/>
    <w:pPr>
      <w:ind w:firstLineChars="200" w:firstLine="420"/>
    </w:pPr>
  </w:style>
  <w:style w:type="character" w:customStyle="1" w:styleId="1Char">
    <w:name w:val="标题 1 Char"/>
    <w:basedOn w:val="a0"/>
    <w:link w:val="1"/>
    <w:rsid w:val="00FE2AC3"/>
    <w:rPr>
      <w:rFonts w:ascii="Times New Roman" w:eastAsia="宋体" w:hAnsi="Times New Roman" w:cs="Times New Roman"/>
      <w:kern w:val="44"/>
      <w:sz w:val="24"/>
      <w:szCs w:val="20"/>
    </w:rPr>
  </w:style>
  <w:style w:type="character" w:customStyle="1" w:styleId="3Char">
    <w:name w:val="标题 3 Char"/>
    <w:basedOn w:val="a0"/>
    <w:link w:val="3"/>
    <w:rsid w:val="00FE2AC3"/>
    <w:rPr>
      <w:rFonts w:ascii="Times New Roman" w:eastAsia="宋体" w:hAnsi="Times New Roman" w:cs="Times New Roman"/>
      <w:b/>
      <w:sz w:val="24"/>
      <w:szCs w:val="20"/>
    </w:rPr>
  </w:style>
  <w:style w:type="character" w:styleId="a7">
    <w:name w:val="Hyperlink"/>
    <w:rsid w:val="00384D34"/>
    <w:rPr>
      <w:rFonts w:hint="default"/>
      <w:color w:val="0000FF"/>
      <w:u w:val="single"/>
    </w:rPr>
  </w:style>
  <w:style w:type="paragraph" w:styleId="a8">
    <w:name w:val="List Paragraph"/>
    <w:basedOn w:val="a"/>
    <w:uiPriority w:val="34"/>
    <w:qFormat/>
    <w:rsid w:val="00DF5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m.cn/ssgs/hyzx/201208/t20120822_346484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Mui_</dc:creator>
  <cp:lastModifiedBy>Mui_</cp:lastModifiedBy>
  <cp:revision>8</cp:revision>
  <dcterms:created xsi:type="dcterms:W3CDTF">2016-04-18T03:58:00Z</dcterms:created>
  <dcterms:modified xsi:type="dcterms:W3CDTF">2016-04-18T07:22:00Z</dcterms:modified>
</cp:coreProperties>
</file>