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1BE" w:rsidRPr="00411A6D" w:rsidRDefault="00DA11BE" w:rsidP="00DA11BE">
      <w:pPr>
        <w:spacing w:line="360" w:lineRule="auto"/>
        <w:rPr>
          <w:rFonts w:ascii="微软雅黑" w:eastAsia="微软雅黑" w:hAnsi="微软雅黑" w:cs="宋体" w:hint="eastAsia"/>
          <w:b/>
          <w:bCs/>
          <w:sz w:val="28"/>
          <w:szCs w:val="28"/>
        </w:rPr>
      </w:pPr>
      <w:r w:rsidRPr="00545236">
        <w:rPr>
          <w:rFonts w:ascii="微软雅黑" w:eastAsia="微软雅黑" w:hAnsi="微软雅黑" w:cs="宋体" w:hint="eastAsia"/>
          <w:b/>
          <w:bCs/>
          <w:sz w:val="28"/>
          <w:szCs w:val="28"/>
        </w:rPr>
        <w:t>（答案显示方式与原网页答案的显示方式一致）</w:t>
      </w:r>
    </w:p>
    <w:p w:rsidR="003C00AB" w:rsidRPr="00DA11BE" w:rsidRDefault="00DA11BE" w:rsidP="00931456">
      <w:pPr>
        <w:spacing w:line="360" w:lineRule="auto"/>
        <w:rPr>
          <w:rFonts w:ascii="微软雅黑" w:eastAsia="微软雅黑" w:hAnsi="微软雅黑" w:cs="宋体"/>
          <w:bCs/>
          <w:sz w:val="22"/>
          <w:szCs w:val="28"/>
        </w:rPr>
      </w:pPr>
      <w:r>
        <w:rPr>
          <w:rFonts w:ascii="微软雅黑" w:eastAsia="微软雅黑" w:hAnsi="微软雅黑" w:cs="宋体" w:hint="eastAsia"/>
          <w:b/>
          <w:bCs/>
          <w:sz w:val="28"/>
          <w:szCs w:val="28"/>
        </w:rPr>
        <w:t>单选</w:t>
      </w:r>
      <w:r w:rsidRPr="000F1182">
        <w:rPr>
          <w:rFonts w:ascii="微软雅黑" w:eastAsia="微软雅黑" w:hAnsi="微软雅黑" w:cs="宋体" w:hint="eastAsia"/>
          <w:b/>
          <w:bCs/>
          <w:sz w:val="28"/>
          <w:szCs w:val="28"/>
        </w:rPr>
        <w:t>题</w:t>
      </w:r>
    </w:p>
    <w:p w:rsidR="003C00AB" w:rsidRPr="003C00AB" w:rsidRDefault="003C00AB" w:rsidP="003C00AB">
      <w:pPr>
        <w:spacing w:line="360" w:lineRule="auto"/>
        <w:rPr>
          <w:rFonts w:ascii="微软雅黑" w:eastAsia="微软雅黑" w:hAnsi="微软雅黑" w:cs="宋体"/>
          <w:bCs/>
          <w:sz w:val="22"/>
          <w:szCs w:val="28"/>
        </w:rPr>
      </w:pPr>
      <w:r w:rsidRPr="003C00AB">
        <w:rPr>
          <w:rFonts w:ascii="微软雅黑" w:eastAsia="微软雅黑" w:hAnsi="微软雅黑" w:cs="宋体" w:hint="eastAsia"/>
          <w:bCs/>
          <w:sz w:val="22"/>
          <w:szCs w:val="28"/>
        </w:rPr>
        <w:t>（</w:t>
      </w:r>
      <w:r w:rsidR="00DA11BE">
        <w:rPr>
          <w:rFonts w:ascii="微软雅黑" w:eastAsia="微软雅黑" w:hAnsi="微软雅黑" w:cs="宋体" w:hint="eastAsia"/>
          <w:bCs/>
          <w:sz w:val="22"/>
          <w:szCs w:val="28"/>
        </w:rPr>
        <w:t>1</w:t>
      </w:r>
      <w:r w:rsidRPr="003C00AB">
        <w:rPr>
          <w:rFonts w:ascii="微软雅黑" w:eastAsia="微软雅黑" w:hAnsi="微软雅黑" w:cs="宋体" w:hint="eastAsia"/>
          <w:bCs/>
          <w:sz w:val="22"/>
          <w:szCs w:val="28"/>
        </w:rPr>
        <w:t xml:space="preserve">）尾数定价策略所针对的顾客价值是（   </w:t>
      </w:r>
      <w:r>
        <w:rPr>
          <w:rFonts w:ascii="微软雅黑" w:eastAsia="微软雅黑" w:hAnsi="微软雅黑" w:cs="宋体" w:hint="eastAsia"/>
          <w:bCs/>
          <w:sz w:val="22"/>
          <w:szCs w:val="28"/>
        </w:rPr>
        <w:t>A</w:t>
      </w:r>
      <w:r w:rsidRPr="003C00AB">
        <w:rPr>
          <w:rFonts w:ascii="微软雅黑" w:eastAsia="微软雅黑" w:hAnsi="微软雅黑" w:cs="宋体" w:hint="eastAsia"/>
          <w:bCs/>
          <w:sz w:val="22"/>
          <w:szCs w:val="28"/>
        </w:rPr>
        <w:t xml:space="preserve">    ）。</w:t>
      </w:r>
    </w:p>
    <w:p w:rsidR="003C00AB" w:rsidRPr="003C00AB" w:rsidRDefault="003C00AB" w:rsidP="003C00AB">
      <w:pPr>
        <w:spacing w:line="360" w:lineRule="auto"/>
        <w:rPr>
          <w:rFonts w:ascii="微软雅黑" w:eastAsia="微软雅黑" w:hAnsi="微软雅黑" w:cs="宋体"/>
          <w:bCs/>
          <w:sz w:val="22"/>
          <w:szCs w:val="28"/>
        </w:rPr>
      </w:pPr>
      <w:r w:rsidRPr="003C00AB">
        <w:rPr>
          <w:rFonts w:ascii="微软雅黑" w:eastAsia="微软雅黑" w:hAnsi="微软雅黑" w:cs="宋体" w:hint="eastAsia"/>
          <w:bCs/>
          <w:sz w:val="22"/>
          <w:szCs w:val="28"/>
        </w:rPr>
        <w:t xml:space="preserve">    A 价值就是低廉的价格            B 价值就是根据付出所能获得的质量</w:t>
      </w:r>
    </w:p>
    <w:p w:rsidR="003C00AB" w:rsidRPr="003C00AB" w:rsidRDefault="003C00AB" w:rsidP="003C00AB">
      <w:pPr>
        <w:spacing w:line="360" w:lineRule="auto"/>
        <w:rPr>
          <w:rFonts w:ascii="微软雅黑" w:eastAsia="微软雅黑" w:hAnsi="微软雅黑" w:cs="宋体"/>
          <w:bCs/>
          <w:sz w:val="22"/>
          <w:szCs w:val="28"/>
        </w:rPr>
      </w:pPr>
      <w:r w:rsidRPr="003C00AB">
        <w:rPr>
          <w:rFonts w:ascii="微软雅黑" w:eastAsia="微软雅黑" w:hAnsi="微软雅黑" w:cs="宋体" w:hint="eastAsia"/>
          <w:bCs/>
          <w:sz w:val="22"/>
          <w:szCs w:val="28"/>
        </w:rPr>
        <w:t xml:space="preserve">    C 价值就是在服务中所需要的东西  D 价值就是全部付出所能得到的全部东西</w:t>
      </w:r>
    </w:p>
    <w:p w:rsidR="003C00AB" w:rsidRPr="003C00AB" w:rsidRDefault="003C00AB" w:rsidP="003C00AB">
      <w:pPr>
        <w:spacing w:line="360" w:lineRule="auto"/>
        <w:rPr>
          <w:rFonts w:ascii="微软雅黑" w:eastAsia="微软雅黑" w:hAnsi="微软雅黑" w:cs="宋体"/>
          <w:bCs/>
          <w:sz w:val="22"/>
          <w:szCs w:val="28"/>
        </w:rPr>
      </w:pPr>
      <w:r w:rsidRPr="003C00AB">
        <w:rPr>
          <w:rFonts w:ascii="微软雅黑" w:eastAsia="微软雅黑" w:hAnsi="微软雅黑" w:cs="宋体" w:hint="eastAsia"/>
          <w:bCs/>
          <w:sz w:val="22"/>
          <w:szCs w:val="28"/>
        </w:rPr>
        <w:t>（</w:t>
      </w:r>
      <w:r w:rsidR="00DA11BE">
        <w:rPr>
          <w:rFonts w:ascii="微软雅黑" w:eastAsia="微软雅黑" w:hAnsi="微软雅黑" w:cs="宋体" w:hint="eastAsia"/>
          <w:bCs/>
          <w:sz w:val="22"/>
          <w:szCs w:val="28"/>
        </w:rPr>
        <w:t>2</w:t>
      </w:r>
      <w:r w:rsidRPr="003C00AB">
        <w:rPr>
          <w:rFonts w:ascii="微软雅黑" w:eastAsia="微软雅黑" w:hAnsi="微软雅黑" w:cs="宋体" w:hint="eastAsia"/>
          <w:bCs/>
          <w:sz w:val="22"/>
          <w:szCs w:val="28"/>
        </w:rPr>
        <w:t xml:space="preserve">）超值定价策略所针对的顾客价值是（   </w:t>
      </w:r>
      <w:r>
        <w:rPr>
          <w:rFonts w:ascii="微软雅黑" w:eastAsia="微软雅黑" w:hAnsi="微软雅黑" w:cs="宋体" w:hint="eastAsia"/>
          <w:bCs/>
          <w:sz w:val="22"/>
          <w:szCs w:val="28"/>
        </w:rPr>
        <w:t>B</w:t>
      </w:r>
      <w:r w:rsidRPr="003C00AB">
        <w:rPr>
          <w:rFonts w:ascii="微软雅黑" w:eastAsia="微软雅黑" w:hAnsi="微软雅黑" w:cs="宋体" w:hint="eastAsia"/>
          <w:bCs/>
          <w:sz w:val="22"/>
          <w:szCs w:val="28"/>
        </w:rPr>
        <w:t xml:space="preserve">    ）。</w:t>
      </w:r>
    </w:p>
    <w:p w:rsidR="003C00AB" w:rsidRPr="003C00AB" w:rsidRDefault="003C00AB" w:rsidP="003C00AB">
      <w:pPr>
        <w:spacing w:line="360" w:lineRule="auto"/>
        <w:rPr>
          <w:rFonts w:ascii="微软雅黑" w:eastAsia="微软雅黑" w:hAnsi="微软雅黑" w:cs="宋体"/>
          <w:bCs/>
          <w:sz w:val="22"/>
          <w:szCs w:val="28"/>
        </w:rPr>
      </w:pPr>
      <w:r w:rsidRPr="003C00AB">
        <w:rPr>
          <w:rFonts w:ascii="微软雅黑" w:eastAsia="微软雅黑" w:hAnsi="微软雅黑" w:cs="宋体" w:hint="eastAsia"/>
          <w:bCs/>
          <w:sz w:val="22"/>
          <w:szCs w:val="28"/>
        </w:rPr>
        <w:t xml:space="preserve">    A 价值就是低廉的价格            B 价值就是根据付出所能获得的质量</w:t>
      </w:r>
    </w:p>
    <w:p w:rsidR="003C00AB" w:rsidRDefault="003C00AB" w:rsidP="004F1F73">
      <w:pPr>
        <w:spacing w:line="360" w:lineRule="auto"/>
        <w:ind w:firstLine="435"/>
        <w:rPr>
          <w:rFonts w:ascii="微软雅黑" w:eastAsia="微软雅黑" w:hAnsi="微软雅黑" w:cs="宋体"/>
          <w:bCs/>
          <w:sz w:val="22"/>
          <w:szCs w:val="28"/>
        </w:rPr>
      </w:pPr>
      <w:r w:rsidRPr="003C00AB">
        <w:rPr>
          <w:rFonts w:ascii="微软雅黑" w:eastAsia="微软雅黑" w:hAnsi="微软雅黑" w:cs="宋体" w:hint="eastAsia"/>
          <w:bCs/>
          <w:sz w:val="22"/>
          <w:szCs w:val="28"/>
        </w:rPr>
        <w:t>C 价值就是在服务中所需要的东西  D 价值就是全部付所能得到的全部东西</w:t>
      </w:r>
    </w:p>
    <w:p w:rsidR="004F1F73" w:rsidRPr="004F1F73" w:rsidRDefault="00DA11BE" w:rsidP="00DA11BE">
      <w:pPr>
        <w:spacing w:line="360" w:lineRule="auto"/>
        <w:rPr>
          <w:rFonts w:ascii="微软雅黑" w:eastAsia="微软雅黑" w:hAnsi="微软雅黑" w:cs="宋体"/>
          <w:bCs/>
          <w:sz w:val="22"/>
          <w:szCs w:val="28"/>
        </w:rPr>
      </w:pPr>
      <w:r>
        <w:rPr>
          <w:rFonts w:ascii="微软雅黑" w:eastAsia="微软雅黑" w:hAnsi="微软雅黑" w:cs="宋体" w:hint="eastAsia"/>
          <w:bCs/>
          <w:sz w:val="22"/>
          <w:szCs w:val="28"/>
        </w:rPr>
        <w:t>（3）</w:t>
      </w:r>
      <w:r w:rsidR="004F1F73" w:rsidRPr="004F1F73">
        <w:rPr>
          <w:rFonts w:ascii="微软雅黑" w:eastAsia="微软雅黑" w:hAnsi="微软雅黑" w:cs="宋体" w:hint="eastAsia"/>
          <w:bCs/>
          <w:sz w:val="22"/>
          <w:szCs w:val="28"/>
        </w:rPr>
        <w:t xml:space="preserve">学校礼堂电影票售价为为20元，但1次购买10张以上则单价降为15元，这种折扣属于（  </w:t>
      </w:r>
      <w:r w:rsidR="004F1F73">
        <w:rPr>
          <w:rFonts w:ascii="微软雅黑" w:eastAsia="微软雅黑" w:hAnsi="微软雅黑" w:cs="宋体" w:hint="eastAsia"/>
          <w:bCs/>
          <w:sz w:val="22"/>
          <w:szCs w:val="28"/>
        </w:rPr>
        <w:t>C</w:t>
      </w:r>
      <w:r w:rsidR="004F1F73" w:rsidRPr="004F1F73">
        <w:rPr>
          <w:rFonts w:ascii="微软雅黑" w:eastAsia="微软雅黑" w:hAnsi="微软雅黑" w:cs="宋体" w:hint="eastAsia"/>
          <w:bCs/>
          <w:sz w:val="22"/>
          <w:szCs w:val="28"/>
        </w:rPr>
        <w:t xml:space="preserve">   ）。</w:t>
      </w:r>
    </w:p>
    <w:p w:rsidR="00DA11BE" w:rsidRDefault="004F1F73" w:rsidP="00DA11BE">
      <w:pPr>
        <w:spacing w:line="360" w:lineRule="auto"/>
        <w:ind w:firstLine="435"/>
        <w:rPr>
          <w:rFonts w:ascii="微软雅黑" w:eastAsia="微软雅黑" w:hAnsi="微软雅黑" w:cs="宋体" w:hint="eastAsia"/>
          <w:bCs/>
          <w:sz w:val="22"/>
          <w:szCs w:val="28"/>
        </w:rPr>
      </w:pPr>
      <w:r w:rsidRPr="004F1F73">
        <w:rPr>
          <w:rFonts w:ascii="微软雅黑" w:eastAsia="微软雅黑" w:hAnsi="微软雅黑" w:cs="宋体" w:hint="eastAsia"/>
          <w:bCs/>
          <w:sz w:val="22"/>
          <w:szCs w:val="28"/>
        </w:rPr>
        <w:t xml:space="preserve">   A 现金折扣        B 季节折扣         C 功能折扣        D 数量折扣 </w:t>
      </w:r>
    </w:p>
    <w:p w:rsidR="004F1F73" w:rsidRPr="004F1F73" w:rsidRDefault="00DA11BE" w:rsidP="00DA11BE">
      <w:pPr>
        <w:spacing w:line="360" w:lineRule="auto"/>
        <w:rPr>
          <w:rFonts w:ascii="微软雅黑" w:eastAsia="微软雅黑" w:hAnsi="微软雅黑" w:cs="宋体"/>
          <w:bCs/>
          <w:sz w:val="22"/>
          <w:szCs w:val="28"/>
        </w:rPr>
      </w:pPr>
      <w:r>
        <w:rPr>
          <w:rFonts w:ascii="微软雅黑" w:eastAsia="微软雅黑" w:hAnsi="微软雅黑" w:cs="宋体" w:hint="eastAsia"/>
          <w:bCs/>
          <w:sz w:val="22"/>
          <w:szCs w:val="28"/>
        </w:rPr>
        <w:t>（4）</w:t>
      </w:r>
      <w:r w:rsidR="004F1F73" w:rsidRPr="004F1F73">
        <w:rPr>
          <w:rFonts w:ascii="微软雅黑" w:eastAsia="微软雅黑" w:hAnsi="微软雅黑" w:cs="宋体" w:hint="eastAsia"/>
          <w:bCs/>
          <w:sz w:val="22"/>
          <w:szCs w:val="28"/>
        </w:rPr>
        <w:t xml:space="preserve">面向商务客户的高科技产品比较适合采取（   </w:t>
      </w:r>
      <w:r w:rsidR="004F1F73">
        <w:rPr>
          <w:rFonts w:ascii="微软雅黑" w:eastAsia="微软雅黑" w:hAnsi="微软雅黑" w:cs="宋体" w:hint="eastAsia"/>
          <w:bCs/>
          <w:sz w:val="22"/>
          <w:szCs w:val="28"/>
        </w:rPr>
        <w:t>C</w:t>
      </w:r>
      <w:r w:rsidR="004F1F73" w:rsidRPr="004F1F73">
        <w:rPr>
          <w:rFonts w:ascii="微软雅黑" w:eastAsia="微软雅黑" w:hAnsi="微软雅黑" w:cs="宋体" w:hint="eastAsia"/>
          <w:bCs/>
          <w:sz w:val="22"/>
          <w:szCs w:val="28"/>
        </w:rPr>
        <w:t xml:space="preserve">    ）。</w:t>
      </w:r>
    </w:p>
    <w:p w:rsidR="004F1F73" w:rsidRDefault="004F1F73" w:rsidP="004F1F73">
      <w:pPr>
        <w:spacing w:line="360" w:lineRule="auto"/>
        <w:ind w:firstLine="435"/>
        <w:rPr>
          <w:rFonts w:ascii="微软雅黑" w:eastAsia="微软雅黑" w:hAnsi="微软雅黑" w:cs="宋体" w:hint="eastAsia"/>
          <w:bCs/>
          <w:sz w:val="22"/>
          <w:szCs w:val="28"/>
        </w:rPr>
      </w:pPr>
      <w:r w:rsidRPr="004F1F73">
        <w:rPr>
          <w:rFonts w:ascii="微软雅黑" w:eastAsia="微软雅黑" w:hAnsi="微软雅黑" w:cs="宋体" w:hint="eastAsia"/>
          <w:bCs/>
          <w:sz w:val="22"/>
          <w:szCs w:val="28"/>
        </w:rPr>
        <w:t xml:space="preserve">   A 直接推销         B 间接出口         C 广告促销        D 长渠道</w:t>
      </w:r>
    </w:p>
    <w:p w:rsidR="00EA6BEA" w:rsidRDefault="00EA6BEA" w:rsidP="00EA6BEA">
      <w:pPr>
        <w:spacing w:line="360" w:lineRule="auto"/>
        <w:rPr>
          <w:rFonts w:ascii="微软雅黑" w:eastAsia="微软雅黑" w:hAnsi="微软雅黑" w:cs="宋体" w:hint="eastAsia"/>
          <w:bCs/>
          <w:sz w:val="22"/>
          <w:szCs w:val="28"/>
        </w:rPr>
      </w:pPr>
      <w:r>
        <w:rPr>
          <w:rFonts w:ascii="微软雅黑" w:eastAsia="微软雅黑" w:hAnsi="微软雅黑" w:cs="宋体" w:hint="eastAsia"/>
          <w:b/>
          <w:bCs/>
          <w:sz w:val="28"/>
          <w:szCs w:val="28"/>
        </w:rPr>
        <w:t>名词解释</w:t>
      </w:r>
    </w:p>
    <w:p w:rsidR="00EA6BEA" w:rsidRDefault="00EA6BEA" w:rsidP="00EA6BEA">
      <w:pPr>
        <w:pStyle w:val="a7"/>
        <w:numPr>
          <w:ilvl w:val="0"/>
          <w:numId w:val="6"/>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收益导向：</w:t>
      </w:r>
      <w:r w:rsidRPr="00EA6BEA">
        <w:rPr>
          <w:rFonts w:ascii="微软雅黑" w:eastAsia="微软雅黑" w:hAnsi="微软雅黑" w:cs="宋体" w:hint="eastAsia"/>
          <w:bCs/>
          <w:sz w:val="22"/>
          <w:szCs w:val="28"/>
        </w:rPr>
        <w:t>收益导向是指以达成一定的投资报酬率、冲高营收或追求利润最大化为目标。</w:t>
      </w:r>
    </w:p>
    <w:p w:rsidR="00EA6BEA" w:rsidRDefault="00EA6BEA" w:rsidP="00EA6BEA">
      <w:pPr>
        <w:pStyle w:val="a7"/>
        <w:numPr>
          <w:ilvl w:val="0"/>
          <w:numId w:val="6"/>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惠顾导向：</w:t>
      </w:r>
      <w:r w:rsidRPr="00EA6BEA">
        <w:rPr>
          <w:rFonts w:ascii="微软雅黑" w:eastAsia="微软雅黑" w:hAnsi="微软雅黑" w:cs="宋体" w:hint="eastAsia"/>
          <w:bCs/>
          <w:sz w:val="22"/>
          <w:szCs w:val="28"/>
        </w:rPr>
        <w:t>惠顾导向是利用优惠政策来提高顾客对现有服务的购买次数，或以吸引众多消费者试用新推出的服务为目的。</w:t>
      </w:r>
    </w:p>
    <w:p w:rsidR="00EA6BEA" w:rsidRDefault="00EA6BEA" w:rsidP="00EA6BEA">
      <w:pPr>
        <w:pStyle w:val="a7"/>
        <w:numPr>
          <w:ilvl w:val="0"/>
          <w:numId w:val="6"/>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成本导向低价法：</w:t>
      </w:r>
      <w:r w:rsidRPr="00EA6BEA">
        <w:rPr>
          <w:rFonts w:ascii="微软雅黑" w:eastAsia="微软雅黑" w:hAnsi="微软雅黑" w:cs="宋体" w:hint="eastAsia"/>
          <w:bCs/>
          <w:sz w:val="22"/>
          <w:szCs w:val="28"/>
        </w:rPr>
        <w:t>成本导向定价法以服务产品成本为基础，参考预期的目标利润，确定服务价格，主要有固定成本法、变动成本法和盈亏平衡点法。</w:t>
      </w:r>
    </w:p>
    <w:p w:rsidR="00EA6BEA" w:rsidRDefault="00EA6BEA" w:rsidP="00EA6BEA">
      <w:pPr>
        <w:pStyle w:val="a7"/>
        <w:numPr>
          <w:ilvl w:val="0"/>
          <w:numId w:val="6"/>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盈亏平衡点法：</w:t>
      </w:r>
      <w:r w:rsidRPr="00EA6BEA">
        <w:rPr>
          <w:rFonts w:ascii="微软雅黑" w:eastAsia="微软雅黑" w:hAnsi="微软雅黑" w:cs="宋体" w:hint="eastAsia"/>
          <w:bCs/>
          <w:sz w:val="22"/>
          <w:szCs w:val="28"/>
        </w:rPr>
        <w:t>企业需要计算出达到多少销售量才能够盈亏平衡，成本费用从服务产品定价影响因素看分为三种，即固定成本费用、变动成本费用和准变动成本费用。</w:t>
      </w:r>
    </w:p>
    <w:p w:rsidR="003C00AB" w:rsidRPr="00EB2123" w:rsidRDefault="00EA6BEA" w:rsidP="00931456">
      <w:pPr>
        <w:pStyle w:val="a7"/>
        <w:numPr>
          <w:ilvl w:val="0"/>
          <w:numId w:val="6"/>
        </w:numPr>
        <w:spacing w:line="360" w:lineRule="auto"/>
        <w:ind w:firstLineChars="0"/>
        <w:rPr>
          <w:rFonts w:ascii="微软雅黑" w:eastAsia="微软雅黑" w:hAnsi="微软雅黑" w:cs="宋体"/>
          <w:bCs/>
          <w:sz w:val="22"/>
          <w:szCs w:val="28"/>
        </w:rPr>
      </w:pPr>
      <w:r>
        <w:rPr>
          <w:rFonts w:ascii="微软雅黑" w:eastAsia="微软雅黑" w:hAnsi="微软雅黑" w:cs="宋体" w:hint="eastAsia"/>
          <w:bCs/>
          <w:sz w:val="22"/>
          <w:szCs w:val="28"/>
        </w:rPr>
        <w:lastRenderedPageBreak/>
        <w:t>捆绑定价策略：</w:t>
      </w:r>
      <w:r w:rsidRPr="00EA6BEA">
        <w:rPr>
          <w:rFonts w:ascii="微软雅黑" w:eastAsia="微软雅黑" w:hAnsi="微软雅黑" w:cs="宋体" w:hint="eastAsia"/>
          <w:bCs/>
          <w:sz w:val="22"/>
          <w:szCs w:val="28"/>
        </w:rPr>
        <w:t>将多种服务产品进行组合销售，在顾客体验到某项服务的过程中，还以较低的价格体验其他服务</w:t>
      </w:r>
      <w:r>
        <w:rPr>
          <w:rFonts w:ascii="微软雅黑" w:eastAsia="微软雅黑" w:hAnsi="微软雅黑" w:cs="宋体" w:hint="eastAsia"/>
          <w:bCs/>
          <w:sz w:val="22"/>
          <w:szCs w:val="28"/>
        </w:rPr>
        <w:t>。</w:t>
      </w:r>
      <w:bookmarkStart w:id="0" w:name="_GoBack"/>
      <w:bookmarkEnd w:id="0"/>
    </w:p>
    <w:p w:rsidR="00770EBB" w:rsidRPr="00FD15CC" w:rsidRDefault="00C15672" w:rsidP="00931456">
      <w:pPr>
        <w:spacing w:line="360" w:lineRule="auto"/>
        <w:rPr>
          <w:rFonts w:ascii="微软雅黑" w:eastAsia="微软雅黑" w:hAnsi="微软雅黑" w:cs="宋体"/>
          <w:szCs w:val="20"/>
        </w:rPr>
      </w:pPr>
      <w:r w:rsidRPr="00FD15CC">
        <w:rPr>
          <w:rFonts w:ascii="微软雅黑" w:eastAsia="微软雅黑" w:hAnsi="微软雅黑" w:cs="宋体" w:hint="eastAsia"/>
          <w:b/>
          <w:bCs/>
          <w:sz w:val="28"/>
          <w:szCs w:val="28"/>
        </w:rPr>
        <w:t>简答题：</w:t>
      </w:r>
      <w:r w:rsidR="00770EBB" w:rsidRPr="00FD15CC">
        <w:rPr>
          <w:rFonts w:ascii="微软雅黑" w:eastAsia="微软雅黑" w:hAnsi="微软雅黑" w:cs="宋体" w:hint="eastAsia"/>
          <w:b/>
          <w:bCs/>
          <w:sz w:val="28"/>
          <w:szCs w:val="28"/>
        </w:rPr>
        <w:t>（与原网站一致）</w:t>
      </w:r>
    </w:p>
    <w:p w:rsidR="00FD15CC" w:rsidRPr="00FD15CC" w:rsidRDefault="00770EBB" w:rsidP="00FD15CC">
      <w:pPr>
        <w:spacing w:line="360" w:lineRule="auto"/>
        <w:rPr>
          <w:rFonts w:ascii="微软雅黑" w:eastAsia="微软雅黑" w:hAnsi="微软雅黑" w:cs="宋体"/>
          <w:b/>
          <w:bCs/>
          <w:sz w:val="28"/>
          <w:szCs w:val="28"/>
        </w:rPr>
      </w:pPr>
      <w:r w:rsidRPr="00FD15CC">
        <w:rPr>
          <w:rFonts w:ascii="微软雅黑" w:eastAsia="微软雅黑" w:hAnsi="微软雅黑" w:cs="宋体" w:hint="eastAsia"/>
          <w:b/>
          <w:bCs/>
          <w:sz w:val="28"/>
          <w:szCs w:val="28"/>
        </w:rPr>
        <w:t>案例分析题：</w:t>
      </w:r>
      <w:r w:rsidR="00FD15CC" w:rsidRPr="00FD15CC">
        <w:rPr>
          <w:rFonts w:ascii="微软雅黑" w:eastAsia="微软雅黑" w:hAnsi="微软雅黑" w:cs="宋体" w:hint="eastAsia"/>
          <w:b/>
          <w:bCs/>
          <w:sz w:val="28"/>
          <w:szCs w:val="28"/>
        </w:rPr>
        <w:t>服务定价策略分析：凯乐会VS佰音</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kern w:val="2"/>
          <w:sz w:val="21"/>
          <w:szCs w:val="20"/>
        </w:rPr>
      </w:pPr>
      <w:r w:rsidRPr="00FD15CC">
        <w:rPr>
          <w:rFonts w:ascii="微软雅黑" w:eastAsia="微软雅黑" w:hAnsi="微软雅黑" w:hint="eastAsia"/>
          <w:kern w:val="2"/>
          <w:sz w:val="21"/>
          <w:szCs w:val="20"/>
        </w:rPr>
        <w:t>凯乐会量贩KTV位于广州市天河区黄埔大道CBD黄金地段，营业面积9000多平方米，拥有KTV包房100多间，包含多种房型，可以满足不同顾客的需求，还有一个600多平方米的接待大厅及一个500多平方米的东南亚自助餐。佰音KTV位于广州市天河区黄浦大道西668号跑马场，营业面积约为6800平方米，拥有130多间KTV包房，以及200多平方米无国界自助餐美食区。</w:t>
      </w:r>
    </w:p>
    <w:p w:rsidR="00FD15CC" w:rsidRPr="00FD15CC" w:rsidRDefault="00FD15CC" w:rsidP="00FD15CC">
      <w:pPr>
        <w:pStyle w:val="a6"/>
        <w:numPr>
          <w:ilvl w:val="0"/>
          <w:numId w:val="1"/>
        </w:numPr>
        <w:tabs>
          <w:tab w:val="left" w:pos="840"/>
        </w:tabs>
        <w:spacing w:before="0" w:beforeAutospacing="0" w:after="0" w:afterAutospacing="0" w:line="360" w:lineRule="auto"/>
        <w:ind w:left="84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团购价格方面</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佰音标价78元，可唱三小时，平日、节假日均可用的套餐团购价格仅为40元，这样的方式令到消费者产生一种捡到便宜的愉悦，并刺激他们即时购买。因为标价78元，但现在只需40元就可以享受到同等服务，令消费者形成较高预期价格。</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凯乐会标价61元，唱三小时、只在平日适用的套餐实际售价为49元，与佰音的只差了9元，价差并不大。凯乐会的标价与实际售价的相差不太远，而佰音充分利用了超值定价法，相比之下消费者会觉得选择佰音团购更实惠划算。</w:t>
      </w:r>
    </w:p>
    <w:p w:rsidR="00FD15CC" w:rsidRPr="00FD15CC" w:rsidRDefault="00FD15CC" w:rsidP="00FD15CC">
      <w:pPr>
        <w:pStyle w:val="a6"/>
        <w:numPr>
          <w:ilvl w:val="0"/>
          <w:numId w:val="2"/>
        </w:numPr>
        <w:tabs>
          <w:tab w:val="left" w:pos="840"/>
        </w:tabs>
        <w:spacing w:before="0" w:beforeAutospacing="0" w:after="0" w:afterAutospacing="0" w:line="360" w:lineRule="auto"/>
        <w:ind w:left="84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使用时间方面</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凯乐会只提供一个优惠时段，即可以11∶00～19∶50任意选择唱三小时，给予消费者较大的自主选择权。凯乐会提供了较长的时段供消费者选择，选择性较大，时间比较宽松，即如果消费者13∶15到店，可以此类推给予3小时的时间，消费到16∶15。</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而佰音在这方面却颇有局限，分多个时间段来计算收费以及提供不同的自助食物，如果13∶00到店消费也只能唱到14∶00为止，而且这种不足3小时的情况也要照样收取40元/位的费用。佰音团购套餐的使用时间受到较多的限制，消费者可能会退却，如果不能准时11∶00到店，就不划算，而且不能随心随意地使用。</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以下将提供两家店在11∶00～19∶50优惠时段价格的比较。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9"/>
        <w:gridCol w:w="1980"/>
        <w:gridCol w:w="2340"/>
        <w:gridCol w:w="1194"/>
      </w:tblGrid>
      <w:tr w:rsidR="00FD15CC" w:rsidRPr="00FD15CC" w:rsidTr="00FD15CC">
        <w:trPr>
          <w:trHeight w:val="287"/>
          <w:jc w:val="center"/>
        </w:trPr>
        <w:tc>
          <w:tcPr>
            <w:tcW w:w="2249"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优惠时段（周一至周五）</w:t>
            </w:r>
          </w:p>
        </w:tc>
        <w:tc>
          <w:tcPr>
            <w:tcW w:w="1980"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佰音（分段收费）</w:t>
            </w:r>
          </w:p>
        </w:tc>
        <w:tc>
          <w:tcPr>
            <w:tcW w:w="2340"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优惠时段</w:t>
            </w:r>
          </w:p>
        </w:tc>
        <w:tc>
          <w:tcPr>
            <w:tcW w:w="1194"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凯乐会</w:t>
            </w:r>
          </w:p>
        </w:tc>
      </w:tr>
      <w:tr w:rsidR="00FD15CC" w:rsidRPr="00FD15CC" w:rsidTr="00FD15CC">
        <w:trPr>
          <w:trHeight w:val="458"/>
          <w:jc w:val="center"/>
        </w:trPr>
        <w:tc>
          <w:tcPr>
            <w:tcW w:w="2249"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11∶00～14∶00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40元/位（含自助餐）</w:t>
            </w:r>
          </w:p>
        </w:tc>
        <w:tc>
          <w:tcPr>
            <w:tcW w:w="2340" w:type="dxa"/>
            <w:vMerge w:val="restart"/>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11∶00～19∶50任意三小时</w:t>
            </w:r>
          </w:p>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（12∶00前开房，可享4小时）</w:t>
            </w:r>
          </w:p>
        </w:tc>
        <w:tc>
          <w:tcPr>
            <w:tcW w:w="1194" w:type="dxa"/>
            <w:vMerge w:val="restart"/>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49元/位（含自助餐）</w:t>
            </w:r>
          </w:p>
        </w:tc>
      </w:tr>
      <w:tr w:rsidR="00FD15CC" w:rsidRPr="00FD15CC" w:rsidTr="00FD15CC">
        <w:trPr>
          <w:trHeight w:val="409"/>
          <w:jc w:val="center"/>
        </w:trPr>
        <w:tc>
          <w:tcPr>
            <w:tcW w:w="2249"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14∶10～16∶40</w:t>
            </w:r>
          </w:p>
        </w:tc>
        <w:tc>
          <w:tcPr>
            <w:tcW w:w="1980"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20元/位（含自助茶点）</w:t>
            </w:r>
          </w:p>
        </w:tc>
        <w:tc>
          <w:tcPr>
            <w:tcW w:w="2340" w:type="dxa"/>
            <w:vMerge/>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widowControl/>
              <w:jc w:val="left"/>
              <w:rPr>
                <w:rFonts w:ascii="微软雅黑" w:eastAsia="微软雅黑" w:hAnsi="微软雅黑"/>
                <w:sz w:val="18"/>
                <w:szCs w:val="18"/>
              </w:rPr>
            </w:pPr>
          </w:p>
        </w:tc>
        <w:tc>
          <w:tcPr>
            <w:tcW w:w="1194" w:type="dxa"/>
            <w:vMerge/>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widowControl/>
              <w:jc w:val="left"/>
              <w:rPr>
                <w:rFonts w:ascii="微软雅黑" w:eastAsia="微软雅黑" w:hAnsi="微软雅黑"/>
                <w:sz w:val="18"/>
                <w:szCs w:val="18"/>
              </w:rPr>
            </w:pPr>
          </w:p>
        </w:tc>
      </w:tr>
      <w:tr w:rsidR="00FD15CC" w:rsidRPr="00FD15CC" w:rsidTr="00FD15CC">
        <w:trPr>
          <w:trHeight w:val="273"/>
          <w:jc w:val="center"/>
        </w:trPr>
        <w:tc>
          <w:tcPr>
            <w:tcW w:w="2249"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16∶50～19∶50</w:t>
            </w:r>
          </w:p>
        </w:tc>
        <w:tc>
          <w:tcPr>
            <w:tcW w:w="1980"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45元/位（含自助餐）</w:t>
            </w:r>
          </w:p>
        </w:tc>
        <w:tc>
          <w:tcPr>
            <w:tcW w:w="2340" w:type="dxa"/>
            <w:vMerge/>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widowControl/>
              <w:jc w:val="left"/>
              <w:rPr>
                <w:rFonts w:ascii="微软雅黑" w:eastAsia="微软雅黑" w:hAnsi="微软雅黑"/>
                <w:sz w:val="18"/>
                <w:szCs w:val="18"/>
              </w:rPr>
            </w:pPr>
          </w:p>
        </w:tc>
        <w:tc>
          <w:tcPr>
            <w:tcW w:w="1194" w:type="dxa"/>
            <w:vMerge/>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widowControl/>
              <w:jc w:val="left"/>
              <w:rPr>
                <w:rFonts w:ascii="微软雅黑" w:eastAsia="微软雅黑" w:hAnsi="微软雅黑"/>
                <w:sz w:val="18"/>
                <w:szCs w:val="18"/>
              </w:rPr>
            </w:pPr>
          </w:p>
        </w:tc>
      </w:tr>
    </w:tbl>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周一至周五，凯乐会在11∶00～19∶50欢唱时段内三小时均为49元/位（含自助餐）。而佰音分了三个时段进行不同的收费，11∶00～14∶00欢唱时段40元/位（含自助餐）；14∶10～16∶40欢唱时段20元/位（含自助茶点）；16∶50～19∶50欢唱时段45元/位（含自助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7"/>
        <w:gridCol w:w="2127"/>
        <w:gridCol w:w="1984"/>
        <w:gridCol w:w="1655"/>
      </w:tblGrid>
      <w:tr w:rsidR="00FD15CC" w:rsidRPr="00FD15CC" w:rsidTr="00FD15CC">
        <w:trPr>
          <w:trHeight w:val="287"/>
          <w:jc w:val="center"/>
        </w:trPr>
        <w:tc>
          <w:tcPr>
            <w:tcW w:w="1997"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优惠时段（周六日）</w:t>
            </w:r>
          </w:p>
        </w:tc>
        <w:tc>
          <w:tcPr>
            <w:tcW w:w="2127"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佰音（分段收费）</w:t>
            </w:r>
          </w:p>
        </w:tc>
        <w:tc>
          <w:tcPr>
            <w:tcW w:w="1984"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优惠时段</w:t>
            </w:r>
          </w:p>
        </w:tc>
        <w:tc>
          <w:tcPr>
            <w:tcW w:w="1655"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凯乐会</w:t>
            </w:r>
          </w:p>
        </w:tc>
      </w:tr>
      <w:tr w:rsidR="00FD15CC" w:rsidRPr="00FD15CC" w:rsidTr="00FD15CC">
        <w:trPr>
          <w:trHeight w:val="458"/>
          <w:jc w:val="center"/>
        </w:trPr>
        <w:tc>
          <w:tcPr>
            <w:tcW w:w="1997"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11</w:t>
            </w:r>
            <w:r w:rsidRPr="00FD15CC">
              <w:rPr>
                <w:rFonts w:ascii="微软雅黑" w:eastAsia="微软雅黑" w:hAnsi="微软雅黑" w:cs="Times New Roman" w:hint="eastAsia"/>
                <w:kern w:val="2"/>
                <w:sz w:val="21"/>
                <w:szCs w:val="20"/>
              </w:rPr>
              <w:t>∶</w:t>
            </w:r>
            <w:r w:rsidRPr="00FD15CC">
              <w:rPr>
                <w:rFonts w:ascii="微软雅黑" w:eastAsia="微软雅黑" w:hAnsi="微软雅黑" w:cs="Times New Roman" w:hint="eastAsia"/>
                <w:kern w:val="2"/>
                <w:sz w:val="18"/>
                <w:szCs w:val="18"/>
              </w:rPr>
              <w:t>00～14</w:t>
            </w:r>
            <w:r w:rsidRPr="00FD15CC">
              <w:rPr>
                <w:rFonts w:ascii="微软雅黑" w:eastAsia="微软雅黑" w:hAnsi="微软雅黑" w:cs="Times New Roman" w:hint="eastAsia"/>
                <w:kern w:val="2"/>
                <w:sz w:val="21"/>
                <w:szCs w:val="20"/>
              </w:rPr>
              <w:t>∶</w:t>
            </w:r>
            <w:r w:rsidRPr="00FD15CC">
              <w:rPr>
                <w:rFonts w:ascii="微软雅黑" w:eastAsia="微软雅黑" w:hAnsi="微软雅黑" w:cs="Times New Roman" w:hint="eastAsia"/>
                <w:kern w:val="2"/>
                <w:sz w:val="18"/>
                <w:szCs w:val="18"/>
              </w:rPr>
              <w:t>00</w:t>
            </w:r>
          </w:p>
        </w:tc>
        <w:tc>
          <w:tcPr>
            <w:tcW w:w="2127"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48元/位（含自助餐）</w:t>
            </w:r>
          </w:p>
        </w:tc>
        <w:tc>
          <w:tcPr>
            <w:tcW w:w="1984" w:type="dxa"/>
            <w:vMerge w:val="restart"/>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11</w:t>
            </w:r>
            <w:r w:rsidRPr="00FD15CC">
              <w:rPr>
                <w:rFonts w:ascii="微软雅黑" w:eastAsia="微软雅黑" w:hAnsi="微软雅黑" w:cs="Times New Roman" w:hint="eastAsia"/>
                <w:kern w:val="2"/>
                <w:sz w:val="21"/>
                <w:szCs w:val="20"/>
              </w:rPr>
              <w:t>∶</w:t>
            </w:r>
            <w:r w:rsidRPr="00FD15CC">
              <w:rPr>
                <w:rFonts w:ascii="微软雅黑" w:eastAsia="微软雅黑" w:hAnsi="微软雅黑" w:cs="Times New Roman" w:hint="eastAsia"/>
                <w:kern w:val="2"/>
                <w:sz w:val="18"/>
                <w:szCs w:val="18"/>
              </w:rPr>
              <w:t>00～19</w:t>
            </w:r>
            <w:r w:rsidRPr="00FD15CC">
              <w:rPr>
                <w:rFonts w:ascii="微软雅黑" w:eastAsia="微软雅黑" w:hAnsi="微软雅黑" w:cs="Times New Roman" w:hint="eastAsia"/>
                <w:kern w:val="2"/>
                <w:sz w:val="21"/>
                <w:szCs w:val="20"/>
              </w:rPr>
              <w:t>∶</w:t>
            </w:r>
            <w:r w:rsidRPr="00FD15CC">
              <w:rPr>
                <w:rFonts w:ascii="微软雅黑" w:eastAsia="微软雅黑" w:hAnsi="微软雅黑" w:cs="Times New Roman" w:hint="eastAsia"/>
                <w:kern w:val="2"/>
                <w:sz w:val="18"/>
                <w:szCs w:val="18"/>
              </w:rPr>
              <w:t>50任意三小时</w:t>
            </w:r>
          </w:p>
        </w:tc>
        <w:tc>
          <w:tcPr>
            <w:tcW w:w="1655" w:type="dxa"/>
            <w:vMerge w:val="restart"/>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59元/位（含自助餐）</w:t>
            </w:r>
          </w:p>
        </w:tc>
      </w:tr>
      <w:tr w:rsidR="00FD15CC" w:rsidRPr="00FD15CC" w:rsidTr="00FD15CC">
        <w:trPr>
          <w:trHeight w:val="409"/>
          <w:jc w:val="center"/>
        </w:trPr>
        <w:tc>
          <w:tcPr>
            <w:tcW w:w="1997"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14</w:t>
            </w:r>
            <w:r w:rsidRPr="00FD15CC">
              <w:rPr>
                <w:rFonts w:ascii="微软雅黑" w:eastAsia="微软雅黑" w:hAnsi="微软雅黑" w:cs="Times New Roman" w:hint="eastAsia"/>
                <w:kern w:val="2"/>
                <w:sz w:val="21"/>
                <w:szCs w:val="20"/>
              </w:rPr>
              <w:t>∶</w:t>
            </w:r>
            <w:r w:rsidRPr="00FD15CC">
              <w:rPr>
                <w:rFonts w:ascii="微软雅黑" w:eastAsia="微软雅黑" w:hAnsi="微软雅黑" w:cs="Times New Roman" w:hint="eastAsia"/>
                <w:kern w:val="2"/>
                <w:sz w:val="18"/>
                <w:szCs w:val="18"/>
              </w:rPr>
              <w:t>10～16</w:t>
            </w:r>
            <w:r w:rsidRPr="00FD15CC">
              <w:rPr>
                <w:rFonts w:ascii="微软雅黑" w:eastAsia="微软雅黑" w:hAnsi="微软雅黑" w:cs="Times New Roman" w:hint="eastAsia"/>
                <w:kern w:val="2"/>
                <w:sz w:val="21"/>
                <w:szCs w:val="20"/>
              </w:rPr>
              <w:t>∶</w:t>
            </w:r>
            <w:r w:rsidRPr="00FD15CC">
              <w:rPr>
                <w:rFonts w:ascii="微软雅黑" w:eastAsia="微软雅黑" w:hAnsi="微软雅黑" w:cs="Times New Roman" w:hint="eastAsia"/>
                <w:kern w:val="2"/>
                <w:sz w:val="18"/>
                <w:szCs w:val="18"/>
              </w:rPr>
              <w:t>40</w:t>
            </w:r>
          </w:p>
        </w:tc>
        <w:tc>
          <w:tcPr>
            <w:tcW w:w="2127"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20元/位（含自助茶点）</w:t>
            </w:r>
          </w:p>
        </w:tc>
        <w:tc>
          <w:tcPr>
            <w:tcW w:w="1984" w:type="dxa"/>
            <w:vMerge/>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widowControl/>
              <w:jc w:val="left"/>
              <w:rPr>
                <w:rFonts w:ascii="微软雅黑" w:eastAsia="微软雅黑" w:hAnsi="微软雅黑"/>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widowControl/>
              <w:jc w:val="left"/>
              <w:rPr>
                <w:rFonts w:ascii="微软雅黑" w:eastAsia="微软雅黑" w:hAnsi="微软雅黑"/>
                <w:sz w:val="18"/>
                <w:szCs w:val="18"/>
              </w:rPr>
            </w:pPr>
          </w:p>
        </w:tc>
      </w:tr>
      <w:tr w:rsidR="00FD15CC" w:rsidRPr="00FD15CC" w:rsidTr="00FD15CC">
        <w:trPr>
          <w:trHeight w:val="273"/>
          <w:jc w:val="center"/>
        </w:trPr>
        <w:tc>
          <w:tcPr>
            <w:tcW w:w="1997"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16</w:t>
            </w:r>
            <w:r w:rsidRPr="00FD15CC">
              <w:rPr>
                <w:rFonts w:ascii="微软雅黑" w:eastAsia="微软雅黑" w:hAnsi="微软雅黑" w:cs="Times New Roman" w:hint="eastAsia"/>
                <w:kern w:val="2"/>
                <w:sz w:val="21"/>
                <w:szCs w:val="20"/>
              </w:rPr>
              <w:t>∶</w:t>
            </w:r>
            <w:r w:rsidRPr="00FD15CC">
              <w:rPr>
                <w:rFonts w:ascii="微软雅黑" w:eastAsia="微软雅黑" w:hAnsi="微软雅黑" w:cs="Times New Roman" w:hint="eastAsia"/>
                <w:kern w:val="2"/>
                <w:sz w:val="18"/>
                <w:szCs w:val="18"/>
              </w:rPr>
              <w:t>50～19</w:t>
            </w:r>
            <w:r w:rsidRPr="00FD15CC">
              <w:rPr>
                <w:rFonts w:ascii="微软雅黑" w:eastAsia="微软雅黑" w:hAnsi="微软雅黑" w:cs="Times New Roman" w:hint="eastAsia"/>
                <w:kern w:val="2"/>
                <w:sz w:val="21"/>
                <w:szCs w:val="20"/>
              </w:rPr>
              <w:t>∶</w:t>
            </w:r>
            <w:r w:rsidRPr="00FD15CC">
              <w:rPr>
                <w:rFonts w:ascii="微软雅黑" w:eastAsia="微软雅黑" w:hAnsi="微软雅黑" w:cs="Times New Roman" w:hint="eastAsia"/>
                <w:kern w:val="2"/>
                <w:sz w:val="18"/>
                <w:szCs w:val="18"/>
              </w:rPr>
              <w:t>50</w:t>
            </w:r>
          </w:p>
        </w:tc>
        <w:tc>
          <w:tcPr>
            <w:tcW w:w="2127" w:type="dxa"/>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pStyle w:val="a6"/>
              <w:spacing w:before="0" w:beforeAutospacing="0" w:after="0" w:afterAutospacing="0" w:line="360" w:lineRule="auto"/>
              <w:jc w:val="center"/>
              <w:rPr>
                <w:rFonts w:ascii="微软雅黑" w:eastAsia="微软雅黑" w:hAnsi="微软雅黑" w:cs="Times New Roman"/>
                <w:kern w:val="2"/>
                <w:sz w:val="18"/>
                <w:szCs w:val="18"/>
              </w:rPr>
            </w:pPr>
            <w:r w:rsidRPr="00FD15CC">
              <w:rPr>
                <w:rFonts w:ascii="微软雅黑" w:eastAsia="微软雅黑" w:hAnsi="微软雅黑" w:cs="Times New Roman" w:hint="eastAsia"/>
                <w:kern w:val="2"/>
                <w:sz w:val="18"/>
                <w:szCs w:val="18"/>
              </w:rPr>
              <w:t>48元/位（含自助餐）</w:t>
            </w:r>
          </w:p>
        </w:tc>
        <w:tc>
          <w:tcPr>
            <w:tcW w:w="1984" w:type="dxa"/>
            <w:vMerge/>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widowControl/>
              <w:jc w:val="left"/>
              <w:rPr>
                <w:rFonts w:ascii="微软雅黑" w:eastAsia="微软雅黑" w:hAnsi="微软雅黑"/>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center"/>
            <w:hideMark/>
          </w:tcPr>
          <w:p w:rsidR="00FD15CC" w:rsidRPr="00FD15CC" w:rsidRDefault="00FD15CC">
            <w:pPr>
              <w:widowControl/>
              <w:jc w:val="left"/>
              <w:rPr>
                <w:rFonts w:ascii="微软雅黑" w:eastAsia="微软雅黑" w:hAnsi="微软雅黑"/>
                <w:sz w:val="18"/>
                <w:szCs w:val="18"/>
              </w:rPr>
            </w:pPr>
          </w:p>
        </w:tc>
      </w:tr>
    </w:tbl>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佰音将优惠时段分为三段是为了吸引并满足不同的顾客，同时实现盈利和低价双目标。设下午茶时段14∶10～16∶40，仅需20元/位即可，且含自助茶点，是为了满足一些在跑马场周边餐厅吃过午饭纯粹想来休闲娱乐应酬的顾客。此外，11∶00～14∶00时段的人流量会相对较少，更多的顾客喜欢在晚上来消费。为了促进冷清时段的人流以及避免高峰时段太大的利润损失，商家便制定了这种差别定价法，不同的时段采用不同的价格。在冷清时段推出较低的价格吸引消费者提早前来消费，增加这个时段的人流和营业额，达到成本收支的平衡。服务行业就算没有顾客来，商家还是需要支付租金、员工薪酬等，如果没有一定的收入就会使收支严重失衡。因此对于商家来说，在冷清时段能多赚就尽可能去争取。另外，在16∶50～19∶50时段，前来消费的人流会相对增多，相应的提高些许价格消费者是可以接受的，借此商家可以实现较多的收入，补偿之前时段的损失。</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凯乐会推出在12∶00前开房可享4小时欢唱，这时段消费人数较少，属冷清时段，房间需求量少，所以可优惠给顾客多欢唱1小时，消费者以同样价格可多唱1小时，心理上会感到划算。</w:t>
      </w:r>
    </w:p>
    <w:p w:rsidR="00FD15CC" w:rsidRPr="00FD15CC" w:rsidRDefault="00FD15CC" w:rsidP="00FD15CC">
      <w:pPr>
        <w:pStyle w:val="a6"/>
        <w:numPr>
          <w:ilvl w:val="0"/>
          <w:numId w:val="3"/>
        </w:numPr>
        <w:tabs>
          <w:tab w:val="left" w:pos="840"/>
        </w:tabs>
        <w:spacing w:before="0" w:beforeAutospacing="0" w:after="0" w:afterAutospacing="0" w:line="360" w:lineRule="auto"/>
        <w:ind w:left="84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会员优惠</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两家KTV都采用了会员积分制，但又略有不同。凯乐会办理金卡需要388元/张或一次性消费3800元以上可获赠一张会员卡。而佰音只需88元即可办理一张会员卡，成功办理会即时赠送138元现金券一张。</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凯乐会周日至周四大房、套房、VIP房消费满4小时，会员可享受房费5折优惠以及指定酒水冰纯嘉士伯罐装8折优惠。平时的话，会员可享受正价房费8.8折以及自助餐9折优惠。</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佰音逢星期一为会员日，房费5折。其他时段全天候房费8.8折，生日当天免费欢唱5小时。</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（1）KTV定价策略的关键因素是什么？</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（2）消费者如何根据价格要素，选择佰音KTV或凯乐会KTV消费？</w:t>
      </w:r>
    </w:p>
    <w:p w:rsidR="00FD15CC" w:rsidRPr="00FD15CC" w:rsidRDefault="00FD15CC" w:rsidP="00FD15CC">
      <w:pPr>
        <w:pStyle w:val="a6"/>
        <w:spacing w:before="0" w:beforeAutospacing="0" w:after="0" w:afterAutospacing="0" w:line="360" w:lineRule="auto"/>
        <w:ind w:firstLineChars="200" w:firstLine="420"/>
        <w:rPr>
          <w:rFonts w:ascii="微软雅黑" w:eastAsia="微软雅黑" w:hAnsi="微软雅黑" w:cs="Times New Roman"/>
          <w:kern w:val="2"/>
          <w:sz w:val="21"/>
          <w:szCs w:val="20"/>
        </w:rPr>
      </w:pPr>
      <w:r w:rsidRPr="00FD15CC">
        <w:rPr>
          <w:rFonts w:ascii="微软雅黑" w:eastAsia="微软雅黑" w:hAnsi="微软雅黑" w:cs="Times New Roman" w:hint="eastAsia"/>
          <w:kern w:val="2"/>
          <w:sz w:val="21"/>
          <w:szCs w:val="20"/>
        </w:rPr>
        <w:t>（3）佰音KTV和凯乐会KTV所对应的消费者群体分别有什么特征？</w:t>
      </w:r>
    </w:p>
    <w:p w:rsidR="00FD15CC" w:rsidRPr="00FD15CC" w:rsidRDefault="00FD15CC" w:rsidP="00FD15CC">
      <w:pPr>
        <w:spacing w:line="360" w:lineRule="auto"/>
        <w:rPr>
          <w:rFonts w:ascii="微软雅黑" w:eastAsia="微软雅黑" w:hAnsi="微软雅黑" w:cs="仿宋_GB2312"/>
          <w:sz w:val="28"/>
          <w:szCs w:val="28"/>
        </w:rPr>
      </w:pPr>
    </w:p>
    <w:p w:rsidR="003F794B" w:rsidRPr="00FD15CC" w:rsidRDefault="003F794B" w:rsidP="00FD15CC">
      <w:pPr>
        <w:spacing w:line="360" w:lineRule="auto"/>
        <w:rPr>
          <w:rFonts w:ascii="微软雅黑" w:eastAsia="微软雅黑" w:hAnsi="微软雅黑"/>
          <w:szCs w:val="20"/>
        </w:rPr>
      </w:pPr>
    </w:p>
    <w:p w:rsidR="008D7B8E" w:rsidRPr="00FD15CC" w:rsidRDefault="00712F45" w:rsidP="003F794B">
      <w:pPr>
        <w:spacing w:line="360" w:lineRule="auto"/>
        <w:rPr>
          <w:rFonts w:ascii="微软雅黑" w:eastAsia="微软雅黑" w:hAnsi="微软雅黑"/>
        </w:rPr>
      </w:pPr>
    </w:p>
    <w:sectPr w:rsidR="008D7B8E" w:rsidRPr="00FD1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F45" w:rsidRDefault="00712F45" w:rsidP="00C15672">
      <w:r>
        <w:separator/>
      </w:r>
    </w:p>
  </w:endnote>
  <w:endnote w:type="continuationSeparator" w:id="0">
    <w:p w:rsidR="00712F45" w:rsidRDefault="00712F45" w:rsidP="00C15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F45" w:rsidRDefault="00712F45" w:rsidP="00C15672">
      <w:r>
        <w:separator/>
      </w:r>
    </w:p>
  </w:footnote>
  <w:footnote w:type="continuationSeparator" w:id="0">
    <w:p w:rsidR="00712F45" w:rsidRDefault="00712F45" w:rsidP="00C15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bullet"/>
      <w:lvlText w:val=""/>
      <w:lvlJc w:val="left"/>
      <w:pPr>
        <w:tabs>
          <w:tab w:val="num" w:pos="840"/>
        </w:tabs>
        <w:ind w:left="420" w:hanging="420"/>
      </w:pPr>
      <w:rPr>
        <w:rFonts w:ascii="Wingdings" w:hAnsi="Wingdings" w:hint="default"/>
      </w:rPr>
    </w:lvl>
  </w:abstractNum>
  <w:abstractNum w:abstractNumId="1">
    <w:nsid w:val="0000000B"/>
    <w:multiLevelType w:val="singleLevel"/>
    <w:tmpl w:val="0000000B"/>
    <w:lvl w:ilvl="0">
      <w:start w:val="1"/>
      <w:numFmt w:val="bullet"/>
      <w:lvlText w:val=""/>
      <w:lvlJc w:val="left"/>
      <w:pPr>
        <w:tabs>
          <w:tab w:val="num" w:pos="840"/>
        </w:tabs>
        <w:ind w:left="420" w:hanging="420"/>
      </w:pPr>
      <w:rPr>
        <w:rFonts w:ascii="Wingdings" w:hAnsi="Wingdings" w:hint="default"/>
      </w:rPr>
    </w:lvl>
  </w:abstractNum>
  <w:abstractNum w:abstractNumId="2">
    <w:nsid w:val="00000013"/>
    <w:multiLevelType w:val="singleLevel"/>
    <w:tmpl w:val="00000013"/>
    <w:lvl w:ilvl="0">
      <w:start w:val="1"/>
      <w:numFmt w:val="bullet"/>
      <w:lvlText w:val=""/>
      <w:lvlJc w:val="left"/>
      <w:pPr>
        <w:tabs>
          <w:tab w:val="num" w:pos="840"/>
        </w:tabs>
        <w:ind w:left="420" w:hanging="420"/>
      </w:pPr>
      <w:rPr>
        <w:rFonts w:ascii="Wingdings" w:hAnsi="Wingdings" w:hint="default"/>
      </w:rPr>
    </w:lvl>
  </w:abstractNum>
  <w:abstractNum w:abstractNumId="3">
    <w:nsid w:val="235943AB"/>
    <w:multiLevelType w:val="hybridMultilevel"/>
    <w:tmpl w:val="96E2C5D0"/>
    <w:lvl w:ilvl="0" w:tplc="04090011">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nsid w:val="347402DB"/>
    <w:multiLevelType w:val="hybridMultilevel"/>
    <w:tmpl w:val="8E945A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4E35CA"/>
    <w:multiLevelType w:val="hybridMultilevel"/>
    <w:tmpl w:val="9E98AB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A7"/>
    <w:rsid w:val="000447A7"/>
    <w:rsid w:val="000F1182"/>
    <w:rsid w:val="001229B8"/>
    <w:rsid w:val="0021042E"/>
    <w:rsid w:val="00254094"/>
    <w:rsid w:val="00272738"/>
    <w:rsid w:val="002A0E2C"/>
    <w:rsid w:val="003C00AB"/>
    <w:rsid w:val="003F794B"/>
    <w:rsid w:val="004F1F73"/>
    <w:rsid w:val="005C4E23"/>
    <w:rsid w:val="005E72A5"/>
    <w:rsid w:val="006618FC"/>
    <w:rsid w:val="00712F45"/>
    <w:rsid w:val="00770EBB"/>
    <w:rsid w:val="008D4385"/>
    <w:rsid w:val="00931456"/>
    <w:rsid w:val="00AA427C"/>
    <w:rsid w:val="00C15672"/>
    <w:rsid w:val="00DA11BE"/>
    <w:rsid w:val="00DB6875"/>
    <w:rsid w:val="00EA6BEA"/>
    <w:rsid w:val="00EB2123"/>
    <w:rsid w:val="00FD1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Normal (Web)"/>
    <w:basedOn w:val="a"/>
    <w:rsid w:val="003F794B"/>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EA6BE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Normal (Web)"/>
    <w:basedOn w:val="a"/>
    <w:rsid w:val="003F794B"/>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EA6B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16638">
      <w:bodyDiv w:val="1"/>
      <w:marLeft w:val="0"/>
      <w:marRight w:val="0"/>
      <w:marTop w:val="0"/>
      <w:marBottom w:val="0"/>
      <w:divBdr>
        <w:top w:val="none" w:sz="0" w:space="0" w:color="auto"/>
        <w:left w:val="none" w:sz="0" w:space="0" w:color="auto"/>
        <w:bottom w:val="none" w:sz="0" w:space="0" w:color="auto"/>
        <w:right w:val="none" w:sz="0" w:space="0" w:color="auto"/>
      </w:divBdr>
    </w:div>
    <w:div w:id="1532259282">
      <w:bodyDiv w:val="1"/>
      <w:marLeft w:val="0"/>
      <w:marRight w:val="0"/>
      <w:marTop w:val="0"/>
      <w:marBottom w:val="0"/>
      <w:divBdr>
        <w:top w:val="none" w:sz="0" w:space="0" w:color="auto"/>
        <w:left w:val="none" w:sz="0" w:space="0" w:color="auto"/>
        <w:bottom w:val="none" w:sz="0" w:space="0" w:color="auto"/>
        <w:right w:val="none" w:sz="0" w:space="0" w:color="auto"/>
      </w:divBdr>
      <w:divsChild>
        <w:div w:id="141778616">
          <w:marLeft w:val="0"/>
          <w:marRight w:val="0"/>
          <w:marTop w:val="0"/>
          <w:marBottom w:val="300"/>
          <w:divBdr>
            <w:top w:val="none" w:sz="0" w:space="0" w:color="auto"/>
            <w:left w:val="none" w:sz="0" w:space="0" w:color="auto"/>
            <w:bottom w:val="none" w:sz="0" w:space="0" w:color="auto"/>
            <w:right w:val="none" w:sz="0" w:space="0" w:color="auto"/>
          </w:divBdr>
        </w:div>
      </w:divsChild>
    </w:div>
    <w:div w:id="18025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Mui_</dc:creator>
  <cp:lastModifiedBy>Mui_</cp:lastModifiedBy>
  <cp:revision>8</cp:revision>
  <dcterms:created xsi:type="dcterms:W3CDTF">2016-04-18T02:29:00Z</dcterms:created>
  <dcterms:modified xsi:type="dcterms:W3CDTF">2016-04-18T06:57:00Z</dcterms:modified>
</cp:coreProperties>
</file>