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5FBF" w:sz="8" w:space="4"/>
        </w:pBdr>
        <w:spacing w:after="200"/>
      </w:pPr>
      <w:r>
        <w:rPr>
          <w:rFonts w:ascii="맑은 고딕" w:cs="맑은 고딕" w:eastAsia="맑은 고딕" w:hAnsi="맑은 고딕"/>
          <w:b/>
          <w:bCs/>
          <w:sz w:val="34"/>
          <w:szCs w:val="34"/>
        </w:rPr>
        <w:t xml:space="preserve">이력서</w:t>
      </w:r>
    </w:p>
    <w:p>
      <w:pPr>
        <w:spacing w:after="60" w:line="320"/>
      </w:pPr>
      <w:r>
        <w:rPr>
          <w:rFonts w:ascii="맑은 고딕" w:cs="맑은 고딕" w:eastAsia="맑은 고딕" w:hAnsi="맑은 고딕"/>
          <w:b/>
          <w:bCs/>
          <w:sz w:val="40"/>
          <w:szCs w:val="40"/>
        </w:rPr>
        <w:t xml:space="preserve">문영훈</w:t>
      </w:r>
    </w:p>
    <w:p>
      <w:pPr>
        <w:spacing w:after="40" w:line="320"/>
      </w:pPr>
      <w:r>
        <w:rPr>
          <w:rFonts w:ascii="맑은 고딕" w:cs="맑은 고딕" w:eastAsia="맑은 고딕" w:hAnsi="맑은 고딕"/>
          <w:sz w:val="21"/>
          <w:szCs w:val="21"/>
        </w:rPr>
        <w:t xml:space="preserve">지원 분야: 보안 관제 엔지니어</w:t>
      </w:r>
    </w:p>
    <w:p>
      <w:pPr>
        <w:spacing w:after="40" w:line="320"/>
      </w:pPr>
      <w:r>
        <w:rPr>
          <w:rFonts w:ascii="맑은 고딕" w:cs="맑은 고딕" w:eastAsia="맑은 고딕" w:hAnsi="맑은 고딕"/>
          <w:sz w:val="21"/>
          <w:szCs w:val="21"/>
        </w:rPr>
        <w:t xml:space="preserve">연락처: yhmun2002@gmail.com</w:t>
      </w:r>
    </w:p>
    <w:p>
      <w:pPr>
        <w:spacing w:after="200" w:line="320"/>
      </w:pPr>
      <w:r>
        <w:rPr>
          <w:rFonts w:ascii="맑은 고딕" w:cs="맑은 고딕" w:eastAsia="맑은 고딕" w:hAnsi="맑은 고딕"/>
          <w:sz w:val="21"/>
          <w:szCs w:val="21"/>
        </w:rPr>
        <w:t xml:space="preserve">소개 사이트: https://m-yh01.github.io/task/task12/</w:t>
      </w:r>
    </w:p>
    <w:p>
      <w:pPr>
        <w:pStyle w:val="Heading2"/>
        <w:spacing w:after="100" w:before="240"/>
      </w:pPr>
      <w:r>
        <w:rPr>
          <w:rFonts w:ascii="맑은 고딕" w:cs="맑은 고딕" w:eastAsia="맑은 고딕" w:hAnsi="맑은 고딕"/>
          <w:b/>
          <w:bCs/>
          <w:color w:val="1F5FBF"/>
          <w:sz w:val="24"/>
          <w:szCs w:val="24"/>
        </w:rPr>
        <w:t xml:space="preserve">경력</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900"/>
      </w:tblGrid>
      <w:tr>
        <w:trPr>
          <w:cantSplit/>
          <w:tblHeader/>
        </w:trPr>
        <w:tc>
          <w:tcPr>
            <w:tcW w:type="dxa" w:w="22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기간</w:t>
            </w:r>
          </w:p>
        </w:tc>
        <w:tc>
          <w:tcPr>
            <w:tcW w:type="dxa" w:w="28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회사</w:t>
            </w:r>
          </w:p>
        </w:tc>
        <w:tc>
          <w:tcPr>
            <w:tcW w:type="dxa" w:w="49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주 업무</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2024.07 ~ 2026.03</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HTS솔루션</w:t>
            </w:r>
          </w:p>
        </w:tc>
        <w:tc>
          <w:tcPr>
            <w:tcW w:type="dxa" w:w="4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반도체 설비 유지보수 (설비 점검, 부품 교체)</w:t>
            </w:r>
          </w:p>
        </w:tc>
      </w:tr>
    </w:tbl>
    <w:p>
      <w:pPr>
        <w:pStyle w:val="Heading2"/>
        <w:spacing w:after="100" w:before="240"/>
      </w:pPr>
      <w:r>
        <w:rPr>
          <w:rFonts w:ascii="맑은 고딕" w:cs="맑은 고딕" w:eastAsia="맑은 고딕" w:hAnsi="맑은 고딕"/>
          <w:b/>
          <w:bCs/>
          <w:color w:val="1F5FBF"/>
          <w:sz w:val="24"/>
          <w:szCs w:val="24"/>
        </w:rPr>
        <w:t xml:space="preserve">교육</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300"/>
      </w:tblGrid>
      <w:tr>
        <w:trPr>
          <w:cantSplit/>
          <w:tblHeader/>
        </w:trPr>
        <w:tc>
          <w:tcPr>
            <w:tcW w:type="dxa" w:w="22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기간</w:t>
            </w:r>
          </w:p>
        </w:tc>
        <w:tc>
          <w:tcPr>
            <w:tcW w:type="dxa" w:w="34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기관 · 과정</w:t>
            </w:r>
          </w:p>
        </w:tc>
        <w:tc>
          <w:tcPr>
            <w:tcW w:type="dxa" w:w="43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내용</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2026.08.11 ~ 2026.11.12</w:t>
            </w:r>
          </w:p>
          <w:p>
            <w:pPr>
              <w:spacing w:after="40" w:line="290"/>
            </w:pPr>
            <w:r>
              <w:rPr>
                <w:rFonts w:ascii="맑은 고딕" w:cs="맑은 고딕" w:eastAsia="맑은 고딕" w:hAnsi="맑은 고딕"/>
                <w:b w:val="false"/>
                <w:bCs w:val="false"/>
                <w:sz w:val="19"/>
                <w:szCs w:val="19"/>
              </w:rPr>
              <w:t xml:space="preserve">(500시간)</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코리아IT아카데미</w:t>
            </w:r>
          </w:p>
          <w:p>
            <w:pPr>
              <w:spacing w:after="40" w:line="290"/>
            </w:pPr>
            <w:r>
              <w:rPr>
                <w:rFonts w:ascii="맑은 고딕" w:cs="맑은 고딕" w:eastAsia="맑은 고딕" w:hAnsi="맑은 고딕"/>
                <w:b w:val="false"/>
                <w:bCs w:val="false"/>
                <w:sz w:val="19"/>
                <w:szCs w:val="19"/>
              </w:rPr>
              <w:t xml:space="preserve">SKT ALEPH 보안 자동화 교육과정</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Python 로그 파싱, 탐지 룰 작성, 네트워크(OSI·TCP/IP·VLAN·NAT), Wireshark, Docker·Ubuntu Server 장애 복구, SQL DB 설계, Zero Trust(PDP/PEP) 개념, SIEM·SOAR, React 감시 대시보드, GitHub 팀 협업</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2023.08 ~ 2024.02</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솔데스크</w:t>
            </w:r>
          </w:p>
          <w:p>
            <w:pPr>
              <w:spacing w:after="40" w:line="290"/>
            </w:pPr>
            <w:r>
              <w:rPr>
                <w:rFonts w:ascii="맑은 고딕" w:cs="맑은 고딕" w:eastAsia="맑은 고딕" w:hAnsi="맑은 고딕"/>
                <w:b w:val="false"/>
                <w:bCs w:val="false"/>
                <w:sz w:val="19"/>
                <w:szCs w:val="19"/>
              </w:rPr>
              <w:t xml:space="preserve">백엔드 개발자 국비교육</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Java·DB·웹 서버·프레임워크 학습, 팀 프로젝트 수행</w:t>
            </w:r>
          </w:p>
        </w:tc>
      </w:tr>
    </w:tbl>
    <w:p>
      <w:pPr>
        <w:pStyle w:val="Heading2"/>
        <w:spacing w:after="100" w:before="240"/>
      </w:pPr>
      <w:r>
        <w:rPr>
          <w:rFonts w:ascii="맑은 고딕" w:cs="맑은 고딕" w:eastAsia="맑은 고딕" w:hAnsi="맑은 고딕"/>
          <w:b/>
          <w:bCs/>
          <w:color w:val="1F5FBF"/>
          <w:sz w:val="24"/>
          <w:szCs w:val="24"/>
        </w:rPr>
        <w:t xml:space="preserve">프로젝트</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300"/>
      </w:tblGrid>
      <w:tr>
        <w:trPr>
          <w:cantSplit/>
          <w:tblHeader/>
        </w:trPr>
        <w:tc>
          <w:tcPr>
            <w:tcW w:type="dxa" w:w="22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기간</w:t>
            </w:r>
          </w:p>
        </w:tc>
        <w:tc>
          <w:tcPr>
            <w:tcW w:type="dxa" w:w="34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프로젝트</w:t>
            </w:r>
          </w:p>
        </w:tc>
        <w:tc>
          <w:tcPr>
            <w:tcW w:type="dxa" w:w="43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역할</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2026.10 ~ 2026.11</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오도 (ALEPH 팀 프로젝트)</w:t>
            </w:r>
          </w:p>
          <w:p>
            <w:pPr>
              <w:spacing w:after="40" w:line="290"/>
            </w:pPr>
            <w:r>
              <w:rPr>
                <w:rFonts w:ascii="맑은 고딕" w:cs="맑은 고딕" w:eastAsia="맑은 고딕" w:hAnsi="맑은 고딕"/>
                <w:b w:val="false"/>
                <w:bCs w:val="false"/>
                <w:sz w:val="19"/>
                <w:szCs w:val="19"/>
              </w:rPr>
              <w:t xml:space="preserve">다국적 기업 보안 모니터링 시스템 개발</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DB 설계·통합 담당</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2026.10</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패스키(WebAuthn) 로그인 서버 (개인 과제)</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라이브러리 없이 서명 검증을 직접 구현</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2026.10</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스팀 유료 게임 가격과 평균 플레이 시간 분석 (개인 논문)</w:t>
            </w:r>
          </w:p>
        </w:tc>
        <w:tc>
          <w:tcPr>
            <w:tcW w:type="dxa" w:w="4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가설·사전 기준 설정, 분석, 재현 패키지</w:t>
            </w:r>
          </w:p>
        </w:tc>
      </w:tr>
    </w:tbl>
    <w:p>
      <w:pPr>
        <w:pStyle w:val="Heading2"/>
        <w:spacing w:after="100" w:before="240"/>
      </w:pPr>
      <w:r>
        <w:rPr>
          <w:rFonts w:ascii="맑은 고딕" w:cs="맑은 고딕" w:eastAsia="맑은 고딕" w:hAnsi="맑은 고딕"/>
          <w:b/>
          <w:bCs/>
          <w:color w:val="1F5FBF"/>
          <w:sz w:val="24"/>
          <w:szCs w:val="24"/>
        </w:rPr>
        <w:t xml:space="preserve">자격</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취득일</w:t>
            </w:r>
          </w:p>
        </w:tc>
        <w:tc>
          <w:tcPr>
            <w:tcW w:type="dxa" w:w="77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내용</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2026.10.16</w:t>
            </w:r>
          </w:p>
        </w:tc>
        <w:tc>
          <w:tcPr>
            <w:tcW w:type="dxa" w:w="7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정보보안산업기사 필기 합격 (실기 준비 중)</w:t>
            </w:r>
          </w:p>
        </w:tc>
      </w:tr>
    </w:tbl>
    <w:p>
      <w:pPr>
        <w:pStyle w:val="Heading2"/>
        <w:spacing w:after="100" w:before="240"/>
      </w:pPr>
      <w:r>
        <w:rPr>
          <w:rFonts w:ascii="맑은 고딕" w:cs="맑은 고딕" w:eastAsia="맑은 고딕" w:hAnsi="맑은 고딕"/>
          <w:b/>
          <w:bCs/>
          <w:color w:val="1F5FBF"/>
          <w:sz w:val="24"/>
          <w:szCs w:val="24"/>
        </w:rPr>
        <w:t xml:space="preserve">학력 · 병역</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구분</w:t>
            </w:r>
          </w:p>
        </w:tc>
        <w:tc>
          <w:tcPr>
            <w:tcW w:type="dxa" w:w="77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내용</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학력</w:t>
            </w:r>
          </w:p>
        </w:tc>
        <w:tc>
          <w:tcPr>
            <w:tcW w:type="dxa" w:w="7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대졸 (신소재공학 전공, 2021.08 졸업)</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병역</w:t>
            </w:r>
          </w:p>
        </w:tc>
        <w:tc>
          <w:tcPr>
            <w:tcW w:type="dxa" w:w="7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만기전역</w:t>
            </w:r>
          </w:p>
        </w:tc>
      </w:tr>
    </w:tbl>
    <w:p>
      <w:pPr>
        <w:pStyle w:val="Heading2"/>
        <w:spacing w:after="100" w:before="240"/>
      </w:pPr>
      <w:r>
        <w:rPr>
          <w:rFonts w:ascii="맑은 고딕" w:cs="맑은 고딕" w:eastAsia="맑은 고딕" w:hAnsi="맑은 고딕"/>
          <w:b/>
          <w:bCs/>
          <w:color w:val="1F5FBF"/>
          <w:sz w:val="24"/>
          <w:szCs w:val="24"/>
        </w:rPr>
        <w:t xml:space="preserve">활용 가능 기술</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cantSplit/>
          <w:tblHeader/>
        </w:trPr>
        <w:tc>
          <w:tcPr>
            <w:tcW w:type="dxa" w:w="22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분야</w:t>
            </w:r>
          </w:p>
        </w:tc>
        <w:tc>
          <w:tcPr>
            <w:tcW w:type="dxa" w:w="77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내용</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Python</w:t>
            </w:r>
          </w:p>
        </w:tc>
        <w:tc>
          <w:tcPr>
            <w:tcW w:type="dxa" w:w="7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스크립트 작성, 정규표현식·파일 입출력 기반 로그 수집·파싱·리포트, socket·requests 네트워크 통신</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보안·네트워크</w:t>
            </w:r>
          </w:p>
        </w:tc>
        <w:tc>
          <w:tcPr>
            <w:tcW w:type="dxa" w:w="7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방화벽 정책, 로그인 실패·미등록 IP·VPN 승인 기준 접근 제어 규칙 설계, Wireshark 패킷 분석, 서브네팅·VLAN·NAT</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Linux·Docker</w:t>
            </w:r>
          </w:p>
        </w:tc>
        <w:tc>
          <w:tcPr>
            <w:tcW w:type="dxa" w:w="7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Ubuntu Server, 컨테이너 실행·복구, 설정 파일·요청 로그 확인</w:t>
            </w:r>
          </w:p>
        </w:tc>
      </w:tr>
      <w:tr>
        <w:trPr>
          <w:cantSplit/>
          <w:tblHeader w:val="false"/>
        </w:trP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DB·협업</w:t>
            </w:r>
          </w:p>
        </w:tc>
        <w:tc>
          <w:tcPr>
            <w:tcW w:type="dxa" w:w="7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SQL, SQLite·PostgreSQL 스키마 설계, Git/GitHub 협업</w:t>
            </w:r>
          </w:p>
        </w:tc>
      </w:tr>
    </w:tbl>
    <w:p>
      <w:pPr>
        <w:pStyle w:val="Heading1"/>
        <w:pageBreakBefore/>
        <w:pBdr>
          <w:bottom w:val="single" w:color="1F5FBF" w:sz="8" w:space="4"/>
        </w:pBdr>
        <w:spacing w:after="200"/>
      </w:pPr>
      <w:r>
        <w:rPr>
          <w:rFonts w:ascii="맑은 고딕" w:cs="맑은 고딕" w:eastAsia="맑은 고딕" w:hAnsi="맑은 고딕"/>
          <w:b/>
          <w:bCs/>
          <w:sz w:val="34"/>
          <w:szCs w:val="34"/>
        </w:rPr>
        <w:t xml:space="preserve">자기소개서</w:t>
      </w:r>
    </w:p>
    <w:p>
      <w:pPr>
        <w:spacing w:after="160" w:line="360"/>
      </w:pPr>
      <w:r>
        <w:rPr>
          <w:rFonts w:ascii="맑은 고딕" w:cs="맑은 고딕" w:eastAsia="맑은 고딕" w:hAnsi="맑은 고딕"/>
          <w:sz w:val="21"/>
          <w:szCs w:val="21"/>
        </w:rPr>
        <w:t xml:space="preserve">2024년 2월에 솔데스크 백엔드 개발자 국비교육을 수료했다. 교육 내용과 분위기가 아쉬웠고 나도 최선을 다해 공부하지 않았다. 이것만으로 취업할 수 있을까 하는 생각에 자신이 없었다. 면접 제안이 온 곳이 있었지만 가지 않고 피했다.</w:t>
      </w:r>
    </w:p>
    <w:p>
      <w:pPr>
        <w:spacing w:after="160" w:line="360"/>
      </w:pPr>
      <w:r>
        <w:rPr>
          <w:rFonts w:ascii="맑은 고딕" w:cs="맑은 고딕" w:eastAsia="맑은 고딕" w:hAnsi="맑은 고딕"/>
          <w:sz w:val="21"/>
          <w:szCs w:val="21"/>
        </w:rPr>
        <w:t xml:space="preserve">그해 7월부터 HTS솔루션에서 반도체 설비 유지보수 일을 했다. 설비에는 깨지기 쉬운 부품과 작은 부품이 많았다. 바닥에 작은 구멍이 뚫려 있어서 부품을 떨어뜨리면 찾기가 정말 어렵거나 불가능했다. 볼트 하나가 덜 조여지거나 너무 조여졌을 때, 호스를 조이는 클램프 사이에 미세한 틈이 하나만 있을 때도 설비 하나가 아예 작동하지 않는 일이 있었다. 큰 장애도 작은 이상 징후에서 시작된다는 것을 그때 알았다.</w:t>
      </w:r>
    </w:p>
    <w:p>
      <w:pPr>
        <w:spacing w:after="160" w:line="360"/>
      </w:pPr>
      <w:r>
        <w:rPr>
          <w:rFonts w:ascii="맑은 고딕" w:cs="맑은 고딕" w:eastAsia="맑은 고딕" w:hAnsi="맑은 고딕"/>
          <w:sz w:val="21"/>
          <w:szCs w:val="21"/>
        </w:rPr>
        <w:t xml:space="preserve">2026년 3월에 이 일을 그만두었다. 다른 일을 하겠다고 구체적으로 생각하고 한 일이 아니라 충동적으로 한 행동이었다. 하고 싶은 일도 없었고 무언가를 준비하지도 않았다. 방황하는 시간이 이어졌다. 그러다 설비에서 배운 관점을 기록과 로그를 읽는 일에 쓸 수 있겠다고 생각했고, 스스로 교육을 찾아 신청했다. 2026년 8월 11일부터 코리아IT아카데미에서 SKT ALEPH 보안 자동화 교육과정(500시간)을 듣고 있다. 첫날에는 대전 시청역 근처에서 길을 묻는 어르신께 휴대폰으로 찾아 알려드렸다.</w:t>
      </w:r>
    </w:p>
    <w:p>
      <w:pPr>
        <w:spacing w:after="160" w:line="360"/>
      </w:pPr>
      <w:r>
        <w:rPr>
          <w:rFonts w:ascii="맑은 고딕" w:cs="맑은 고딕" w:eastAsia="맑은 고딕" w:hAnsi="맑은 고딕"/>
          <w:sz w:val="21"/>
          <w:szCs w:val="21"/>
        </w:rPr>
        <w:t xml:space="preserve">9월 7일에는 조별 프로젝트의 기초 토대를 정했다. 교육 중에도 쉽지 않은 날이 있었다. 9월 18일에는 키보드에 소스를 흘려 고장이 났다. 당황하지 않고 후속 조치를 해서 몇 시간 뒤 고쳤고, 그날 기록에 "처음 계획이 완벽하지 않아서 계속 수정되는 건 당연한 일이라 여기고, 초조해 하지 않았다"고 적었다.</w:t>
      </w:r>
    </w:p>
    <w:p>
      <w:pPr>
        <w:spacing w:after="160" w:line="360"/>
      </w:pPr>
      <w:r>
        <w:rPr>
          <w:rFonts w:ascii="맑은 고딕" w:cs="맑은 고딕" w:eastAsia="맑은 고딕" w:hAnsi="맑은 고딕"/>
          <w:sz w:val="21"/>
          <w:szCs w:val="21"/>
        </w:rPr>
        <w:t xml:space="preserve">가장 크게 흔들린 날은 9월 30일이다. 조별 프로젝트 중간 점검 발표를 마치고 이렇게 적었다. "확실히 잘하는 조와는 차이가 났다. 분발하자." 다음 날인 10월 1일에는 "오늘까지 완성하기로 한 작업을 어제 끝냈다", "목표로 정한 시간보다 빨리 끝냈다"고 적었다. 다른 조와 차이는 나더라도 우리가 정한 목표와 속도대로 하기로 마음먹었다.</w:t>
      </w:r>
    </w:p>
    <w:p>
      <w:pPr>
        <w:spacing w:after="160" w:line="360"/>
      </w:pPr>
      <w:r>
        <w:rPr>
          <w:rFonts w:ascii="맑은 고딕" w:cs="맑은 고딕" w:eastAsia="맑은 고딕" w:hAnsi="맑은 고딕"/>
          <w:sz w:val="21"/>
          <w:szCs w:val="21"/>
        </w:rPr>
        <w:t xml:space="preserve">지금은 이전과 다르게 일한다. 9월 14일 동료는 "프로젝트에서 좌절할때마다 옆에서 다독여주신 영훈님"이라고 감사를 적었고, 10월 12일에는 "조별과제 진행 중 최선을 다하시는 모습이 책임감 있다"고 말해 주었다. 10월 13일에는 힘들어 하는 친구의 이야기를 끝까지 들어 주었고, 10월 16일에는 조원이 반도체 공정에 대해 알려 주어서 고맙다고 적어 주었다. 10월 15일에는 "귀찮은 일부터 먼저 처리하는 사람이 되자"고 적고, 미루던 일을 더 미루지 않고 해결했다. 10월 16일에는 정보보안산업기사 필기에 합격했다. 같은 날 팀 프로젝트에서 "승인했는데 로그인이 안 된다"는 보고를 받고, 추측하지 않고 같은 절차를 재현해 원인을 찾았다.</w:t>
      </w:r>
    </w:p>
    <w:p>
      <w:pPr>
        <w:spacing w:after="160" w:line="360"/>
      </w:pPr>
      <w:r>
        <w:rPr>
          <w:rFonts w:ascii="맑은 고딕" w:cs="맑은 고딕" w:eastAsia="맑은 고딕" w:hAnsi="맑은 고딕"/>
          <w:sz w:val="21"/>
          <w:szCs w:val="21"/>
        </w:rPr>
        <w:t xml:space="preserve">나는 이 교육 프로그램을 마치고 꼭 보안 관제 엔지니어가 되고 싶다. 이상 징후를 가장 먼저 찾고, 반복되는 일은 자동화하고 싶다.</w:t>
      </w:r>
    </w:p>
    <w:p>
      <w:pPr>
        <w:pStyle w:val="Heading1"/>
        <w:pageBreakBefore/>
        <w:pBdr>
          <w:bottom w:val="single" w:color="1F5FBF" w:sz="8" w:space="4"/>
        </w:pBdr>
        <w:spacing w:after="200"/>
      </w:pPr>
      <w:r>
        <w:rPr>
          <w:rFonts w:ascii="맑은 고딕" w:cs="맑은 고딕" w:eastAsia="맑은 고딕" w:hAnsi="맑은 고딕"/>
          <w:b/>
          <w:bCs/>
          <w:sz w:val="34"/>
          <w:szCs w:val="34"/>
        </w:rPr>
        <w:t xml:space="preserve">경력기술서</w:t>
      </w:r>
    </w:p>
    <w:p>
      <w:pPr>
        <w:spacing w:after="160" w:line="320"/>
      </w:pPr>
      <w:r>
        <w:rPr>
          <w:rFonts w:ascii="맑은 고딕" w:cs="맑은 고딕" w:eastAsia="맑은 고딕" w:hAnsi="맑은 고딕"/>
          <w:sz w:val="21"/>
          <w:szCs w:val="21"/>
        </w:rPr>
        <w:t xml:space="preserve">과제별로 해당하는 능력(자기조절력·대인관계력·자기동기력)과 상황·행동·결과를 적었습니다. 기록에 있는 날짜와 문장만 인용했습니다.</w:t>
      </w:r>
    </w:p>
    <w:p>
      <w:pPr>
        <w:keepNext/>
        <w:spacing w:after="40" w:line="320"/>
      </w:pPr>
      <w:r>
        <w:rPr>
          <w:rFonts w:ascii="맑은 고딕" w:cs="맑은 고딕" w:eastAsia="맑은 고딕" w:hAnsi="맑은 고딕"/>
          <w:sz w:val="21"/>
          <w:szCs w:val="21"/>
        </w:rPr>
        <w:t xml:space="preserve">근무 경력: HTS솔루션 반도체 설비 유지보수 (2024.07 ~ 2026.03)</w:t>
      </w:r>
    </w:p>
    <w:p>
      <w:pPr>
        <w:spacing w:after="200" w:line="320"/>
      </w:pPr>
      <w:r>
        <w:rPr>
          <w:rFonts w:ascii="맑은 고딕" w:cs="맑은 고딕" w:eastAsia="맑은 고딕" w:hAnsi="맑은 고딕"/>
          <w:sz w:val="21"/>
          <w:szCs w:val="21"/>
        </w:rPr>
        <w:t xml:space="preserve">설비의 작은 부품과 클램프, 볼트 상태까지 확인하는 점검 업무를 했고, 큰 장애도 작은 이상 징후에서 시작된다는 것을 알게 되어 그 관점을 로그 분석에 쓰려고 보안 관제 교육을 선택했습니다.</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050"/>
        <w:gridCol w:w="1850"/>
        <w:gridCol w:w="2350"/>
        <w:gridCol w:w="2000"/>
      </w:tblGrid>
      <w:tr>
        <w:trPr>
          <w:cantSplit/>
          <w:tblHeader/>
        </w:trPr>
        <w:tc>
          <w:tcPr>
            <w:tcW w:type="dxa" w:w="15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과제</w:t>
            </w:r>
          </w:p>
        </w:tc>
        <w:tc>
          <w:tcPr>
            <w:tcW w:type="dxa" w:w="115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기간</w:t>
            </w:r>
          </w:p>
        </w:tc>
        <w:tc>
          <w:tcPr>
            <w:tcW w:type="dxa" w:w="105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해당 능력</w:t>
            </w:r>
          </w:p>
        </w:tc>
        <w:tc>
          <w:tcPr>
            <w:tcW w:type="dxa" w:w="185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상황</w:t>
            </w:r>
          </w:p>
        </w:tc>
        <w:tc>
          <w:tcPr>
            <w:tcW w:type="dxa" w:w="235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행동</w:t>
            </w:r>
          </w:p>
        </w:tc>
        <w:tc>
          <w:tcPr>
            <w:tcW w:type="dxa" w:w="2000"/>
            <w:tcBorders>
              <w:top w:val="single" w:color="BBBBBB" w:sz="4"/>
              <w:left w:val="single" w:color="BBBBBB" w:sz="4"/>
              <w:bottom w:val="single" w:color="BBBBBB" w:sz="4"/>
              <w:right w:val="single" w:color="BBBBBB" w:sz="4"/>
            </w:tcBorders>
            <w:shd w:fill="EEF3FB" w:color="auto" w:val="clear"/>
            <w:tcMar>
              <w:top w:type="dxa" w:w="70"/>
              <w:left w:type="dxa" w:w="100"/>
              <w:bottom w:type="dxa" w:w="70"/>
              <w:right w:type="dxa" w:w="100"/>
            </w:tcMar>
          </w:tcPr>
          <w:p>
            <w:pPr>
              <w:spacing w:after="40" w:line="290"/>
            </w:pPr>
            <w:r>
              <w:rPr>
                <w:rFonts w:ascii="맑은 고딕" w:cs="맑은 고딕" w:eastAsia="맑은 고딕" w:hAnsi="맑은 고딕"/>
                <w:b/>
                <w:bCs/>
                <w:sz w:val="19"/>
                <w:szCs w:val="19"/>
              </w:rPr>
              <w:t xml:space="preserve">결과</w:t>
            </w:r>
          </w:p>
        </w:tc>
      </w:tr>
      <w:tr>
        <w:trPr>
          <w:cantSplit/>
          <w:tblHeader w:val="false"/>
        </w:trP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ALEPH 조별 프로젝트</w:t>
            </w:r>
          </w:p>
          <w:p>
            <w:pPr>
              <w:spacing w:after="40" w:line="290"/>
            </w:pPr>
            <w:r>
              <w:rPr>
                <w:rFonts w:ascii="맑은 고딕" w:cs="맑은 고딕" w:eastAsia="맑은 고딕" w:hAnsi="맑은 고딕"/>
                <w:b w:val="false"/>
                <w:bCs w:val="false"/>
                <w:sz w:val="19"/>
                <w:szCs w:val="19"/>
              </w:rPr>
              <w:t xml:space="preserve">(로그인·승인 대시보드)</w:t>
            </w:r>
          </w:p>
        </w:tc>
        <w:tc>
          <w:tcPr>
            <w:tcW w:type="dxa" w:w="11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2026.09~10</w:t>
            </w:r>
          </w:p>
        </w:tc>
        <w:tc>
          <w:tcPr>
            <w:tcW w:type="dxa" w:w="10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대인관계력</w:t>
            </w:r>
          </w:p>
        </w:tc>
        <w:tc>
          <w:tcPr>
            <w:tcW w:type="dxa" w:w="18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조별 프로젝트 중 막히는 부분이 계속 나왔고, 조원이 좌절하는 날이 있었다. 10월 16일에는 "승인했는데 로그인이 안 된다"는 보고가 들어왔다.</w:t>
            </w:r>
          </w:p>
        </w:tc>
        <w:tc>
          <w:tcPr>
            <w:tcW w:type="dxa" w:w="2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9월 7일 프로젝트 기초 토대를 정하고 대시보드 구현에 참여했다. 조원 곁에서 같이 막힌 부분을 풀었고, 로그인 보고는 추측하지 않고 같은 절차를 재현해 원인을 찾았다.</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동료 감사 기록: "프로젝트에서 좌절할때마다 옆에서 다독여주신 영훈님"(9/14), "프로젝트 전반적인 내용을 잡아주는 것 같습니다"(10/15). 로그인 문제의 원인을 찾았다.</w:t>
            </w:r>
          </w:p>
        </w:tc>
      </w:tr>
      <w:tr>
        <w:trPr>
          <w:cantSplit/>
          <w:tblHeader w:val="false"/>
        </w:trP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7번 정보보안산업기사 다이어리</w:t>
            </w:r>
          </w:p>
          <w:p>
            <w:pPr>
              <w:spacing w:after="40" w:line="290"/>
            </w:pPr>
            <w:r>
              <w:rPr>
                <w:rFonts w:ascii="맑은 고딕" w:cs="맑은 고딕" w:eastAsia="맑은 고딕" w:hAnsi="맑은 고딕"/>
                <w:b w:val="false"/>
                <w:bCs w:val="false"/>
                <w:sz w:val="19"/>
                <w:szCs w:val="19"/>
              </w:rPr>
              <w:t xml:space="preserve">(계획→할 일→실행 기록→돌아보기)</w:t>
            </w:r>
          </w:p>
        </w:tc>
        <w:tc>
          <w:tcPr>
            <w:tcW w:type="dxa" w:w="11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2026.09~10</w:t>
            </w:r>
          </w:p>
        </w:tc>
        <w:tc>
          <w:tcPr>
            <w:tcW w:type="dxa" w:w="10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자기조절력</w:t>
            </w:r>
          </w:p>
        </w:tc>
        <w:tc>
          <w:tcPr>
            <w:tcW w:type="dxa" w:w="18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정보보안산업기사 필기를 준비하며 계획과 실행을 한곳에서 이어서 보고 싶었고, 로그인한 사람만 볼 수 있어야 했다.</w:t>
            </w:r>
          </w:p>
        </w:tc>
        <w:tc>
          <w:tcPr>
            <w:tcW w:type="dxa" w:w="2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계획을 고쳐도 처음 계획이 이력에 남게 하고, 비밀번호는 PBKDF2(SHA-256, 210,000회)로 해시해 저장하며, 계정 삭제와 JSON 내보내기를 만들었다. 계정별 자료 분리의 한계를 찾아 숨기지 않고 밝혔다.</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계획·할 일·실행 기록·돌아보기가 이어진 다이어리를 끝까지 마무리했고, 10월 16일 필기에 합격했다.</w:t>
            </w:r>
          </w:p>
        </w:tc>
      </w:tr>
      <w:tr>
        <w:trPr>
          <w:cantSplit/>
          <w:tblHeader w:val="false"/>
        </w:trP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8번 패스키(WebAuthn) 로그인 서버</w:t>
            </w:r>
          </w:p>
        </w:tc>
        <w:tc>
          <w:tcPr>
            <w:tcW w:type="dxa" w:w="11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2026.10</w:t>
            </w:r>
          </w:p>
        </w:tc>
        <w:tc>
          <w:tcPr>
            <w:tcW w:type="dxa" w:w="10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자기동기력</w:t>
            </w:r>
          </w:p>
        </w:tc>
        <w:tc>
          <w:tcPr>
            <w:tcW w:type="dxa" w:w="18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패스키 로그인을 외부 라이브러리나 인증 서비스 없이 직접 구현해야 했다. 첫 가상 인증기 실행에서 NotAllowedError가 나 중단되었다.</w:t>
            </w:r>
          </w:p>
        </w:tc>
        <w:tc>
          <w:tcPr>
            <w:tcW w:type="dxa" w:w="2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CBOR 해석과 ES256 서명 검증을 직접 구현했고, 서버가 발급하는 1회용 120초 질문, 세션 토큰은 해시만 저장하는 방식, 계정 두 개의 자료 분리를 만들었다. 오류는 페이지 포커스 문제로 보고 재시도 처리를 넣어 다시 실행했다.</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로그인 없는 요청 401, 서로 다른 계정의 패스키·자료 접근 거절(401·403), 질문 재사용 거절, 삭제된 패스키 거절의 네 가지 확인을 모두 통과했고 증거 파일을 남겼다.</w:t>
            </w:r>
          </w:p>
        </w:tc>
      </w:tr>
      <w:tr>
        <w:trPr>
          <w:cantSplit/>
          <w:tblHeader w:val="false"/>
        </w:trP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10번 논문</w:t>
            </w:r>
          </w:p>
          <w:p>
            <w:pPr>
              <w:spacing w:after="40" w:line="290"/>
            </w:pPr>
            <w:r>
              <w:rPr>
                <w:rFonts w:ascii="맑은 고딕" w:cs="맑은 고딕" w:eastAsia="맑은 고딕" w:hAnsi="맑은 고딕"/>
                <w:b w:val="false"/>
                <w:bCs w:val="false"/>
                <w:sz w:val="19"/>
                <w:szCs w:val="19"/>
              </w:rPr>
              <w:t xml:space="preserve">(스팀 가격과 평균 플레이 시간)</w:t>
            </w:r>
          </w:p>
        </w:tc>
        <w:tc>
          <w:tcPr>
            <w:tcW w:type="dxa" w:w="11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2026.10</w:t>
            </w:r>
          </w:p>
        </w:tc>
        <w:tc>
          <w:tcPr>
            <w:tcW w:type="dxa" w:w="10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자기조절력</w:t>
            </w:r>
          </w:p>
        </w:tc>
        <w:tc>
          <w:tcPr>
            <w:tcW w:type="dxa" w:w="18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게임 가격이 분량을 알려 주는 신호인지 알고 싶었다. 같은 데이터로 가설과 탐색을 섞으면 결과를 부풀릴 수 있었다.</w:t>
            </w:r>
          </w:p>
        </w:tc>
        <w:tc>
          <w:tcPr>
            <w:tcW w:type="dxa" w:w="23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분석 전에 지지 조건을 먼저 정했다. 124,146개 중 유료이고 리뷰 100개 이상인 16,911개를 골라 스피어만 순위 상관을 계산했고, 리뷰 수 기준 변경과 출시 연도·리뷰 수 통제를 따로 표시했다. 상관이지 인과가 아님을 적었다.</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40" w:line="290"/>
            </w:pPr>
            <w:r>
              <w:rPr>
                <w:rFonts w:ascii="맑은 고딕" w:cs="맑은 고딕" w:eastAsia="맑은 고딕" w:hAnsi="맑은 고딕"/>
                <w:b w:val="false"/>
                <w:bCs w:val="false"/>
                <w:sz w:val="19"/>
                <w:szCs w:val="19"/>
              </w:rPr>
              <w:t xml:space="preserve">상관계수 0.306으로 사전 기준을 충족했고, 통제 후에도 0.241로 양의 상관이 남았다. 재현 패키지와 함께 논문으로 정리했다.</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맑은 고딕" w:cs="맑은 고딕" w:eastAsia="맑은 고딕" w:hAnsi="맑은 고딕"/>
      <w:b/>
      <w:bCs/>
      <w:sz w:val="34"/>
      <w:szCs w:val="34"/>
    </w:rPr>
  </w:style>
  <w:style w:type="paragraph" w:styleId="Heading2">
    <w:name w:val="Heading 2"/>
    <w:basedOn w:val="Normal"/>
    <w:next w:val="Normal"/>
    <w:qFormat/>
    <w:pPr>
      <w:spacing w:after="100" w:before="240"/>
      <w:outlineLvl w:val="1"/>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2026-10-26T00:23:08.229Z</dcterms:created>
  <dcterms:modified xsi:type="dcterms:W3CDTF">2026-10-26T00:23:08.229Z</dcterms:modified>
</cp:coreProperties>
</file>

<file path=docProps/custom.xml><?xml version="1.0" encoding="utf-8"?>
<Properties xmlns="http://schemas.openxmlformats.org/officeDocument/2006/custom-properties" xmlns:vt="http://schemas.openxmlformats.org/officeDocument/2006/docPropsVTypes"/>
</file>