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591AE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1327150"/>
            <wp:effectExtent l="0" t="0" r="0" b="635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08FF4ED2" w:rsidR="00464616" w:rsidRDefault="00863C7E" w:rsidP="00863C7E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2</w:t>
      </w:r>
      <w:proofErr w:type="gramStart"/>
      <w:r>
        <w:rPr>
          <w:rFonts w:ascii="Calibri" w:eastAsia="Calibri" w:hAnsi="Calibri" w:cs="Calibri"/>
          <w:sz w:val="22"/>
          <w:vertAlign w:val="superscript"/>
        </w:rPr>
        <w:t xml:space="preserve">nd 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 </w:t>
      </w:r>
      <w:r w:rsidR="00024295">
        <w:rPr>
          <w:rFonts w:ascii="Calibri" w:eastAsia="Calibri" w:hAnsi="Calibri" w:cs="Calibri"/>
          <w:sz w:val="22"/>
        </w:rPr>
        <w:t>S</w:t>
      </w:r>
      <w:r w:rsidR="00464616">
        <w:rPr>
          <w:rFonts w:ascii="Calibri" w:eastAsia="Calibri" w:hAnsi="Calibri" w:cs="Calibri"/>
          <w:sz w:val="22"/>
        </w:rPr>
        <w:t>emester</w:t>
      </w:r>
      <w:proofErr w:type="gramEnd"/>
      <w:r w:rsidR="00464616">
        <w:rPr>
          <w:rFonts w:ascii="Calibri" w:eastAsia="Calibri" w:hAnsi="Calibri" w:cs="Calibri"/>
          <w:sz w:val="22"/>
        </w:rPr>
        <w:t xml:space="preserve"> 144</w:t>
      </w:r>
      <w:r>
        <w:rPr>
          <w:rFonts w:ascii="Calibri" w:eastAsia="Calibri" w:hAnsi="Calibri" w:cs="Calibri"/>
          <w:sz w:val="22"/>
        </w:rPr>
        <w:t>3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 w:rsidR="00971293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19F85C4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 w:rsidRPr="00971293">
        <w:rPr>
          <w:b/>
          <w:sz w:val="40"/>
          <w:szCs w:val="40"/>
          <w:highlight w:val="yellow"/>
        </w:rPr>
        <w:t>[</w:t>
      </w:r>
      <w:r w:rsidRPr="00971293">
        <w:rPr>
          <w:b/>
          <w:color w:val="FF0000"/>
          <w:sz w:val="40"/>
          <w:szCs w:val="40"/>
          <w:highlight w:val="yellow"/>
        </w:rPr>
        <w:t xml:space="preserve">Write your </w:t>
      </w:r>
      <w:r w:rsidR="003711DC">
        <w:rPr>
          <w:b/>
          <w:sz w:val="40"/>
          <w:szCs w:val="40"/>
          <w:highlight w:val="yellow"/>
        </w:rPr>
        <w:t>Game Title</w:t>
      </w:r>
      <w:r w:rsidRPr="00971293">
        <w:rPr>
          <w:b/>
          <w:sz w:val="40"/>
          <w:szCs w:val="40"/>
          <w:highlight w:val="yellow"/>
        </w:rPr>
        <w:t xml:space="preserve"> </w:t>
      </w:r>
      <w:proofErr w:type="gramStart"/>
      <w:r w:rsidRPr="00971293">
        <w:rPr>
          <w:b/>
          <w:color w:val="FF0000"/>
          <w:sz w:val="40"/>
          <w:szCs w:val="40"/>
          <w:highlight w:val="yellow"/>
        </w:rPr>
        <w:t>here</w:t>
      </w:r>
      <w:r w:rsidRPr="00971293">
        <w:rPr>
          <w:b/>
          <w:sz w:val="40"/>
          <w:szCs w:val="40"/>
          <w:highlight w:val="yellow"/>
        </w:rPr>
        <w:t xml:space="preserve"> ]</w:t>
      </w:r>
      <w:proofErr w:type="gramEnd"/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7045D53C" w:rsidR="00157378" w:rsidRPr="00464616" w:rsidRDefault="00F22C18" w:rsidP="00170F3E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47"/>
        <w:gridCol w:w="4445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1128C3D7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 xml:space="preserve">Khaled Mohammed </w:t>
            </w:r>
            <w:proofErr w:type="spellStart"/>
            <w:r w:rsidRPr="002A3E27">
              <w:rPr>
                <w:color w:val="FF0000"/>
                <w:sz w:val="28"/>
                <w:szCs w:val="28"/>
              </w:rPr>
              <w:t>Alzouman</w:t>
            </w:r>
            <w:proofErr w:type="spellEnd"/>
          </w:p>
        </w:tc>
        <w:tc>
          <w:tcPr>
            <w:tcW w:w="4531" w:type="dxa"/>
          </w:tcPr>
          <w:p w14:paraId="35F12D21" w14:textId="1E8329A1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>439012271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0EFEB1CB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Abdulilah Saleh Alqasem</w:t>
            </w:r>
          </w:p>
        </w:tc>
        <w:tc>
          <w:tcPr>
            <w:tcW w:w="4531" w:type="dxa"/>
          </w:tcPr>
          <w:p w14:paraId="7D853332" w14:textId="2B2DCF02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439014750</w:t>
            </w: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18B6865E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 xml:space="preserve">Mohammad </w:t>
            </w:r>
            <w:proofErr w:type="spellStart"/>
            <w:r w:rsidRPr="002A3E27">
              <w:rPr>
                <w:color w:val="FF0000"/>
                <w:sz w:val="28"/>
                <w:szCs w:val="28"/>
              </w:rPr>
              <w:t>Abdulaziz</w:t>
            </w:r>
            <w:proofErr w:type="spellEnd"/>
            <w:r w:rsidRPr="002A3E27">
              <w:rPr>
                <w:color w:val="FF0000"/>
                <w:sz w:val="28"/>
                <w:szCs w:val="28"/>
              </w:rPr>
              <w:t xml:space="preserve"> Zouman</w:t>
            </w:r>
          </w:p>
        </w:tc>
        <w:tc>
          <w:tcPr>
            <w:tcW w:w="4531" w:type="dxa"/>
          </w:tcPr>
          <w:p w14:paraId="33395475" w14:textId="4FA40F58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439012798</w:t>
            </w: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6702EA9D" w14:textId="1A434CB6" w:rsidR="00464616" w:rsidRP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584BD561" w:rsidR="00464616" w:rsidRPr="00170F3E" w:rsidRDefault="00971293" w:rsidP="00170F3E">
      <w:pPr>
        <w:spacing w:after="201" w:line="259" w:lineRule="auto"/>
        <w:ind w:left="0" w:right="54" w:firstLine="0"/>
        <w:jc w:val="center"/>
        <w:rPr>
          <w:color w:val="FF0000"/>
          <w:sz w:val="28"/>
          <w:szCs w:val="24"/>
        </w:rPr>
      </w:pPr>
      <w:r w:rsidRPr="00170F3E">
        <w:rPr>
          <w:color w:val="000000" w:themeColor="text1"/>
          <w:sz w:val="28"/>
          <w:szCs w:val="24"/>
        </w:rPr>
        <w:t>[</w:t>
      </w:r>
      <w:r w:rsidR="00170F3E" w:rsidRPr="00170F3E">
        <w:rPr>
          <w:color w:val="FF0000"/>
          <w:sz w:val="28"/>
          <w:szCs w:val="24"/>
        </w:rPr>
        <w:t>April 25, 2022</w:t>
      </w:r>
      <w:r w:rsidRPr="00170F3E">
        <w:rPr>
          <w:color w:val="000000" w:themeColor="text1"/>
          <w:sz w:val="28"/>
          <w:szCs w:val="24"/>
        </w:rPr>
        <w:t>]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36A69CB6" w14:textId="48EE5263" w:rsidR="00651C8E" w:rsidRPr="00E25724" w:rsidRDefault="00F22C18" w:rsidP="00E54249">
      <w:pPr>
        <w:spacing w:after="0" w:line="360" w:lineRule="auto"/>
        <w:ind w:left="0" w:firstLine="0"/>
        <w:jc w:val="lowKashida"/>
        <w:rPr>
          <w:bCs/>
          <w:color w:val="FF0000"/>
          <w:szCs w:val="24"/>
        </w:rPr>
      </w:pPr>
      <w:r w:rsidRPr="00E25724">
        <w:rPr>
          <w:bCs/>
          <w:color w:val="000000" w:themeColor="text1"/>
          <w:szCs w:val="24"/>
        </w:rPr>
        <w:t xml:space="preserve">In this project, </w:t>
      </w:r>
      <w:r w:rsidR="008C6659" w:rsidRPr="00E25724">
        <w:rPr>
          <w:bCs/>
          <w:color w:val="FF0000"/>
          <w:szCs w:val="24"/>
          <w:highlight w:val="yellow"/>
        </w:rPr>
        <w:t>[write at least one paragraph describing the website and its target audience]</w:t>
      </w:r>
      <w:r w:rsidRPr="00E25724">
        <w:rPr>
          <w:bCs/>
          <w:color w:val="FF0000"/>
          <w:szCs w:val="24"/>
        </w:rPr>
        <w:t xml:space="preserve"> </w:t>
      </w:r>
    </w:p>
    <w:p w14:paraId="30D6BB2C" w14:textId="77777777" w:rsidR="00651C8E" w:rsidRDefault="00651C8E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06C46B09" w:rsidR="00651C8E" w:rsidRPr="00E25724" w:rsidRDefault="00DE78E2" w:rsidP="00EB03CB">
      <w:pPr>
        <w:pStyle w:val="Heading2"/>
        <w:rPr>
          <w:sz w:val="28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2525F9">
        <w:rPr>
          <w:sz w:val="28"/>
        </w:rPr>
        <w:t>Flow</w:t>
      </w:r>
      <w:r w:rsidR="007149FA">
        <w:rPr>
          <w:sz w:val="28"/>
        </w:rPr>
        <w:t xml:space="preserve"> Chart</w:t>
      </w:r>
      <w:r w:rsidR="00F22C18" w:rsidRPr="00E25724">
        <w:rPr>
          <w:sz w:val="28"/>
        </w:rPr>
        <w:t xml:space="preserve">  </w:t>
      </w:r>
    </w:p>
    <w:p w14:paraId="7362EC34" w14:textId="5995F7AE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E25724">
        <w:rPr>
          <w:bCs/>
          <w:color w:val="FF0000"/>
          <w:szCs w:val="24"/>
          <w:highlight w:val="yellow"/>
        </w:rPr>
        <w:t xml:space="preserve">[In this part of </w:t>
      </w:r>
      <w:r w:rsidRPr="007609F6">
        <w:rPr>
          <w:bCs/>
          <w:color w:val="FF0000"/>
          <w:szCs w:val="24"/>
        </w:rPr>
        <w:t>the repo</w:t>
      </w:r>
      <w:r w:rsidRPr="00E25724">
        <w:rPr>
          <w:bCs/>
          <w:color w:val="FF0000"/>
          <w:szCs w:val="24"/>
          <w:highlight w:val="yellow"/>
        </w:rPr>
        <w:t xml:space="preserve">rt </w:t>
      </w:r>
      <w:r w:rsidR="007149FA">
        <w:rPr>
          <w:bCs/>
          <w:color w:val="FF0000"/>
          <w:szCs w:val="24"/>
          <w:highlight w:val="yellow"/>
        </w:rPr>
        <w:t xml:space="preserve">draw a </w:t>
      </w:r>
      <w:r w:rsidR="007B68A6">
        <w:rPr>
          <w:bCs/>
          <w:color w:val="FF0000"/>
          <w:szCs w:val="24"/>
          <w:highlight w:val="yellow"/>
        </w:rPr>
        <w:t xml:space="preserve">detailed </w:t>
      </w:r>
      <w:r w:rsidR="007149FA">
        <w:rPr>
          <w:bCs/>
          <w:color w:val="FF0000"/>
          <w:szCs w:val="24"/>
          <w:highlight w:val="yellow"/>
        </w:rPr>
        <w:t>flow</w:t>
      </w:r>
      <w:r w:rsidR="007B68A6">
        <w:rPr>
          <w:bCs/>
          <w:color w:val="FF0000"/>
          <w:szCs w:val="24"/>
          <w:highlight w:val="yellow"/>
        </w:rPr>
        <w:t xml:space="preserve"> chart to the flow of your game. </w:t>
      </w:r>
    </w:p>
    <w:p w14:paraId="052D677E" w14:textId="2CF594C7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E25724">
        <w:rPr>
          <w:bCs/>
          <w:color w:val="FF0000"/>
          <w:szCs w:val="24"/>
          <w:highlight w:val="yellow"/>
        </w:rPr>
        <w:t xml:space="preserve">Here is an example </w:t>
      </w:r>
      <w:r w:rsidR="0047159C">
        <w:rPr>
          <w:bCs/>
          <w:color w:val="FF0000"/>
          <w:szCs w:val="24"/>
          <w:highlight w:val="yellow"/>
        </w:rPr>
        <w:t>flow chart</w:t>
      </w:r>
      <w:r w:rsidRPr="00E25724">
        <w:rPr>
          <w:bCs/>
          <w:color w:val="FF0000"/>
          <w:szCs w:val="24"/>
          <w:highlight w:val="yellow"/>
        </w:rPr>
        <w:t xml:space="preserve">, source: </w:t>
      </w:r>
      <w:r w:rsidR="0047159C" w:rsidRPr="0047159C">
        <w:rPr>
          <w:highlight w:val="yellow"/>
        </w:rPr>
        <w:t>https://www.oreilly.com/library/view/practical-game-design/9781787121799/b3322c72-3fbc-4407-be07-0abc2ca5070b.xhtml</w:t>
      </w:r>
      <w:r w:rsidRPr="0047159C">
        <w:rPr>
          <w:bCs/>
          <w:color w:val="FF0000"/>
          <w:szCs w:val="24"/>
          <w:highlight w:val="yellow"/>
        </w:rPr>
        <w:t xml:space="preserve"> </w:t>
      </w:r>
    </w:p>
    <w:p w14:paraId="7AE8764C" w14:textId="430F2CD5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5B8A37EB" w14:textId="040E200A" w:rsidR="00E25724" w:rsidRPr="00E25724" w:rsidRDefault="0013677E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6B27FDAB" wp14:editId="778A2F55">
            <wp:extent cx="5652770" cy="143637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724" w:rsidRPr="00E25724">
        <w:rPr>
          <w:color w:val="auto"/>
          <w:szCs w:val="24"/>
        </w:rPr>
        <w:fldChar w:fldCharType="begin"/>
      </w:r>
      <w:r w:rsidR="00E25724" w:rsidRPr="00E25724">
        <w:rPr>
          <w:color w:val="auto"/>
          <w:szCs w:val="24"/>
        </w:rPr>
        <w:instrText xml:space="preserve"> INCLUDEPICTURE "http://digestwebdesign.com/images/sitemap.jpg" \* MERGEFORMATINET </w:instrText>
      </w:r>
      <w:r w:rsidR="00183239">
        <w:rPr>
          <w:color w:val="auto"/>
          <w:szCs w:val="24"/>
        </w:rPr>
        <w:fldChar w:fldCharType="separate"/>
      </w:r>
      <w:r w:rsidR="00E25724" w:rsidRPr="00E25724">
        <w:rPr>
          <w:color w:val="auto"/>
          <w:szCs w:val="24"/>
        </w:rPr>
        <w:fldChar w:fldCharType="end"/>
      </w:r>
    </w:p>
    <w:p w14:paraId="3837BE85" w14:textId="77777777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34FD3AB9" w14:textId="081D80C3" w:rsidR="0013677E" w:rsidRPr="0067338D" w:rsidRDefault="0013677E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67338D">
        <w:rPr>
          <w:bCs/>
          <w:color w:val="FF0000"/>
          <w:szCs w:val="24"/>
          <w:highlight w:val="yellow"/>
        </w:rPr>
        <w:t>Another example</w:t>
      </w:r>
      <w:r w:rsidR="0067338D" w:rsidRPr="0067338D">
        <w:rPr>
          <w:bCs/>
          <w:color w:val="FF0000"/>
          <w:szCs w:val="24"/>
          <w:highlight w:val="yellow"/>
        </w:rPr>
        <w:t>, source: https://subscription.packtpub.com/book/game-development/9781784397678/2/ch02lvl1sec16/drawing-the-flow-of-the-game</w:t>
      </w:r>
      <w:r w:rsidRPr="0067338D">
        <w:rPr>
          <w:bCs/>
          <w:color w:val="FF0000"/>
          <w:szCs w:val="24"/>
          <w:highlight w:val="yellow"/>
        </w:rPr>
        <w:t xml:space="preserve">: </w:t>
      </w:r>
    </w:p>
    <w:p w14:paraId="24643A9E" w14:textId="21234A6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CBDFD4" wp14:editId="56526496">
            <wp:simplePos x="0" y="0"/>
            <wp:positionH relativeFrom="margin">
              <wp:posOffset>939165</wp:posOffset>
            </wp:positionH>
            <wp:positionV relativeFrom="paragraph">
              <wp:posOffset>121920</wp:posOffset>
            </wp:positionV>
            <wp:extent cx="3233312" cy="2567940"/>
            <wp:effectExtent l="0" t="0" r="5715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12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7B33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27EB5F5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137D9F36" w14:textId="24560663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277151A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27CA73A0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F9A9497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8D59193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8F3E2D6" w14:textId="2D0E8579" w:rsidR="004077CE" w:rsidRPr="00E25724" w:rsidRDefault="004077CE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53D5046" w14:textId="5EE1A4EF" w:rsidR="00483CC0" w:rsidRDefault="00F22C18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  <w:r w:rsidRPr="00F22C18">
        <w:rPr>
          <w:color w:val="000000" w:themeColor="text1"/>
          <w:sz w:val="28"/>
          <w:szCs w:val="28"/>
        </w:rPr>
        <w:t xml:space="preserve"> </w:t>
      </w:r>
    </w:p>
    <w:p w14:paraId="6EF69380" w14:textId="4346A18A" w:rsidR="00D06BC6" w:rsidRPr="007609F6" w:rsidRDefault="00D06BC6" w:rsidP="00D06BC6">
      <w:pPr>
        <w:spacing w:after="0" w:line="360" w:lineRule="auto"/>
        <w:ind w:left="0" w:firstLine="0"/>
        <w:rPr>
          <w:bCs/>
          <w:color w:val="FF0000"/>
          <w:szCs w:val="24"/>
          <w:highlight w:val="yellow"/>
        </w:rPr>
      </w:pPr>
      <w:r w:rsidRPr="007609F6">
        <w:rPr>
          <w:bCs/>
          <w:color w:val="FF0000"/>
          <w:szCs w:val="24"/>
          <w:highlight w:val="yellow"/>
        </w:rPr>
        <w:t xml:space="preserve">Use a diagramming tool to draw your </w:t>
      </w:r>
      <w:r w:rsidR="007609F6" w:rsidRPr="007609F6">
        <w:rPr>
          <w:bCs/>
          <w:color w:val="FF0000"/>
          <w:szCs w:val="24"/>
          <w:highlight w:val="yellow"/>
        </w:rPr>
        <w:t>flow chart</w:t>
      </w:r>
      <w:r w:rsidR="007609F6">
        <w:rPr>
          <w:bCs/>
          <w:color w:val="FF0000"/>
          <w:szCs w:val="24"/>
          <w:highlight w:val="yellow"/>
        </w:rPr>
        <w:t>]</w:t>
      </w:r>
    </w:p>
    <w:p w14:paraId="1317D437" w14:textId="77777777" w:rsidR="00D06BC6" w:rsidRDefault="00D06BC6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4D520B57" w14:textId="77777777" w:rsidR="00D06BC6" w:rsidRPr="000B56C0" w:rsidRDefault="00D06BC6" w:rsidP="00E54249">
      <w:pPr>
        <w:pStyle w:val="ListParagraph"/>
        <w:spacing w:after="0" w:line="360" w:lineRule="auto"/>
        <w:ind w:firstLine="0"/>
      </w:pPr>
    </w:p>
    <w:p w14:paraId="54D746D1" w14:textId="440D9E68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79D8B0DF" w14:textId="69D00A3A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one paragraph describing the </w:t>
      </w:r>
      <w:r>
        <w:rPr>
          <w:bCs/>
          <w:color w:val="FF0000"/>
          <w:szCs w:val="24"/>
          <w:highlight w:val="yellow"/>
        </w:rPr>
        <w:t xml:space="preserve">design style used to create the </w:t>
      </w:r>
      <w:r w:rsidR="00827DDF">
        <w:rPr>
          <w:bCs/>
          <w:color w:val="FF0000"/>
          <w:szCs w:val="24"/>
          <w:highlight w:val="yellow"/>
        </w:rPr>
        <w:t>game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10907D2C" w14:textId="41D3DD3C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  <w:highlight w:val="yellow"/>
        </w:rPr>
        <w:t>[cite any resources and refences used to create the CSS style sheets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77DB1EAF" w14:textId="2C352240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138D1184" w14:textId="3AB769B3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lastRenderedPageBreak/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0AA0544A" w14:textId="569B019D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>[</w:t>
      </w:r>
      <w:r>
        <w:rPr>
          <w:bCs/>
          <w:color w:val="FF0000"/>
          <w:szCs w:val="24"/>
          <w:highlight w:val="yellow"/>
        </w:rPr>
        <w:t xml:space="preserve">List the web pages that include </w:t>
      </w:r>
      <w:proofErr w:type="spellStart"/>
      <w:r>
        <w:rPr>
          <w:bCs/>
          <w:color w:val="FF0000"/>
          <w:szCs w:val="24"/>
          <w:highlight w:val="yellow"/>
        </w:rPr>
        <w:t>javaScripts</w:t>
      </w:r>
      <w:proofErr w:type="spellEnd"/>
      <w:r>
        <w:rPr>
          <w:bCs/>
          <w:color w:val="FF0000"/>
          <w:szCs w:val="24"/>
          <w:highlight w:val="yellow"/>
        </w:rPr>
        <w:t xml:space="preserve"> to create dynamic com</w:t>
      </w:r>
      <w:r w:rsidR="00800D61">
        <w:rPr>
          <w:bCs/>
          <w:color w:val="FF0000"/>
          <w:szCs w:val="24"/>
          <w:highlight w:val="yellow"/>
        </w:rPr>
        <w:t>ponents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0D6FC2B3" w14:textId="77777777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54C59FC5" w14:textId="37C3D3AB" w:rsidR="00800D61" w:rsidRPr="00E25724" w:rsidRDefault="00800D61" w:rsidP="00800D61">
      <w:pPr>
        <w:pStyle w:val="Heading2"/>
        <w:rPr>
          <w:sz w:val="28"/>
        </w:rPr>
      </w:pPr>
      <w:r>
        <w:rPr>
          <w:sz w:val="28"/>
        </w:rPr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77B4A302" w14:textId="09A6C91A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one paragraph describing the </w:t>
      </w:r>
      <w:r>
        <w:rPr>
          <w:bCs/>
          <w:color w:val="FF0000"/>
          <w:szCs w:val="24"/>
          <w:highlight w:val="yellow"/>
        </w:rPr>
        <w:t>database structure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166D7DE6" w14:textId="19648FBA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</w:t>
      </w:r>
      <w:r>
        <w:rPr>
          <w:bCs/>
          <w:color w:val="FF0000"/>
          <w:szCs w:val="24"/>
          <w:highlight w:val="yellow"/>
        </w:rPr>
        <w:t>two</w:t>
      </w:r>
      <w:r w:rsidRPr="00E25724">
        <w:rPr>
          <w:bCs/>
          <w:color w:val="FF0000"/>
          <w:szCs w:val="24"/>
          <w:highlight w:val="yellow"/>
        </w:rPr>
        <w:t xml:space="preserve"> paragraph</w:t>
      </w:r>
      <w:r>
        <w:rPr>
          <w:bCs/>
          <w:color w:val="FF0000"/>
          <w:szCs w:val="24"/>
          <w:highlight w:val="yellow"/>
        </w:rPr>
        <w:t>s describing the SQL queries and the associated HTML forms and PHP scripts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5E7DAD48" w14:textId="77777777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53036B76" w14:textId="77777777" w:rsidR="00DF2EF2" w:rsidRDefault="00DF2EF2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37AD1FB" w14:textId="77777777" w:rsidR="000C2819" w:rsidRDefault="000C2819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0FE2D30" w14:textId="081EEB0B" w:rsidR="00157378" w:rsidRDefault="0007347D" w:rsidP="0025669F">
      <w:pPr>
        <w:pStyle w:val="Heading1"/>
      </w:pPr>
      <w:bookmarkStart w:id="1" w:name="_Toc37944666"/>
      <w:r w:rsidRPr="000B56C0">
        <w:t>Reference</w:t>
      </w:r>
      <w:r w:rsidR="00C927D4">
        <w:t>s</w:t>
      </w:r>
      <w:bookmarkEnd w:id="1"/>
    </w:p>
    <w:p w14:paraId="3E5FCCC1" w14:textId="77777777" w:rsidR="0025089F" w:rsidRDefault="0025089F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  <w:rtl/>
        </w:rPr>
      </w:pPr>
    </w:p>
    <w:p w14:paraId="5C86299D" w14:textId="1682745C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>[</w:t>
      </w:r>
      <w:r>
        <w:rPr>
          <w:bCs/>
          <w:color w:val="FF0000"/>
          <w:szCs w:val="24"/>
          <w:highlight w:val="yellow"/>
        </w:rPr>
        <w:t>cite any resource you used to complete the design of the website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38435850" w14:textId="77777777" w:rsidR="00157378" w:rsidRPr="000B56C0" w:rsidRDefault="00157378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sectPr w:rsidR="00157378" w:rsidRPr="000B56C0" w:rsidSect="00CD25B9">
      <w:footerReference w:type="even" r:id="rId12"/>
      <w:footerReference w:type="default" r:id="rId13"/>
      <w:footerReference w:type="first" r:id="rId14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8A98" w14:textId="77777777" w:rsidR="00183239" w:rsidRDefault="00183239">
      <w:pPr>
        <w:spacing w:after="0" w:line="240" w:lineRule="auto"/>
      </w:pPr>
      <w:r>
        <w:separator/>
      </w:r>
    </w:p>
  </w:endnote>
  <w:endnote w:type="continuationSeparator" w:id="0">
    <w:p w14:paraId="0780C908" w14:textId="77777777" w:rsidR="00183239" w:rsidRDefault="0018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F22C" w14:textId="77777777" w:rsidR="00183239" w:rsidRDefault="00183239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7C246363" w14:textId="77777777" w:rsidR="00183239" w:rsidRDefault="00183239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4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1539852992">
    <w:abstractNumId w:val="10"/>
  </w:num>
  <w:num w:numId="2" w16cid:durableId="709570019">
    <w:abstractNumId w:val="28"/>
  </w:num>
  <w:num w:numId="3" w16cid:durableId="1567914533">
    <w:abstractNumId w:val="27"/>
  </w:num>
  <w:num w:numId="4" w16cid:durableId="1463574004">
    <w:abstractNumId w:val="22"/>
  </w:num>
  <w:num w:numId="5" w16cid:durableId="1356465241">
    <w:abstractNumId w:val="4"/>
  </w:num>
  <w:num w:numId="6" w16cid:durableId="1445690931">
    <w:abstractNumId w:val="3"/>
  </w:num>
  <w:num w:numId="7" w16cid:durableId="2137719274">
    <w:abstractNumId w:val="9"/>
  </w:num>
  <w:num w:numId="8" w16cid:durableId="50538292">
    <w:abstractNumId w:val="15"/>
  </w:num>
  <w:num w:numId="9" w16cid:durableId="37753527">
    <w:abstractNumId w:val="19"/>
  </w:num>
  <w:num w:numId="10" w16cid:durableId="1593928748">
    <w:abstractNumId w:val="1"/>
  </w:num>
  <w:num w:numId="11" w16cid:durableId="2046320561">
    <w:abstractNumId w:val="21"/>
  </w:num>
  <w:num w:numId="12" w16cid:durableId="700277099">
    <w:abstractNumId w:val="5"/>
  </w:num>
  <w:num w:numId="13" w16cid:durableId="1246113982">
    <w:abstractNumId w:val="25"/>
  </w:num>
  <w:num w:numId="14" w16cid:durableId="19824313">
    <w:abstractNumId w:val="29"/>
  </w:num>
  <w:num w:numId="15" w16cid:durableId="1568875951">
    <w:abstractNumId w:val="24"/>
  </w:num>
  <w:num w:numId="16" w16cid:durableId="1396464489">
    <w:abstractNumId w:val="11"/>
  </w:num>
  <w:num w:numId="17" w16cid:durableId="1955624907">
    <w:abstractNumId w:val="8"/>
  </w:num>
  <w:num w:numId="18" w16cid:durableId="1830294400">
    <w:abstractNumId w:val="30"/>
  </w:num>
  <w:num w:numId="19" w16cid:durableId="1291283389">
    <w:abstractNumId w:val="20"/>
  </w:num>
  <w:num w:numId="20" w16cid:durableId="649945302">
    <w:abstractNumId w:val="26"/>
  </w:num>
  <w:num w:numId="21" w16cid:durableId="1543327427">
    <w:abstractNumId w:val="12"/>
  </w:num>
  <w:num w:numId="22" w16cid:durableId="1250961676">
    <w:abstractNumId w:val="18"/>
  </w:num>
  <w:num w:numId="23" w16cid:durableId="732315136">
    <w:abstractNumId w:val="23"/>
  </w:num>
  <w:num w:numId="24" w16cid:durableId="1120537384">
    <w:abstractNumId w:val="13"/>
  </w:num>
  <w:num w:numId="25" w16cid:durableId="1666587685">
    <w:abstractNumId w:val="16"/>
  </w:num>
  <w:num w:numId="26" w16cid:durableId="551813331">
    <w:abstractNumId w:val="17"/>
  </w:num>
  <w:num w:numId="27" w16cid:durableId="1359233344">
    <w:abstractNumId w:val="7"/>
  </w:num>
  <w:num w:numId="28" w16cid:durableId="1556042534">
    <w:abstractNumId w:val="0"/>
  </w:num>
  <w:num w:numId="29" w16cid:durableId="1157574785">
    <w:abstractNumId w:val="14"/>
  </w:num>
  <w:num w:numId="30" w16cid:durableId="646979344">
    <w:abstractNumId w:val="6"/>
  </w:num>
  <w:num w:numId="31" w16cid:durableId="87249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295"/>
    <w:rsid w:val="00024E76"/>
    <w:rsid w:val="00034D59"/>
    <w:rsid w:val="0003652F"/>
    <w:rsid w:val="00037ECB"/>
    <w:rsid w:val="00041974"/>
    <w:rsid w:val="00043CE5"/>
    <w:rsid w:val="000478D5"/>
    <w:rsid w:val="00064BE0"/>
    <w:rsid w:val="0007347D"/>
    <w:rsid w:val="00080024"/>
    <w:rsid w:val="00085F46"/>
    <w:rsid w:val="000B56C0"/>
    <w:rsid w:val="000C2819"/>
    <w:rsid w:val="000D0DE9"/>
    <w:rsid w:val="000E422B"/>
    <w:rsid w:val="000F4E0B"/>
    <w:rsid w:val="000F789C"/>
    <w:rsid w:val="0013677E"/>
    <w:rsid w:val="00140907"/>
    <w:rsid w:val="00140A25"/>
    <w:rsid w:val="00157378"/>
    <w:rsid w:val="001660B2"/>
    <w:rsid w:val="00170F3E"/>
    <w:rsid w:val="001729C3"/>
    <w:rsid w:val="00174BD6"/>
    <w:rsid w:val="00180FB7"/>
    <w:rsid w:val="00183239"/>
    <w:rsid w:val="0019471A"/>
    <w:rsid w:val="001A051F"/>
    <w:rsid w:val="001B3621"/>
    <w:rsid w:val="001B4763"/>
    <w:rsid w:val="001E062A"/>
    <w:rsid w:val="002036A6"/>
    <w:rsid w:val="00212240"/>
    <w:rsid w:val="002305B6"/>
    <w:rsid w:val="0023523D"/>
    <w:rsid w:val="0025089F"/>
    <w:rsid w:val="002525F9"/>
    <w:rsid w:val="00253BC3"/>
    <w:rsid w:val="0025669F"/>
    <w:rsid w:val="00267060"/>
    <w:rsid w:val="00270595"/>
    <w:rsid w:val="0027104C"/>
    <w:rsid w:val="002A3E27"/>
    <w:rsid w:val="002C13FC"/>
    <w:rsid w:val="002C3F81"/>
    <w:rsid w:val="002C452A"/>
    <w:rsid w:val="002E0B05"/>
    <w:rsid w:val="002E34A0"/>
    <w:rsid w:val="002E5534"/>
    <w:rsid w:val="00301893"/>
    <w:rsid w:val="003020BE"/>
    <w:rsid w:val="00306DC2"/>
    <w:rsid w:val="00322CDF"/>
    <w:rsid w:val="00323207"/>
    <w:rsid w:val="0034029E"/>
    <w:rsid w:val="00340675"/>
    <w:rsid w:val="003508BD"/>
    <w:rsid w:val="00352376"/>
    <w:rsid w:val="0036346A"/>
    <w:rsid w:val="00370DFC"/>
    <w:rsid w:val="003711DC"/>
    <w:rsid w:val="00374465"/>
    <w:rsid w:val="00384B3D"/>
    <w:rsid w:val="00395EDF"/>
    <w:rsid w:val="003C01F9"/>
    <w:rsid w:val="003D5264"/>
    <w:rsid w:val="003E511D"/>
    <w:rsid w:val="003F7A70"/>
    <w:rsid w:val="004077CE"/>
    <w:rsid w:val="004102FB"/>
    <w:rsid w:val="004123BE"/>
    <w:rsid w:val="00427B93"/>
    <w:rsid w:val="00437DFA"/>
    <w:rsid w:val="00447FBC"/>
    <w:rsid w:val="004643D0"/>
    <w:rsid w:val="00464616"/>
    <w:rsid w:val="0047159C"/>
    <w:rsid w:val="00475DD1"/>
    <w:rsid w:val="00475F2A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F0366"/>
    <w:rsid w:val="004F482F"/>
    <w:rsid w:val="00506868"/>
    <w:rsid w:val="00513194"/>
    <w:rsid w:val="00515E8D"/>
    <w:rsid w:val="00527608"/>
    <w:rsid w:val="00536BCF"/>
    <w:rsid w:val="005670D9"/>
    <w:rsid w:val="005852A2"/>
    <w:rsid w:val="005B7F55"/>
    <w:rsid w:val="005D0C59"/>
    <w:rsid w:val="005D5D44"/>
    <w:rsid w:val="005E6849"/>
    <w:rsid w:val="00602344"/>
    <w:rsid w:val="0061033D"/>
    <w:rsid w:val="00611A3A"/>
    <w:rsid w:val="00621609"/>
    <w:rsid w:val="006329BD"/>
    <w:rsid w:val="00635FEA"/>
    <w:rsid w:val="00651C8E"/>
    <w:rsid w:val="006625BF"/>
    <w:rsid w:val="0067338D"/>
    <w:rsid w:val="006901EE"/>
    <w:rsid w:val="00693DB7"/>
    <w:rsid w:val="006A659C"/>
    <w:rsid w:val="006C3652"/>
    <w:rsid w:val="006C3D59"/>
    <w:rsid w:val="006D2FB2"/>
    <w:rsid w:val="006D3408"/>
    <w:rsid w:val="006D4C1B"/>
    <w:rsid w:val="006E01FB"/>
    <w:rsid w:val="006E2096"/>
    <w:rsid w:val="006E6586"/>
    <w:rsid w:val="006F471A"/>
    <w:rsid w:val="006F7D3B"/>
    <w:rsid w:val="0070203C"/>
    <w:rsid w:val="00702B02"/>
    <w:rsid w:val="007149FA"/>
    <w:rsid w:val="00726AF9"/>
    <w:rsid w:val="0073152D"/>
    <w:rsid w:val="007370CF"/>
    <w:rsid w:val="00746E7B"/>
    <w:rsid w:val="00754D80"/>
    <w:rsid w:val="007609F6"/>
    <w:rsid w:val="00780D09"/>
    <w:rsid w:val="0078553B"/>
    <w:rsid w:val="00786FF5"/>
    <w:rsid w:val="007B22EE"/>
    <w:rsid w:val="007B68A6"/>
    <w:rsid w:val="007D7BCC"/>
    <w:rsid w:val="007F0951"/>
    <w:rsid w:val="00800C89"/>
    <w:rsid w:val="00800D61"/>
    <w:rsid w:val="0082252F"/>
    <w:rsid w:val="00827DDF"/>
    <w:rsid w:val="0085520A"/>
    <w:rsid w:val="00861E36"/>
    <w:rsid w:val="00863C7E"/>
    <w:rsid w:val="008C6659"/>
    <w:rsid w:val="008E7CE0"/>
    <w:rsid w:val="00912651"/>
    <w:rsid w:val="00917348"/>
    <w:rsid w:val="0093420E"/>
    <w:rsid w:val="009352F8"/>
    <w:rsid w:val="0095150A"/>
    <w:rsid w:val="00951E13"/>
    <w:rsid w:val="0096088D"/>
    <w:rsid w:val="00971293"/>
    <w:rsid w:val="009950AB"/>
    <w:rsid w:val="009A5DC2"/>
    <w:rsid w:val="009B7656"/>
    <w:rsid w:val="009C2A76"/>
    <w:rsid w:val="009C7176"/>
    <w:rsid w:val="009E7206"/>
    <w:rsid w:val="009F1358"/>
    <w:rsid w:val="00A13E8E"/>
    <w:rsid w:val="00A45168"/>
    <w:rsid w:val="00A53388"/>
    <w:rsid w:val="00A60F3C"/>
    <w:rsid w:val="00A6624E"/>
    <w:rsid w:val="00A94D1B"/>
    <w:rsid w:val="00AB632B"/>
    <w:rsid w:val="00AC7546"/>
    <w:rsid w:val="00AD6477"/>
    <w:rsid w:val="00AE2E44"/>
    <w:rsid w:val="00AE7005"/>
    <w:rsid w:val="00AF6BF4"/>
    <w:rsid w:val="00B02F92"/>
    <w:rsid w:val="00B530DD"/>
    <w:rsid w:val="00B570B9"/>
    <w:rsid w:val="00B67608"/>
    <w:rsid w:val="00B7671E"/>
    <w:rsid w:val="00B939ED"/>
    <w:rsid w:val="00BA0049"/>
    <w:rsid w:val="00BA5DC5"/>
    <w:rsid w:val="00BB423E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7561A"/>
    <w:rsid w:val="00C8175C"/>
    <w:rsid w:val="00C927D4"/>
    <w:rsid w:val="00CB4AB6"/>
    <w:rsid w:val="00CD25B9"/>
    <w:rsid w:val="00CD340C"/>
    <w:rsid w:val="00CF0E62"/>
    <w:rsid w:val="00D02825"/>
    <w:rsid w:val="00D06BC6"/>
    <w:rsid w:val="00D135C5"/>
    <w:rsid w:val="00D16C72"/>
    <w:rsid w:val="00D174AD"/>
    <w:rsid w:val="00D206D5"/>
    <w:rsid w:val="00D2105A"/>
    <w:rsid w:val="00D21549"/>
    <w:rsid w:val="00D422A8"/>
    <w:rsid w:val="00D43A3B"/>
    <w:rsid w:val="00D73280"/>
    <w:rsid w:val="00D818E5"/>
    <w:rsid w:val="00D947D5"/>
    <w:rsid w:val="00DB6902"/>
    <w:rsid w:val="00DC46FE"/>
    <w:rsid w:val="00DD2E1D"/>
    <w:rsid w:val="00DE0D66"/>
    <w:rsid w:val="00DE5A74"/>
    <w:rsid w:val="00DE78E2"/>
    <w:rsid w:val="00DF2EF2"/>
    <w:rsid w:val="00E25724"/>
    <w:rsid w:val="00E300E2"/>
    <w:rsid w:val="00E379AA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6030"/>
    <w:rsid w:val="00EE7A49"/>
    <w:rsid w:val="00EF7AC9"/>
    <w:rsid w:val="00F22C18"/>
    <w:rsid w:val="00F460BC"/>
    <w:rsid w:val="00F6050C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Mohammad zouman</cp:lastModifiedBy>
  <cp:revision>20</cp:revision>
  <cp:lastPrinted>2020-02-01T12:19:00Z</cp:lastPrinted>
  <dcterms:created xsi:type="dcterms:W3CDTF">2020-11-20T23:09:00Z</dcterms:created>
  <dcterms:modified xsi:type="dcterms:W3CDTF">2022-04-25T19:07:00Z</dcterms:modified>
</cp:coreProperties>
</file>