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CCCC73" w14:textId="2F241BA0" w:rsidR="009303D9" w:rsidRDefault="00E12775" w:rsidP="00E165BC">
      <w:pPr>
        <w:pStyle w:val="papertitle"/>
        <w:spacing w:before="100" w:beforeAutospacing="1" w:after="100" w:afterAutospacing="1"/>
      </w:pPr>
      <w:r>
        <w:t>Enhancing</w:t>
      </w:r>
      <w:r w:rsidR="009B0826">
        <w:t xml:space="preserve"> </w:t>
      </w:r>
      <w:r w:rsidR="00E20756">
        <w:t>Multi</w:t>
      </w:r>
      <w:r w:rsidR="009B0826">
        <w:t xml:space="preserve"> Sequence L</w:t>
      </w:r>
      <w:r w:rsidR="00F60C84">
        <w:t>earning</w:t>
      </w:r>
      <w:r>
        <w:t xml:space="preserve"> with Accuracy</w:t>
      </w:r>
    </w:p>
    <w:p w14:paraId="12CC5DFA" w14:textId="77777777" w:rsidR="00D7522C" w:rsidRDefault="00D7522C" w:rsidP="003B4E04">
      <w:pPr>
        <w:pStyle w:val="Author"/>
        <w:spacing w:before="100" w:beforeAutospacing="1" w:after="100" w:afterAutospacing="1" w:line="120" w:lineRule="auto"/>
        <w:rPr>
          <w:sz w:val="16"/>
          <w:szCs w:val="16"/>
        </w:rPr>
      </w:pPr>
    </w:p>
    <w:p w14:paraId="453DFF96" w14:textId="77777777" w:rsidR="00D7522C" w:rsidRPr="00CA4392" w:rsidRDefault="00D7522C" w:rsidP="00E12775">
      <w:pPr>
        <w:pStyle w:val="Author"/>
        <w:spacing w:before="100" w:beforeAutospacing="1" w:after="100" w:afterAutospacing="1" w:line="120" w:lineRule="auto"/>
        <w:jc w:val="both"/>
        <w:rPr>
          <w:sz w:val="16"/>
          <w:szCs w:val="16"/>
        </w:rPr>
        <w:sectPr w:rsidR="00D7522C" w:rsidRPr="00CA4392" w:rsidSect="003B4E04">
          <w:footerReference w:type="default" r:id="rId8"/>
          <w:headerReference w:type="first" r:id="rId9"/>
          <w:footerReference w:type="first" r:id="rId10"/>
          <w:pgSz w:w="11906" w:h="16838" w:code="9"/>
          <w:pgMar w:top="540" w:right="893" w:bottom="1440" w:left="893" w:header="720" w:footer="720" w:gutter="0"/>
          <w:cols w:space="720"/>
          <w:titlePg/>
          <w:docGrid w:linePitch="360"/>
        </w:sectPr>
      </w:pPr>
    </w:p>
    <w:p w14:paraId="17AE8967" w14:textId="77777777" w:rsidR="007558B2" w:rsidRDefault="007558B2" w:rsidP="007558B2">
      <w:pPr>
        <w:pStyle w:val="Author"/>
        <w:spacing w:before="100" w:beforeAutospacing="1"/>
        <w:rPr>
          <w:sz w:val="18"/>
          <w:szCs w:val="18"/>
          <w:lang w:val="de-DE"/>
        </w:rPr>
      </w:pPr>
      <w:r>
        <w:rPr>
          <w:sz w:val="18"/>
          <w:szCs w:val="18"/>
          <w:lang w:val="de-DE"/>
        </w:rPr>
        <w:t>Syeda Ayesha Asad</w:t>
      </w:r>
    </w:p>
    <w:p w14:paraId="7682E712" w14:textId="1DDA0112" w:rsidR="00BD670B" w:rsidRPr="007558B2" w:rsidRDefault="007558B2" w:rsidP="007558B2">
      <w:pPr>
        <w:pStyle w:val="Author"/>
        <w:spacing w:before="100" w:beforeAutospacing="1"/>
        <w:rPr>
          <w:sz w:val="18"/>
          <w:szCs w:val="18"/>
          <w:lang w:val="de-DE"/>
        </w:rPr>
      </w:pPr>
      <w:r w:rsidRPr="007558B2">
        <w:rPr>
          <w:rStyle w:val="Hyperlink"/>
          <w:color w:val="0070C0"/>
          <w:sz w:val="20"/>
          <w:szCs w:val="20"/>
          <w:lang w:val="de-DE"/>
        </w:rPr>
        <w:t>syeda.asad@stud.fra-uas.de</w:t>
      </w:r>
      <w:r w:rsidR="001A3B3D" w:rsidRPr="007558B2">
        <w:rPr>
          <w:sz w:val="18"/>
          <w:szCs w:val="18"/>
          <w:lang w:val="de-DE"/>
        </w:rPr>
        <w:br/>
      </w:r>
    </w:p>
    <w:p w14:paraId="17F5CDC9" w14:textId="0A21C65C" w:rsidR="009B0826" w:rsidRPr="007558B2" w:rsidRDefault="00BD670B" w:rsidP="007B6DDA">
      <w:pPr>
        <w:pStyle w:val="Author"/>
        <w:spacing w:before="100" w:beforeAutospacing="1"/>
        <w:rPr>
          <w:sz w:val="18"/>
          <w:szCs w:val="18"/>
        </w:rPr>
      </w:pPr>
      <w:r w:rsidRPr="00A54EC0">
        <w:rPr>
          <w:sz w:val="24"/>
          <w:szCs w:val="24"/>
        </w:rPr>
        <w:br w:type="column"/>
      </w:r>
      <w:r w:rsidR="00F64DE6" w:rsidRPr="003B0250">
        <w:rPr>
          <w:sz w:val="18"/>
          <w:szCs w:val="18"/>
        </w:rPr>
        <w:t>Muhammad Zubair</w:t>
      </w:r>
    </w:p>
    <w:p w14:paraId="4F41A092" w14:textId="77777777" w:rsidR="007558B2" w:rsidRPr="006B273B" w:rsidRDefault="007558B2" w:rsidP="00447BB9">
      <w:pPr>
        <w:pStyle w:val="Author"/>
        <w:spacing w:before="100" w:beforeAutospacing="1"/>
        <w:rPr>
          <w:sz w:val="18"/>
          <w:szCs w:val="18"/>
        </w:rPr>
      </w:pPr>
      <w:r w:rsidRPr="003B0250">
        <w:rPr>
          <w:rStyle w:val="Hyperlink"/>
          <w:color w:val="0070C0"/>
          <w:sz w:val="20"/>
          <w:szCs w:val="20"/>
        </w:rPr>
        <w:t>muhammad.zubair@stud.fra-uas.de</w:t>
      </w:r>
      <w:r w:rsidRPr="003B0250">
        <w:rPr>
          <w:sz w:val="24"/>
          <w:szCs w:val="24"/>
        </w:rPr>
        <w:t xml:space="preserve"> </w:t>
      </w:r>
      <w:r w:rsidR="00BD670B" w:rsidRPr="003B0250">
        <w:rPr>
          <w:sz w:val="24"/>
          <w:szCs w:val="24"/>
        </w:rPr>
        <w:br w:type="column"/>
      </w:r>
      <w:r w:rsidR="009B0826" w:rsidRPr="006B273B">
        <w:rPr>
          <w:sz w:val="18"/>
          <w:szCs w:val="18"/>
        </w:rPr>
        <w:t>Syed Tabish Talha Hassan</w:t>
      </w:r>
    </w:p>
    <w:p w14:paraId="4AFDBD6A" w14:textId="7096E444" w:rsidR="001A3B3D" w:rsidRPr="006B273B" w:rsidRDefault="00B712B7" w:rsidP="00447BB9">
      <w:pPr>
        <w:pStyle w:val="Author"/>
        <w:spacing w:before="100" w:beforeAutospacing="1"/>
        <w:rPr>
          <w:rStyle w:val="Hyperlink"/>
          <w:color w:val="0070C0"/>
          <w:sz w:val="20"/>
          <w:szCs w:val="20"/>
        </w:rPr>
      </w:pPr>
      <w:r w:rsidRPr="006B273B">
        <w:rPr>
          <w:rStyle w:val="Hyperlink"/>
          <w:color w:val="0070C0"/>
          <w:sz w:val="20"/>
          <w:szCs w:val="20"/>
        </w:rPr>
        <w:t>syed.hassan@stud.fra-uas.de</w:t>
      </w:r>
    </w:p>
    <w:p w14:paraId="03585C22" w14:textId="77777777" w:rsidR="009F1D79" w:rsidRPr="006B273B" w:rsidRDefault="009F1D79">
      <w:pPr>
        <w:rPr>
          <w:sz w:val="24"/>
          <w:szCs w:val="24"/>
        </w:rPr>
        <w:sectPr w:rsidR="009F1D79" w:rsidRPr="006B273B" w:rsidSect="003B4E04">
          <w:type w:val="continuous"/>
          <w:pgSz w:w="11906" w:h="16838" w:code="9"/>
          <w:pgMar w:top="450" w:right="893" w:bottom="1440" w:left="893" w:header="720" w:footer="720" w:gutter="0"/>
          <w:cols w:num="3" w:space="720"/>
          <w:docGrid w:linePitch="360"/>
        </w:sectPr>
      </w:pPr>
    </w:p>
    <w:p w14:paraId="4E9EB3D6" w14:textId="1A695553" w:rsidR="00AE47F2" w:rsidRPr="003070CF" w:rsidRDefault="009B0826" w:rsidP="009B082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b/>
          <w:sz w:val="20"/>
          <w:szCs w:val="20"/>
        </w:rPr>
      </w:pPr>
      <w:r w:rsidRPr="003070CF">
        <w:rPr>
          <w:b/>
          <w:sz w:val="20"/>
          <w:szCs w:val="20"/>
        </w:rPr>
        <w:t xml:space="preserve">Abstract- In practical scenarios, the anticipation and comprehension of temporal sequences from sensory inputs play a crucial role. Drawing upon various characteristics of neurons, the Hierarchical Temporal Memory (HTM) framework offers a theoretical basis for sequence learning. Emulating the operational principles of the neocortex, HTM facilitates the learning and storage of sequential patterns in memory, enabling predictive operations until an appropriate match </w:t>
      </w:r>
      <w:proofErr w:type="gramStart"/>
      <w:r w:rsidRPr="003070CF">
        <w:rPr>
          <w:b/>
          <w:sz w:val="20"/>
          <w:szCs w:val="20"/>
        </w:rPr>
        <w:t>is attained</w:t>
      </w:r>
      <w:proofErr w:type="gramEnd"/>
      <w:r w:rsidRPr="003070CF">
        <w:rPr>
          <w:b/>
          <w:sz w:val="20"/>
          <w:szCs w:val="20"/>
        </w:rPr>
        <w:t xml:space="preserve">. This study assesses the performance of the HTM Prediction Engine across alphabetic </w:t>
      </w:r>
      <w:r w:rsidR="00D02911" w:rsidRPr="003070CF">
        <w:rPr>
          <w:b/>
          <w:sz w:val="20"/>
          <w:szCs w:val="20"/>
        </w:rPr>
        <w:t xml:space="preserve">and number </w:t>
      </w:r>
      <w:r w:rsidRPr="003070CF">
        <w:rPr>
          <w:b/>
          <w:sz w:val="20"/>
          <w:szCs w:val="20"/>
        </w:rPr>
        <w:t xml:space="preserve">sequences. The principal aim is to investigate the capabilities of the HTM Prediction Engine and comprehend the concept of multi-sequence learning concerning alphabetic </w:t>
      </w:r>
      <w:r w:rsidR="00D02911" w:rsidRPr="003070CF">
        <w:rPr>
          <w:b/>
          <w:sz w:val="20"/>
          <w:szCs w:val="20"/>
        </w:rPr>
        <w:t xml:space="preserve">and number </w:t>
      </w:r>
      <w:r w:rsidRPr="003070CF">
        <w:rPr>
          <w:b/>
          <w:sz w:val="20"/>
          <w:szCs w:val="20"/>
        </w:rPr>
        <w:t xml:space="preserve">sequences. </w:t>
      </w:r>
    </w:p>
    <w:p w14:paraId="3DC50FE8" w14:textId="77777777" w:rsidR="00AE47F2" w:rsidRDefault="00AE47F2" w:rsidP="009B082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b/>
          <w:sz w:val="18"/>
          <w:szCs w:val="18"/>
        </w:rPr>
      </w:pPr>
    </w:p>
    <w:p w14:paraId="4C000090" w14:textId="6F7952C1" w:rsidR="00AE47F2" w:rsidRPr="00AE47F2" w:rsidRDefault="00AE47F2" w:rsidP="00AE47F2">
      <w:pPr>
        <w:pBdr>
          <w:top w:val="nil"/>
          <w:left w:val="nil"/>
          <w:bottom w:val="nil"/>
          <w:right w:val="nil"/>
          <w:between w:val="nil"/>
        </w:pBdr>
        <w:spacing w:after="200"/>
        <w:ind w:firstLine="272"/>
        <w:jc w:val="both"/>
        <w:rPr>
          <w:b/>
          <w:color w:val="000000"/>
          <w:sz w:val="18"/>
          <w:szCs w:val="18"/>
        </w:rPr>
      </w:pPr>
      <w:r>
        <w:rPr>
          <w:b/>
          <w:color w:val="000000"/>
          <w:sz w:val="18"/>
          <w:szCs w:val="18"/>
        </w:rPr>
        <w:t>Keywords—</w:t>
      </w:r>
      <w:r w:rsidR="003070CF" w:rsidRPr="003070CF">
        <w:t xml:space="preserve"> </w:t>
      </w:r>
      <w:r w:rsidR="003070CF" w:rsidRPr="003070CF">
        <w:rPr>
          <w:b/>
          <w:color w:val="000000"/>
          <w:sz w:val="18"/>
          <w:szCs w:val="18"/>
        </w:rPr>
        <w:t>Hierarchical Temporal Memory (HTM),</w:t>
      </w:r>
      <w:r w:rsidR="003070CF">
        <w:rPr>
          <w:b/>
          <w:color w:val="000000"/>
          <w:sz w:val="18"/>
          <w:szCs w:val="18"/>
        </w:rPr>
        <w:t xml:space="preserve"> Sequence Learning, HTM Prediction Engine, Spatial Pooling.</w:t>
      </w:r>
    </w:p>
    <w:p w14:paraId="6CA420B6" w14:textId="11C408CE" w:rsidR="009303D9" w:rsidRPr="00AE47F2" w:rsidRDefault="009303D9" w:rsidP="00AE47F2">
      <w:pPr>
        <w:pStyle w:val="Heading1"/>
        <w:rPr>
          <w:b/>
          <w:bCs/>
        </w:rPr>
      </w:pPr>
      <w:r w:rsidRPr="00AE47F2">
        <w:rPr>
          <w:b/>
          <w:bCs/>
        </w:rPr>
        <w:t xml:space="preserve">Introduction </w:t>
      </w:r>
    </w:p>
    <w:p w14:paraId="2628AFC6" w14:textId="77777777" w:rsidR="0068670D" w:rsidRDefault="0068670D" w:rsidP="0068670D">
      <w:pPr>
        <w:jc w:val="both"/>
      </w:pPr>
    </w:p>
    <w:p w14:paraId="57472A49" w14:textId="77777777" w:rsidR="0068670D" w:rsidRPr="009C7E83" w:rsidRDefault="0068670D" w:rsidP="0068670D">
      <w:pPr>
        <w:jc w:val="both"/>
      </w:pPr>
      <w:r w:rsidRPr="009C7E83">
        <w:t>The process of learning and predicting sequences holds potential for various applications, such as music note recognition, gene detection, identification of regulatory regions, and early detection of diseases. This project aims to enhance a previously developed multi-sequence learning model. This includes implementing features like automatic data generation, simultaneous training with multiple datasets, adapting alphabet datasets to the existing model, and enhancing accuracy through parameter adjustments.</w:t>
      </w:r>
    </w:p>
    <w:p w14:paraId="602E284E" w14:textId="77777777" w:rsidR="0068670D" w:rsidRPr="009C7E83" w:rsidRDefault="0068670D" w:rsidP="0068670D">
      <w:pPr>
        <w:jc w:val="both"/>
      </w:pPr>
    </w:p>
    <w:p w14:paraId="65CD26DA" w14:textId="0B64F6D9" w:rsidR="0068670D" w:rsidRPr="009C7E83" w:rsidRDefault="0068670D" w:rsidP="0068670D">
      <w:pPr>
        <w:jc w:val="both"/>
      </w:pPr>
      <w:r w:rsidRPr="009C7E83">
        <w:t xml:space="preserve">Data generation </w:t>
      </w:r>
      <w:proofErr w:type="gramStart"/>
      <w:r w:rsidRPr="009C7E83">
        <w:t>is achieved</w:t>
      </w:r>
      <w:proofErr w:type="gramEnd"/>
      <w:r w:rsidRPr="009C7E83">
        <w:t xml:space="preserve"> using a sequence generator capable of creating numeric and alphabetic sequences based on user-provided parameters.  </w:t>
      </w:r>
      <w:proofErr w:type="gramStart"/>
      <w:r w:rsidRPr="009C7E83">
        <w:t>Through the use of</w:t>
      </w:r>
      <w:proofErr w:type="gramEnd"/>
      <w:r w:rsidRPr="009C7E83">
        <w:t xml:space="preserve"> threads, the model is trained, evaluated, and tested across different datasets, significantly reducing the time required for evaluation. To ensure compatibility with the same model, alphabetic sequences </w:t>
      </w:r>
      <w:proofErr w:type="gramStart"/>
      <w:r w:rsidRPr="009C7E83">
        <w:t>are converted</w:t>
      </w:r>
      <w:proofErr w:type="gramEnd"/>
      <w:r w:rsidRPr="009C7E83">
        <w:t xml:space="preserve"> into their corresponding ASCII representation.</w:t>
      </w:r>
    </w:p>
    <w:p w14:paraId="0A587654" w14:textId="77777777" w:rsidR="0068670D" w:rsidRPr="009C7E83" w:rsidRDefault="0068670D" w:rsidP="0068670D">
      <w:pPr>
        <w:jc w:val="both"/>
      </w:pPr>
    </w:p>
    <w:p w14:paraId="01EC1075" w14:textId="098E346D" w:rsidR="0068670D" w:rsidRPr="009C7E83" w:rsidRDefault="0068670D" w:rsidP="0068670D">
      <w:pPr>
        <w:jc w:val="both"/>
      </w:pPr>
      <w:r w:rsidRPr="009C7E83">
        <w:t>In refining accuracy, we conducted fine-tuning by experimenting with var</w:t>
      </w:r>
      <w:r w:rsidR="005C3568">
        <w:t xml:space="preserve">ious parameter values. It </w:t>
      </w:r>
      <w:proofErr w:type="gramStart"/>
      <w:r w:rsidR="005C3568">
        <w:t>was discovered</w:t>
      </w:r>
      <w:proofErr w:type="gramEnd"/>
      <w:r w:rsidRPr="009C7E83">
        <w:t xml:space="preserve"> that altering the number of inputs had the most significant impact. These enhancements collectively aim to improve the functionality and effectiveness of the multi-sequence learning model, broadening its applicability across diverse domains.</w:t>
      </w:r>
    </w:p>
    <w:p w14:paraId="7FD9392F" w14:textId="77777777" w:rsidR="00432A3D" w:rsidRPr="00432A3D" w:rsidRDefault="00432A3D" w:rsidP="00432A3D">
      <w:pPr>
        <w:jc w:val="both"/>
      </w:pPr>
    </w:p>
    <w:p w14:paraId="17F34C6C" w14:textId="1A880CC4" w:rsidR="003B74FB" w:rsidRPr="00432A3D" w:rsidRDefault="009D12CB" w:rsidP="003B74FB">
      <w:pPr>
        <w:pStyle w:val="Heading1"/>
        <w:rPr>
          <w:b/>
          <w:bCs/>
          <w:lang w:val="en-IN"/>
        </w:rPr>
      </w:pPr>
      <w:r w:rsidRPr="00432A3D">
        <w:rPr>
          <w:b/>
          <w:bCs/>
          <w:lang w:val="en-IN"/>
        </w:rPr>
        <w:t>LITERATURE</w:t>
      </w:r>
      <w:r w:rsidRPr="00432A3D">
        <w:rPr>
          <w:b/>
          <w:lang w:val="en-IN"/>
        </w:rPr>
        <w:t xml:space="preserve"> </w:t>
      </w:r>
      <w:r w:rsidRPr="00432A3D">
        <w:rPr>
          <w:b/>
          <w:bCs/>
          <w:lang w:val="en-IN"/>
        </w:rPr>
        <w:t>SURVEY</w:t>
      </w:r>
    </w:p>
    <w:p w14:paraId="55A8C139" w14:textId="72ACC17E" w:rsidR="00E04F6B" w:rsidRPr="00F345D4" w:rsidRDefault="00F345D4" w:rsidP="00F345D4">
      <w:pPr>
        <w:pStyle w:val="Heading2"/>
        <w:rPr>
          <w:b/>
          <w:i w:val="0"/>
          <w:lang w:val="en-IN"/>
        </w:rPr>
      </w:pPr>
      <w:r w:rsidRPr="00F345D4">
        <w:rPr>
          <w:b/>
          <w:i w:val="0"/>
          <w:lang w:val="en-IN"/>
        </w:rPr>
        <w:t>Exploring the Neocortex and its Computational Model: Hierarchical Temporal Memory (HTM)</w:t>
      </w:r>
    </w:p>
    <w:p w14:paraId="61A65EBA" w14:textId="6CD02273" w:rsidR="00E04F6B" w:rsidRDefault="00D62F79" w:rsidP="00E04F6B">
      <w:pPr>
        <w:jc w:val="both"/>
        <w:rPr>
          <w:lang w:val="en-IN"/>
        </w:rPr>
      </w:pPr>
      <w:r>
        <w:rPr>
          <w:lang w:val="en-IN"/>
        </w:rPr>
        <w:t xml:space="preserve">     </w:t>
      </w:r>
      <w:r w:rsidR="00E04F6B" w:rsidRPr="00E04F6B">
        <w:rPr>
          <w:lang w:val="en-IN"/>
        </w:rPr>
        <w:t>The neocortex is a highly evolved region of the brain found in mammals, particularl</w:t>
      </w:r>
      <w:r w:rsidR="00091F31">
        <w:rPr>
          <w:lang w:val="en-IN"/>
        </w:rPr>
        <w:t xml:space="preserve">y prominent in humans. It plays </w:t>
      </w:r>
      <w:r w:rsidR="00E04F6B" w:rsidRPr="00E04F6B">
        <w:rPr>
          <w:lang w:val="en-IN"/>
        </w:rPr>
        <w:t>a crucial role in sensory perception, motor commands, spatial reasoning, conscious thought, and language.</w:t>
      </w:r>
      <w:r w:rsidR="00E62072">
        <w:rPr>
          <w:lang w:val="en-IN"/>
        </w:rPr>
        <w:t xml:space="preserve"> Structurally, the neocortex </w:t>
      </w:r>
      <w:proofErr w:type="gramStart"/>
      <w:r w:rsidR="00E62072">
        <w:rPr>
          <w:lang w:val="en-IN"/>
        </w:rPr>
        <w:t xml:space="preserve">is </w:t>
      </w:r>
      <w:r w:rsidR="00E04F6B" w:rsidRPr="00E04F6B">
        <w:rPr>
          <w:lang w:val="en-IN"/>
        </w:rPr>
        <w:t>organized</w:t>
      </w:r>
      <w:proofErr w:type="gramEnd"/>
      <w:r w:rsidR="00E04F6B" w:rsidRPr="00E04F6B">
        <w:rPr>
          <w:lang w:val="en-IN"/>
        </w:rPr>
        <w:t xml:space="preserve"> into layers, with different regions specializing in various cognitive functions</w:t>
      </w:r>
      <w:r w:rsidR="00E62072">
        <w:rPr>
          <w:lang w:val="en-IN"/>
        </w:rPr>
        <w:t xml:space="preserve"> as shown in </w:t>
      </w:r>
      <w:r w:rsidR="00E62072">
        <w:rPr>
          <w:lang w:val="en-IN"/>
        </w:rPr>
        <w:fldChar w:fldCharType="begin"/>
      </w:r>
      <w:r w:rsidR="00E62072">
        <w:rPr>
          <w:lang w:val="en-IN"/>
        </w:rPr>
        <w:instrText xml:space="preserve"> REF _Ref162797955 \h </w:instrText>
      </w:r>
      <w:r w:rsidR="00E62072">
        <w:rPr>
          <w:lang w:val="en-IN"/>
        </w:rPr>
      </w:r>
      <w:r w:rsidR="00E62072">
        <w:rPr>
          <w:lang w:val="en-IN"/>
        </w:rPr>
        <w:fldChar w:fldCharType="separate"/>
      </w:r>
      <w:r w:rsidR="00E62072">
        <w:t>Fi</w:t>
      </w:r>
      <w:r w:rsidR="00E62072">
        <w:t>g</w:t>
      </w:r>
      <w:r w:rsidR="00E62072">
        <w:t xml:space="preserve">ure </w:t>
      </w:r>
      <w:r w:rsidR="00E62072">
        <w:rPr>
          <w:noProof/>
        </w:rPr>
        <w:t>1</w:t>
      </w:r>
      <w:r w:rsidR="00E62072">
        <w:rPr>
          <w:lang w:val="en-IN"/>
        </w:rPr>
        <w:fldChar w:fldCharType="end"/>
      </w:r>
      <w:r w:rsidR="00E04F6B" w:rsidRPr="00E04F6B">
        <w:rPr>
          <w:lang w:val="en-IN"/>
        </w:rPr>
        <w:t>.</w:t>
      </w:r>
    </w:p>
    <w:p w14:paraId="49F4CAD1" w14:textId="77777777" w:rsidR="00A72A8A" w:rsidRDefault="00A72A8A" w:rsidP="00E04F6B">
      <w:pPr>
        <w:jc w:val="both"/>
        <w:rPr>
          <w:lang w:val="en-IN"/>
        </w:rPr>
      </w:pPr>
    </w:p>
    <w:p w14:paraId="5A4B6C8D" w14:textId="77777777" w:rsidR="00E62072" w:rsidRDefault="00A72A8A" w:rsidP="00E62072">
      <w:pPr>
        <w:keepNext/>
        <w:jc w:val="both"/>
      </w:pPr>
      <w:r>
        <w:rPr>
          <w:noProof/>
        </w:rPr>
        <w:drawing>
          <wp:inline distT="0" distB="0" distL="0" distR="0" wp14:anchorId="1D418E1C" wp14:editId="2CCCDADB">
            <wp:extent cx="3009900" cy="2042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9900" cy="2042160"/>
                    </a:xfrm>
                    <a:prstGeom prst="rect">
                      <a:avLst/>
                    </a:prstGeom>
                    <a:noFill/>
                  </pic:spPr>
                </pic:pic>
              </a:graphicData>
            </a:graphic>
          </wp:inline>
        </w:drawing>
      </w:r>
    </w:p>
    <w:p w14:paraId="0B9C332C" w14:textId="341DC5B1" w:rsidR="00A72A8A" w:rsidRPr="00E04F6B" w:rsidRDefault="00E62072" w:rsidP="00E62072">
      <w:pPr>
        <w:pStyle w:val="Caption"/>
        <w:rPr>
          <w:lang w:val="en-IN"/>
        </w:rPr>
      </w:pPr>
      <w:bookmarkStart w:id="0" w:name="_Ref162797955"/>
      <w:r>
        <w:t xml:space="preserve">Figure </w:t>
      </w:r>
      <w:r>
        <w:fldChar w:fldCharType="begin"/>
      </w:r>
      <w:r>
        <w:instrText xml:space="preserve"> SEQ Figure \* ARABIC </w:instrText>
      </w:r>
      <w:r>
        <w:fldChar w:fldCharType="separate"/>
      </w:r>
      <w:r w:rsidR="00420002">
        <w:rPr>
          <w:noProof/>
        </w:rPr>
        <w:t>1</w:t>
      </w:r>
      <w:r>
        <w:fldChar w:fldCharType="end"/>
      </w:r>
      <w:bookmarkEnd w:id="0"/>
      <w:r>
        <w:t xml:space="preserve">: </w:t>
      </w:r>
      <w:r w:rsidRPr="00124E82">
        <w:t>Neocortex Layers</w:t>
      </w:r>
    </w:p>
    <w:p w14:paraId="6A8360E6" w14:textId="77777777" w:rsidR="00A72A8A" w:rsidRPr="00E04F6B" w:rsidRDefault="00A72A8A" w:rsidP="00A72A8A">
      <w:pPr>
        <w:rPr>
          <w:lang w:val="en-IN"/>
        </w:rPr>
      </w:pPr>
    </w:p>
    <w:p w14:paraId="26C520E9" w14:textId="56A806AF" w:rsidR="00E04F6B" w:rsidRPr="00E04F6B" w:rsidRDefault="00E04F6B" w:rsidP="00E04F6B">
      <w:pPr>
        <w:jc w:val="both"/>
        <w:rPr>
          <w:lang w:val="en-IN"/>
        </w:rPr>
      </w:pPr>
      <w:r w:rsidRPr="00E04F6B">
        <w:rPr>
          <w:lang w:val="en-IN"/>
        </w:rPr>
        <w:t xml:space="preserve">Hierarchical Temporal Memory (HTM) is a computational model of how the neocortex processes information. </w:t>
      </w:r>
      <w:r w:rsidR="0071190D" w:rsidRPr="00E04F6B">
        <w:rPr>
          <w:lang w:val="en-IN"/>
        </w:rPr>
        <w:t xml:space="preserve">It </w:t>
      </w:r>
      <w:proofErr w:type="gramStart"/>
      <w:r w:rsidR="0071190D" w:rsidRPr="00E04F6B">
        <w:rPr>
          <w:lang w:val="en-IN"/>
        </w:rPr>
        <w:t>is</w:t>
      </w:r>
      <w:r w:rsidRPr="00E04F6B">
        <w:rPr>
          <w:lang w:val="en-IN"/>
        </w:rPr>
        <w:t xml:space="preserve"> based</w:t>
      </w:r>
      <w:proofErr w:type="gramEnd"/>
      <w:r w:rsidRPr="00E04F6B">
        <w:rPr>
          <w:lang w:val="en-IN"/>
        </w:rPr>
        <w:t xml:space="preserve"> on the idea that the neocortex learns and recognizes patterns in sensory input through a hierarchy of regions, each processing information at different levels of abstraction and timescales.</w:t>
      </w:r>
    </w:p>
    <w:p w14:paraId="738C5BDD" w14:textId="77777777" w:rsidR="00E04F6B" w:rsidRPr="00E04F6B" w:rsidRDefault="00E04F6B" w:rsidP="00E04F6B">
      <w:pPr>
        <w:jc w:val="both"/>
        <w:rPr>
          <w:lang w:val="en-IN"/>
        </w:rPr>
      </w:pPr>
    </w:p>
    <w:p w14:paraId="6AAD2997" w14:textId="77777777" w:rsidR="00E04F6B" w:rsidRPr="00E04F6B" w:rsidRDefault="00E04F6B" w:rsidP="00E04F6B">
      <w:pPr>
        <w:jc w:val="both"/>
        <w:rPr>
          <w:lang w:val="en-IN"/>
        </w:rPr>
      </w:pPr>
      <w:r w:rsidRPr="00E04F6B">
        <w:rPr>
          <w:lang w:val="en-IN"/>
        </w:rPr>
        <w:t>In the HTM model:</w:t>
      </w:r>
    </w:p>
    <w:p w14:paraId="10216CE3" w14:textId="77777777" w:rsidR="00E04F6B" w:rsidRPr="00E04F6B" w:rsidRDefault="00E04F6B" w:rsidP="00E04F6B">
      <w:pPr>
        <w:jc w:val="both"/>
        <w:rPr>
          <w:lang w:val="en-IN"/>
        </w:rPr>
      </w:pPr>
    </w:p>
    <w:p w14:paraId="6D5AEA92" w14:textId="77777777" w:rsidR="00E04F6B" w:rsidRPr="00E04F6B" w:rsidRDefault="00E04F6B" w:rsidP="00E04F6B">
      <w:pPr>
        <w:jc w:val="both"/>
        <w:rPr>
          <w:lang w:val="en-IN"/>
        </w:rPr>
      </w:pPr>
      <w:r w:rsidRPr="005553E4">
        <w:rPr>
          <w:i/>
          <w:u w:val="single"/>
          <w:lang w:val="en-IN"/>
        </w:rPr>
        <w:t>Spatial Pooling</w:t>
      </w:r>
      <w:r w:rsidRPr="00E04F6B">
        <w:rPr>
          <w:lang w:val="en-IN"/>
        </w:rPr>
        <w:t xml:space="preserve">: This stage corresponds to the sensory input received by the neocortex. Neurons in the first layer (akin to the input layer in neural networks) detect patterns in the input and activate accordingly. This process is similar to how sensory information </w:t>
      </w:r>
      <w:proofErr w:type="gramStart"/>
      <w:r w:rsidRPr="00E04F6B">
        <w:rPr>
          <w:lang w:val="en-IN"/>
        </w:rPr>
        <w:t>is received</w:t>
      </w:r>
      <w:proofErr w:type="gramEnd"/>
      <w:r w:rsidRPr="00E04F6B">
        <w:rPr>
          <w:lang w:val="en-IN"/>
        </w:rPr>
        <w:t xml:space="preserve"> by the neocortex from various sensory organs.</w:t>
      </w:r>
    </w:p>
    <w:p w14:paraId="53E5E663" w14:textId="77777777" w:rsidR="00E04F6B" w:rsidRPr="00E04F6B" w:rsidRDefault="00E04F6B" w:rsidP="00E04F6B">
      <w:pPr>
        <w:jc w:val="both"/>
        <w:rPr>
          <w:lang w:val="en-IN"/>
        </w:rPr>
      </w:pPr>
    </w:p>
    <w:p w14:paraId="35C44DD7" w14:textId="2A0F81BB" w:rsidR="00E04F6B" w:rsidRPr="00E04F6B" w:rsidRDefault="00E04F6B" w:rsidP="00E04F6B">
      <w:pPr>
        <w:jc w:val="both"/>
        <w:rPr>
          <w:lang w:val="en-IN"/>
        </w:rPr>
      </w:pPr>
      <w:r w:rsidRPr="005553E4">
        <w:rPr>
          <w:i/>
          <w:u w:val="single"/>
          <w:lang w:val="en-IN"/>
        </w:rPr>
        <w:t>Temporal Memory</w:t>
      </w:r>
      <w:r w:rsidRPr="00E04F6B">
        <w:rPr>
          <w:lang w:val="en-IN"/>
        </w:rPr>
        <w:t xml:space="preserve">: This stage involves learning temporal sequences and patterns over time. Neurons in subsequent </w:t>
      </w:r>
      <w:r w:rsidRPr="00E04F6B">
        <w:rPr>
          <w:lang w:val="en-IN"/>
        </w:rPr>
        <w:lastRenderedPageBreak/>
        <w:t xml:space="preserve">layers form connections based on the temporal relationships between patterns. This aspect of the model mimics the neocortex's ability to recognize sequences of patterns and make predictions based on them. </w:t>
      </w:r>
      <w:r w:rsidR="004E2B0C" w:rsidRPr="00E04F6B">
        <w:rPr>
          <w:lang w:val="en-IN"/>
        </w:rPr>
        <w:t>It is</w:t>
      </w:r>
      <w:r w:rsidRPr="00E04F6B">
        <w:rPr>
          <w:lang w:val="en-IN"/>
        </w:rPr>
        <w:t xml:space="preserve"> crucial for tasks such as predicting future events based on </w:t>
      </w:r>
      <w:proofErr w:type="gramStart"/>
      <w:r w:rsidR="004E2B0C">
        <w:rPr>
          <w:lang w:val="en-IN"/>
        </w:rPr>
        <w:t xml:space="preserve">past </w:t>
      </w:r>
      <w:r w:rsidR="004E2B0C" w:rsidRPr="00E04F6B">
        <w:rPr>
          <w:lang w:val="en-IN"/>
        </w:rPr>
        <w:t>experiences</w:t>
      </w:r>
      <w:proofErr w:type="gramEnd"/>
      <w:r w:rsidRPr="00E04F6B">
        <w:rPr>
          <w:lang w:val="en-IN"/>
        </w:rPr>
        <w:t>.</w:t>
      </w:r>
    </w:p>
    <w:p w14:paraId="46EAFDD5" w14:textId="77777777" w:rsidR="00E04F6B" w:rsidRPr="00E04F6B" w:rsidRDefault="00E04F6B" w:rsidP="00E04F6B">
      <w:pPr>
        <w:jc w:val="both"/>
        <w:rPr>
          <w:lang w:val="en-IN"/>
        </w:rPr>
      </w:pPr>
    </w:p>
    <w:p w14:paraId="4018AE38" w14:textId="77777777" w:rsidR="00E04F6B" w:rsidRPr="00E04F6B" w:rsidRDefault="00E04F6B" w:rsidP="00E04F6B">
      <w:pPr>
        <w:jc w:val="both"/>
        <w:rPr>
          <w:lang w:val="en-IN"/>
        </w:rPr>
      </w:pPr>
      <w:r w:rsidRPr="006B273B">
        <w:rPr>
          <w:u w:val="single"/>
          <w:lang w:val="en-IN"/>
        </w:rPr>
        <w:t>Hierarchy</w:t>
      </w:r>
      <w:r w:rsidRPr="00E04F6B">
        <w:rPr>
          <w:lang w:val="en-IN"/>
        </w:rPr>
        <w:t>: The HTM model incorporates the concept of a hierarchical structure similar to that of the neocortex. Higher-level regions in the hierarchy learn more complex patterns and representations by integrating information from lower-level regions. This hierarchical organization enables the neocortex to process information at varying levels of abstraction, from simple sensory features to complex concepts.</w:t>
      </w:r>
    </w:p>
    <w:p w14:paraId="0DE06C05" w14:textId="77777777" w:rsidR="00E04F6B" w:rsidRPr="00E04F6B" w:rsidRDefault="00E04F6B" w:rsidP="00E04F6B">
      <w:pPr>
        <w:jc w:val="both"/>
        <w:rPr>
          <w:lang w:val="en-IN"/>
        </w:rPr>
      </w:pPr>
    </w:p>
    <w:p w14:paraId="759CAED7" w14:textId="77777777" w:rsidR="00E04F6B" w:rsidRPr="00E04F6B" w:rsidRDefault="00E04F6B" w:rsidP="00E04F6B">
      <w:pPr>
        <w:jc w:val="both"/>
        <w:rPr>
          <w:lang w:val="en-IN"/>
        </w:rPr>
      </w:pPr>
      <w:r w:rsidRPr="005553E4">
        <w:rPr>
          <w:i/>
          <w:u w:val="single"/>
          <w:lang w:val="en-IN"/>
        </w:rPr>
        <w:t>Feedback Connections</w:t>
      </w:r>
      <w:r w:rsidRPr="00E04F6B">
        <w:rPr>
          <w:lang w:val="en-IN"/>
        </w:rPr>
        <w:t>: Feedback connections in the HTM model allow for context and feedback mechanisms, which are essential for refining predictions and updating representations based on new information. This aspect mirrors the feedback loops present in the neocortex, enabling it to continually refine and update its understanding of the environment.</w:t>
      </w:r>
    </w:p>
    <w:p w14:paraId="16EC62B2" w14:textId="77777777" w:rsidR="00E04F6B" w:rsidRPr="00E04F6B" w:rsidRDefault="00E04F6B" w:rsidP="00E04F6B">
      <w:pPr>
        <w:jc w:val="both"/>
        <w:rPr>
          <w:lang w:val="en-IN"/>
        </w:rPr>
      </w:pPr>
    </w:p>
    <w:p w14:paraId="4609831F" w14:textId="1D79BAAD" w:rsidR="00E04F6B" w:rsidRDefault="00E04F6B" w:rsidP="00E04F6B">
      <w:pPr>
        <w:jc w:val="both"/>
        <w:rPr>
          <w:lang w:val="en-IN"/>
        </w:rPr>
      </w:pPr>
      <w:r w:rsidRPr="00E04F6B">
        <w:rPr>
          <w:lang w:val="en-IN"/>
        </w:rPr>
        <w:t xml:space="preserve">Overall, the HTM model </w:t>
      </w:r>
      <w:proofErr w:type="gramStart"/>
      <w:r w:rsidRPr="00E04F6B">
        <w:rPr>
          <w:lang w:val="en-IN"/>
        </w:rPr>
        <w:t>is inspired</w:t>
      </w:r>
      <w:proofErr w:type="gramEnd"/>
      <w:r w:rsidRPr="00E04F6B">
        <w:rPr>
          <w:lang w:val="en-IN"/>
        </w:rPr>
        <w:t xml:space="preserve"> by the structural and functional organization of the neocortex, aiming to replicate its capabilities in processing sensory information, learning temporal sequences, and forming hierarchical representations.</w:t>
      </w:r>
      <w:r w:rsidR="004159B0">
        <w:rPr>
          <w:lang w:val="en-IN"/>
        </w:rPr>
        <w:t xml:space="preserve"> A pi</w:t>
      </w:r>
      <w:r w:rsidR="001E75F4">
        <w:rPr>
          <w:lang w:val="en-IN"/>
        </w:rPr>
        <w:t>ctorial representation of both b</w:t>
      </w:r>
      <w:r w:rsidR="004159B0">
        <w:rPr>
          <w:lang w:val="en-IN"/>
        </w:rPr>
        <w:t>iological and HT</w:t>
      </w:r>
      <w:r w:rsidR="00E62072">
        <w:rPr>
          <w:lang w:val="en-IN"/>
        </w:rPr>
        <w:t xml:space="preserve">M neuron </w:t>
      </w:r>
      <w:proofErr w:type="gramStart"/>
      <w:r w:rsidR="00E62072">
        <w:rPr>
          <w:lang w:val="en-IN"/>
        </w:rPr>
        <w:t>is shown</w:t>
      </w:r>
      <w:proofErr w:type="gramEnd"/>
      <w:r w:rsidR="00E62072">
        <w:rPr>
          <w:lang w:val="en-IN"/>
        </w:rPr>
        <w:t xml:space="preserve"> below in </w:t>
      </w:r>
      <w:r w:rsidR="00E62072">
        <w:rPr>
          <w:lang w:val="en-IN"/>
        </w:rPr>
        <w:fldChar w:fldCharType="begin"/>
      </w:r>
      <w:r w:rsidR="00E62072">
        <w:rPr>
          <w:lang w:val="en-IN"/>
        </w:rPr>
        <w:instrText xml:space="preserve"> REF _Ref162798037 \h </w:instrText>
      </w:r>
      <w:r w:rsidR="00E62072">
        <w:rPr>
          <w:lang w:val="en-IN"/>
        </w:rPr>
      </w:r>
      <w:r w:rsidR="00E62072">
        <w:rPr>
          <w:lang w:val="en-IN"/>
        </w:rPr>
        <w:fldChar w:fldCharType="separate"/>
      </w:r>
      <w:r w:rsidR="00E62072">
        <w:t xml:space="preserve">Figure </w:t>
      </w:r>
      <w:r w:rsidR="00E62072">
        <w:rPr>
          <w:noProof/>
        </w:rPr>
        <w:t>2</w:t>
      </w:r>
      <w:r w:rsidR="00E62072">
        <w:rPr>
          <w:lang w:val="en-IN"/>
        </w:rPr>
        <w:fldChar w:fldCharType="end"/>
      </w:r>
      <w:r w:rsidR="004159B0">
        <w:rPr>
          <w:lang w:val="en-IN"/>
        </w:rPr>
        <w:t>.</w:t>
      </w:r>
      <w:r w:rsidRPr="00E04F6B">
        <w:rPr>
          <w:lang w:val="en-IN"/>
        </w:rPr>
        <w:t xml:space="preserve"> It provides a framework for understanding how the neocortex might perform these tasks computationally, offering insights into both the biological basis of cognition and potential applications in artificial intelligence.</w:t>
      </w:r>
    </w:p>
    <w:p w14:paraId="437BF07D" w14:textId="77777777" w:rsidR="003F2409" w:rsidRDefault="003F2409" w:rsidP="00E04F6B">
      <w:pPr>
        <w:jc w:val="both"/>
        <w:rPr>
          <w:lang w:val="en-IN"/>
        </w:rPr>
      </w:pPr>
    </w:p>
    <w:p w14:paraId="52758945" w14:textId="77777777" w:rsidR="00E62072" w:rsidRDefault="003F2409" w:rsidP="00E62072">
      <w:pPr>
        <w:keepNext/>
        <w:jc w:val="both"/>
      </w:pPr>
      <w:r>
        <w:rPr>
          <w:noProof/>
        </w:rPr>
        <w:drawing>
          <wp:inline distT="0" distB="0" distL="0" distR="0" wp14:anchorId="3FFEE4A1" wp14:editId="35F4FC58">
            <wp:extent cx="308991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9910" cy="2705100"/>
                    </a:xfrm>
                    <a:prstGeom prst="rect">
                      <a:avLst/>
                    </a:prstGeom>
                  </pic:spPr>
                </pic:pic>
              </a:graphicData>
            </a:graphic>
          </wp:inline>
        </w:drawing>
      </w:r>
    </w:p>
    <w:p w14:paraId="23551561" w14:textId="2E35EEC6" w:rsidR="003F2409" w:rsidRDefault="00E62072" w:rsidP="00E62072">
      <w:pPr>
        <w:pStyle w:val="Caption"/>
        <w:rPr>
          <w:lang w:val="en-IN"/>
        </w:rPr>
      </w:pPr>
      <w:bookmarkStart w:id="1" w:name="_Ref162798037"/>
      <w:r>
        <w:t xml:space="preserve">Figure </w:t>
      </w:r>
      <w:r>
        <w:fldChar w:fldCharType="begin"/>
      </w:r>
      <w:r>
        <w:instrText xml:space="preserve"> SEQ Figure \* ARABIC </w:instrText>
      </w:r>
      <w:r>
        <w:fldChar w:fldCharType="separate"/>
      </w:r>
      <w:r w:rsidR="00420002">
        <w:rPr>
          <w:noProof/>
        </w:rPr>
        <w:t>2</w:t>
      </w:r>
      <w:r>
        <w:fldChar w:fldCharType="end"/>
      </w:r>
      <w:bookmarkEnd w:id="1"/>
      <w:r>
        <w:t>:</w:t>
      </w:r>
      <w:r w:rsidR="007865F5">
        <w:t xml:space="preserve"> </w:t>
      </w:r>
      <w:r w:rsidRPr="00BC775F">
        <w:t>Comparison between Biological and HTM neuron</w:t>
      </w:r>
    </w:p>
    <w:p w14:paraId="4BA41FFE" w14:textId="6488B5E5" w:rsidR="003F2409" w:rsidRDefault="003F2409" w:rsidP="003F2409">
      <w:pPr>
        <w:rPr>
          <w:i/>
          <w:iCs/>
          <w:lang w:val="en-IN"/>
        </w:rPr>
      </w:pPr>
    </w:p>
    <w:p w14:paraId="2B05055E" w14:textId="77777777" w:rsidR="003F2409" w:rsidRPr="00E04F6B" w:rsidRDefault="003F2409" w:rsidP="00E04F6B">
      <w:pPr>
        <w:jc w:val="both"/>
        <w:rPr>
          <w:lang w:val="en-IN"/>
        </w:rPr>
      </w:pPr>
    </w:p>
    <w:p w14:paraId="26A53A1B" w14:textId="19B079B2" w:rsidR="003F2409" w:rsidRPr="003F2409" w:rsidRDefault="00EC0ED3" w:rsidP="003F2409">
      <w:pPr>
        <w:pStyle w:val="Heading2"/>
        <w:rPr>
          <w:b/>
          <w:bCs/>
          <w:lang w:val="en-IN"/>
        </w:rPr>
      </w:pPr>
      <w:r w:rsidRPr="00A0556B">
        <w:rPr>
          <w:b/>
          <w:bCs/>
          <w:lang w:val="en-IN"/>
        </w:rPr>
        <w:t>SDRs</w:t>
      </w:r>
    </w:p>
    <w:p w14:paraId="5FD16E47" w14:textId="2917C33D" w:rsidR="0026664C" w:rsidRPr="0026664C" w:rsidRDefault="00952BF0" w:rsidP="0026664C">
      <w:pPr>
        <w:jc w:val="both"/>
        <w:rPr>
          <w:lang w:val="en-IN"/>
        </w:rPr>
      </w:pPr>
      <w:r>
        <w:rPr>
          <w:lang w:val="en-IN"/>
        </w:rPr>
        <w:t xml:space="preserve">     </w:t>
      </w:r>
      <w:r w:rsidR="0026664C" w:rsidRPr="0026664C">
        <w:rPr>
          <w:lang w:val="en-IN"/>
        </w:rPr>
        <w:t xml:space="preserve">SDRs, consisting of thousands of bits where only a small portion are active at any given time, encode semantic attributes without explicit </w:t>
      </w:r>
      <w:r w:rsidR="00EE2856" w:rsidRPr="0026664C">
        <w:rPr>
          <w:lang w:val="en-IN"/>
        </w:rPr>
        <w:t>labelling</w:t>
      </w:r>
      <w:r w:rsidR="0026664C" w:rsidRPr="0026664C">
        <w:rPr>
          <w:lang w:val="en-IN"/>
        </w:rPr>
        <w:t>. This allows for automatic generalization based on semantic similarity, enabling flexible and creative intelligence. HTM theory elaborates on creating, storing, and recalling SDRs and sequences, highlighting the dynamic nature of neural representations and associative linking between different populations of neurons.</w:t>
      </w:r>
    </w:p>
    <w:p w14:paraId="0080882B" w14:textId="77777777" w:rsidR="0026664C" w:rsidRPr="0026664C" w:rsidRDefault="0026664C" w:rsidP="0026664C">
      <w:pPr>
        <w:jc w:val="both"/>
        <w:rPr>
          <w:lang w:val="en-IN"/>
        </w:rPr>
      </w:pPr>
    </w:p>
    <w:p w14:paraId="7CD1B1CB" w14:textId="75E979FB" w:rsidR="00EC6F93" w:rsidRPr="00EC6F93" w:rsidRDefault="0026664C" w:rsidP="0026664C">
      <w:pPr>
        <w:jc w:val="both"/>
        <w:rPr>
          <w:lang w:val="en-IN"/>
        </w:rPr>
      </w:pPr>
      <w:r w:rsidRPr="0026664C">
        <w:rPr>
          <w:lang w:val="en-IN"/>
        </w:rPr>
        <w:t>In contrast to traditional computer data structures, brains employ Sparse Distributed Representations (SDRs) for knowledge representation, facilitating flexible and nuanced understanding of concepts. SDRs consist of active and inactive bits, with each bit encoding semantic attributes, allowing for automatic generalization based on similarity between representations</w:t>
      </w:r>
      <w:r w:rsidR="001A531D">
        <w:rPr>
          <w:lang w:val="en-IN"/>
        </w:rPr>
        <w:t xml:space="preserve"> </w:t>
      </w:r>
      <w:sdt>
        <w:sdtPr>
          <w:rPr>
            <w:lang w:val="en-IN"/>
          </w:rPr>
          <w:id w:val="-915243485"/>
          <w:citation/>
        </w:sdtPr>
        <w:sdtEndPr/>
        <w:sdtContent>
          <w:r w:rsidR="001A531D">
            <w:rPr>
              <w:lang w:val="en-IN"/>
            </w:rPr>
            <w:fldChar w:fldCharType="begin"/>
          </w:r>
          <w:r w:rsidR="001A531D" w:rsidRPr="001A531D">
            <w:instrText xml:space="preserve"> CITATION ALa16 \l 1031 </w:instrText>
          </w:r>
          <w:r w:rsidR="001A531D">
            <w:rPr>
              <w:lang w:val="en-IN"/>
            </w:rPr>
            <w:fldChar w:fldCharType="separate"/>
          </w:r>
          <w:r w:rsidR="00374C7A" w:rsidRPr="00374C7A">
            <w:rPr>
              <w:noProof/>
            </w:rPr>
            <w:t>[1]</w:t>
          </w:r>
          <w:r w:rsidR="001A531D">
            <w:rPr>
              <w:lang w:val="en-IN"/>
            </w:rPr>
            <w:fldChar w:fldCharType="end"/>
          </w:r>
        </w:sdtContent>
      </w:sdt>
      <w:r w:rsidRPr="0026664C">
        <w:rPr>
          <w:lang w:val="en-IN"/>
        </w:rPr>
        <w:t>.</w:t>
      </w:r>
    </w:p>
    <w:p w14:paraId="04AC18DE" w14:textId="5942BE96" w:rsidR="00965904" w:rsidRDefault="00965904" w:rsidP="007558B2">
      <w:pPr>
        <w:autoSpaceDE w:val="0"/>
        <w:autoSpaceDN w:val="0"/>
        <w:adjustRightInd w:val="0"/>
        <w:jc w:val="both"/>
        <w:rPr>
          <w:i/>
          <w:iCs/>
          <w:lang w:val="en-IN"/>
        </w:rPr>
      </w:pPr>
    </w:p>
    <w:p w14:paraId="546BB8EA" w14:textId="01A8AECD" w:rsidR="00D61E54" w:rsidRDefault="000C7A56" w:rsidP="006A0F32">
      <w:pPr>
        <w:pStyle w:val="Heading2"/>
        <w:rPr>
          <w:b/>
          <w:bCs/>
          <w:lang w:val="en-IN" w:eastAsia="ja-JP"/>
        </w:rPr>
      </w:pPr>
      <w:r>
        <w:rPr>
          <w:b/>
          <w:bCs/>
          <w:lang w:val="en-IN" w:eastAsia="ja-JP"/>
        </w:rPr>
        <w:t>Sp</w:t>
      </w:r>
      <w:r w:rsidR="00AC1692">
        <w:rPr>
          <w:b/>
          <w:bCs/>
          <w:lang w:val="en-IN" w:eastAsia="ja-JP"/>
        </w:rPr>
        <w:t>a</w:t>
      </w:r>
      <w:r>
        <w:rPr>
          <w:b/>
          <w:bCs/>
          <w:lang w:val="en-IN" w:eastAsia="ja-JP"/>
        </w:rPr>
        <w:t>tial Pooling</w:t>
      </w:r>
    </w:p>
    <w:p w14:paraId="2DC7A1D5" w14:textId="764838E6" w:rsidR="00582B9C" w:rsidRDefault="00952BF0" w:rsidP="00F53112">
      <w:pPr>
        <w:autoSpaceDE w:val="0"/>
        <w:autoSpaceDN w:val="0"/>
        <w:adjustRightInd w:val="0"/>
        <w:jc w:val="both"/>
        <w:rPr>
          <w:lang w:val="en-IN" w:eastAsia="ja-JP"/>
        </w:rPr>
      </w:pPr>
      <w:r>
        <w:rPr>
          <w:lang w:val="en-IN" w:eastAsia="ja-JP"/>
        </w:rPr>
        <w:t xml:space="preserve">     </w:t>
      </w:r>
      <w:r w:rsidR="00A80DA5" w:rsidRPr="00A80DA5">
        <w:rPr>
          <w:lang w:val="en-IN" w:eastAsia="ja-JP"/>
        </w:rPr>
        <w:t>The Spatial Pooler is a crucial component of the Hierarchical Temporal Memory (HTM) model, emulating the neocortex's ability to recognize and learn spatial patterns in sensory input. It operates by receiving binary or scalar input representing features from various sensory modalities and organizing them into a grid of cells arranged in columns</w:t>
      </w:r>
      <w:r w:rsidR="00E62072">
        <w:rPr>
          <w:lang w:val="en-IN" w:eastAsia="ja-JP"/>
        </w:rPr>
        <w:t xml:space="preserve"> as shown in </w:t>
      </w:r>
      <w:r w:rsidR="00E62072">
        <w:rPr>
          <w:lang w:val="en-IN" w:eastAsia="ja-JP"/>
        </w:rPr>
        <w:fldChar w:fldCharType="begin"/>
      </w:r>
      <w:r w:rsidR="00E62072">
        <w:rPr>
          <w:lang w:val="en-IN" w:eastAsia="ja-JP"/>
        </w:rPr>
        <w:instrText xml:space="preserve"> REF _Ref162798084 \h </w:instrText>
      </w:r>
      <w:r w:rsidR="00E62072">
        <w:rPr>
          <w:lang w:val="en-IN" w:eastAsia="ja-JP"/>
        </w:rPr>
      </w:r>
      <w:r w:rsidR="00E62072">
        <w:rPr>
          <w:lang w:val="en-IN" w:eastAsia="ja-JP"/>
        </w:rPr>
        <w:fldChar w:fldCharType="separate"/>
      </w:r>
      <w:r w:rsidR="00E62072">
        <w:t>Figu</w:t>
      </w:r>
      <w:r w:rsidR="00E62072">
        <w:t>r</w:t>
      </w:r>
      <w:r w:rsidR="00E62072">
        <w:t xml:space="preserve">e </w:t>
      </w:r>
      <w:r w:rsidR="00E62072">
        <w:rPr>
          <w:noProof/>
        </w:rPr>
        <w:t>3</w:t>
      </w:r>
      <w:r w:rsidR="00E62072">
        <w:rPr>
          <w:lang w:val="en-IN" w:eastAsia="ja-JP"/>
        </w:rPr>
        <w:fldChar w:fldCharType="end"/>
      </w:r>
      <w:r w:rsidR="00A80DA5" w:rsidRPr="00A80DA5">
        <w:rPr>
          <w:lang w:val="en-IN" w:eastAsia="ja-JP"/>
        </w:rPr>
        <w:t xml:space="preserve">. These cells have associated connection weights with input bits, determining their influence on cell activation. Through overlap calculation between input patterns and cell connections, a subset of cells with the highest overlaps </w:t>
      </w:r>
      <w:proofErr w:type="gramStart"/>
      <w:r w:rsidR="00A80DA5" w:rsidRPr="00A80DA5">
        <w:rPr>
          <w:lang w:val="en-IN" w:eastAsia="ja-JP"/>
        </w:rPr>
        <w:t>is selected</w:t>
      </w:r>
      <w:proofErr w:type="gramEnd"/>
      <w:r w:rsidR="00A80DA5" w:rsidRPr="00A80DA5">
        <w:rPr>
          <w:lang w:val="en-IN" w:eastAsia="ja-JP"/>
        </w:rPr>
        <w:t xml:space="preserve"> as winners, generating a sparse distributed representation (SDR) of the input pattern. The Spatial Pooler dynamically adjusts its connections based on input patterns, strengthening connections to active bits while weakening connections to inactive ones, facilitating efficient representation of relevant features. This pre-processing step transforms raw sensory input into robust SDRs suitable for further processing by the HTM model's Temporal Memory and higher-level regions in the hierarchy</w:t>
      </w:r>
      <w:sdt>
        <w:sdtPr>
          <w:rPr>
            <w:lang w:val="en-IN" w:eastAsia="ja-JP"/>
          </w:rPr>
          <w:id w:val="1141541960"/>
          <w:citation/>
        </w:sdtPr>
        <w:sdtEndPr/>
        <w:sdtContent>
          <w:r w:rsidR="00CB7572">
            <w:rPr>
              <w:lang w:val="en-IN" w:eastAsia="ja-JP"/>
            </w:rPr>
            <w:fldChar w:fldCharType="begin"/>
          </w:r>
          <w:r w:rsidR="00CB7572" w:rsidRPr="00CB7572">
            <w:rPr>
              <w:lang w:eastAsia="ja-JP"/>
            </w:rPr>
            <w:instrText xml:space="preserve"> CITATION Yuw17 \l 1031 </w:instrText>
          </w:r>
          <w:r w:rsidR="00CB7572">
            <w:rPr>
              <w:lang w:val="en-IN" w:eastAsia="ja-JP"/>
            </w:rPr>
            <w:fldChar w:fldCharType="separate"/>
          </w:r>
          <w:r w:rsidR="00374C7A">
            <w:rPr>
              <w:noProof/>
              <w:lang w:eastAsia="ja-JP"/>
            </w:rPr>
            <w:t xml:space="preserve"> </w:t>
          </w:r>
          <w:r w:rsidR="00374C7A" w:rsidRPr="00374C7A">
            <w:rPr>
              <w:noProof/>
              <w:lang w:eastAsia="ja-JP"/>
            </w:rPr>
            <w:t>[2]</w:t>
          </w:r>
          <w:r w:rsidR="00CB7572">
            <w:rPr>
              <w:lang w:val="en-IN" w:eastAsia="ja-JP"/>
            </w:rPr>
            <w:fldChar w:fldCharType="end"/>
          </w:r>
        </w:sdtContent>
      </w:sdt>
      <w:r w:rsidR="00A80DA5" w:rsidRPr="00A80DA5">
        <w:rPr>
          <w:lang w:val="en-IN" w:eastAsia="ja-JP"/>
        </w:rPr>
        <w:t>.</w:t>
      </w:r>
    </w:p>
    <w:p w14:paraId="505FAA5C" w14:textId="77777777" w:rsidR="00E62072" w:rsidRDefault="00F55046" w:rsidP="00E62072">
      <w:pPr>
        <w:keepNext/>
        <w:autoSpaceDE w:val="0"/>
        <w:autoSpaceDN w:val="0"/>
        <w:adjustRightInd w:val="0"/>
        <w:jc w:val="both"/>
      </w:pPr>
      <w:r>
        <w:rPr>
          <w:noProof/>
        </w:rPr>
        <w:drawing>
          <wp:inline distT="0" distB="0" distL="0" distR="0" wp14:anchorId="24DB158E" wp14:editId="14CDD082">
            <wp:extent cx="3023235" cy="2644140"/>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3235" cy="2644140"/>
                    </a:xfrm>
                    <a:prstGeom prst="rect">
                      <a:avLst/>
                    </a:prstGeom>
                  </pic:spPr>
                </pic:pic>
              </a:graphicData>
            </a:graphic>
          </wp:inline>
        </w:drawing>
      </w:r>
    </w:p>
    <w:p w14:paraId="510A057D" w14:textId="710E3B28" w:rsidR="00945860" w:rsidRDefault="00E62072" w:rsidP="00E62072">
      <w:pPr>
        <w:pStyle w:val="Caption"/>
        <w:rPr>
          <w:lang w:val="en-IN" w:eastAsia="ja-JP"/>
        </w:rPr>
      </w:pPr>
      <w:bookmarkStart w:id="2" w:name="_Ref162798084"/>
      <w:r>
        <w:t xml:space="preserve">Figure </w:t>
      </w:r>
      <w:r>
        <w:fldChar w:fldCharType="begin"/>
      </w:r>
      <w:r>
        <w:instrText xml:space="preserve"> SEQ Figure \* ARABIC </w:instrText>
      </w:r>
      <w:r>
        <w:fldChar w:fldCharType="separate"/>
      </w:r>
      <w:r w:rsidR="00420002">
        <w:rPr>
          <w:noProof/>
        </w:rPr>
        <w:t>3</w:t>
      </w:r>
      <w:r>
        <w:fldChar w:fldCharType="end"/>
      </w:r>
      <w:bookmarkEnd w:id="2"/>
      <w:r>
        <w:t xml:space="preserve"> : </w:t>
      </w:r>
      <w:r w:rsidRPr="00E63B9D">
        <w:t>Column in spatial pooling and potential connections.</w:t>
      </w:r>
    </w:p>
    <w:p w14:paraId="2F96DE1F" w14:textId="2289B152" w:rsidR="00945860" w:rsidRDefault="00945860" w:rsidP="00945860">
      <w:pPr>
        <w:rPr>
          <w:i/>
          <w:iCs/>
          <w:lang w:val="en-IN"/>
        </w:rPr>
      </w:pPr>
      <w:r>
        <w:rPr>
          <w:i/>
          <w:iCs/>
          <w:lang w:val="en-IN"/>
        </w:rPr>
        <w:t xml:space="preserve"> </w:t>
      </w:r>
    </w:p>
    <w:p w14:paraId="6A26A471" w14:textId="77777777" w:rsidR="00AD6452" w:rsidRDefault="00AD6452" w:rsidP="00AD6452">
      <w:pPr>
        <w:autoSpaceDE w:val="0"/>
        <w:autoSpaceDN w:val="0"/>
        <w:adjustRightInd w:val="0"/>
        <w:jc w:val="both"/>
        <w:rPr>
          <w:lang w:val="en-IN" w:eastAsia="ja-JP"/>
        </w:rPr>
      </w:pPr>
    </w:p>
    <w:p w14:paraId="677F7CF5" w14:textId="46591B5D" w:rsidR="00AD6452" w:rsidRPr="001B5EA1" w:rsidRDefault="00AD6452" w:rsidP="00321189">
      <w:pPr>
        <w:pStyle w:val="ListParagraph"/>
        <w:numPr>
          <w:ilvl w:val="0"/>
          <w:numId w:val="38"/>
        </w:numPr>
        <w:jc w:val="both"/>
        <w:rPr>
          <w:u w:val="single"/>
          <w:lang w:val="en-IN" w:eastAsia="ja-JP"/>
        </w:rPr>
      </w:pPr>
      <w:r w:rsidRPr="00321189">
        <w:rPr>
          <w:u w:val="single"/>
          <w:lang w:val="en-IN" w:eastAsia="ja-JP"/>
        </w:rPr>
        <w:t>Proximal Dendrite Segments</w:t>
      </w:r>
      <w:r w:rsidR="00321189">
        <w:rPr>
          <w:u w:val="single"/>
          <w:lang w:val="en-IN" w:eastAsia="ja-JP"/>
        </w:rPr>
        <w:t>:</w:t>
      </w:r>
      <w:r w:rsidR="00321189" w:rsidRPr="00321189">
        <w:t xml:space="preserve"> </w:t>
      </w:r>
      <w:r w:rsidR="00321189" w:rsidRPr="00321189">
        <w:rPr>
          <w:lang w:val="en-IN" w:eastAsia="ja-JP"/>
        </w:rPr>
        <w:t>The relationship between spatial pooling and proximal and distal dendrite segments lies in how input patterns are processed and integrated within the HTM framework. Proximal dendrite segments primarily receive input from neighbouring columns or proximal inputs, representing the spatial context of the input data. These inputs contribute to the activation of columns during spatial pooling, influencing the selection of winning columns and the creation of sparse representations.</w:t>
      </w:r>
      <w:r w:rsidR="00945C82">
        <w:rPr>
          <w:lang w:val="en-IN" w:eastAsia="ja-JP"/>
        </w:rPr>
        <w:t xml:space="preserve"> The </w:t>
      </w:r>
      <w:r w:rsidR="00945C82">
        <w:rPr>
          <w:lang w:val="en-IN" w:eastAsia="ja-JP"/>
        </w:rPr>
        <w:fldChar w:fldCharType="begin"/>
      </w:r>
      <w:r w:rsidR="00945C82">
        <w:rPr>
          <w:lang w:val="en-IN" w:eastAsia="ja-JP"/>
        </w:rPr>
        <w:instrText xml:space="preserve"> REF _Ref162798140 \h </w:instrText>
      </w:r>
      <w:r w:rsidR="00945C82">
        <w:rPr>
          <w:lang w:val="en-IN" w:eastAsia="ja-JP"/>
        </w:rPr>
      </w:r>
      <w:r w:rsidR="00945C82">
        <w:rPr>
          <w:lang w:val="en-IN" w:eastAsia="ja-JP"/>
        </w:rPr>
        <w:fldChar w:fldCharType="separate"/>
      </w:r>
      <w:r w:rsidR="00945C82">
        <w:t>Figu</w:t>
      </w:r>
      <w:r w:rsidR="00945C82">
        <w:t>r</w:t>
      </w:r>
      <w:r w:rsidR="00945C82">
        <w:t xml:space="preserve">e </w:t>
      </w:r>
      <w:r w:rsidR="00945C82">
        <w:rPr>
          <w:noProof/>
        </w:rPr>
        <w:t>4</w:t>
      </w:r>
      <w:r w:rsidR="00945C82">
        <w:rPr>
          <w:lang w:val="en-IN" w:eastAsia="ja-JP"/>
        </w:rPr>
        <w:fldChar w:fldCharType="end"/>
      </w:r>
      <w:r w:rsidR="00945C82">
        <w:rPr>
          <w:lang w:val="en-IN" w:eastAsia="ja-JP"/>
        </w:rPr>
        <w:t xml:space="preserve"> </w:t>
      </w:r>
      <w:r w:rsidR="001B5EA1">
        <w:rPr>
          <w:lang w:val="en-IN" w:eastAsia="ja-JP"/>
        </w:rPr>
        <w:t>below shows the pictorial representation of proximal dendrite segment.</w:t>
      </w:r>
    </w:p>
    <w:p w14:paraId="6A5FD517" w14:textId="77777777" w:rsidR="001B5EA1" w:rsidRPr="001B5EA1" w:rsidRDefault="001B5EA1" w:rsidP="001B5EA1">
      <w:pPr>
        <w:pStyle w:val="ListParagraph"/>
        <w:jc w:val="both"/>
        <w:rPr>
          <w:u w:val="single"/>
          <w:lang w:val="en-IN" w:eastAsia="ja-JP"/>
        </w:rPr>
      </w:pPr>
    </w:p>
    <w:p w14:paraId="21C80EB7" w14:textId="77777777" w:rsidR="00945C82" w:rsidRDefault="001B5EA1" w:rsidP="00945C82">
      <w:pPr>
        <w:pStyle w:val="ListParagraph"/>
        <w:keepNext/>
        <w:jc w:val="both"/>
      </w:pPr>
      <w:r w:rsidRPr="00B85C7E">
        <w:rPr>
          <w:noProof/>
        </w:rPr>
        <w:drawing>
          <wp:inline distT="0" distB="0" distL="0" distR="0" wp14:anchorId="18D463CF" wp14:editId="00E61639">
            <wp:extent cx="2609850" cy="2457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9317" cy="2494612"/>
                    </a:xfrm>
                    <a:prstGeom prst="rect">
                      <a:avLst/>
                    </a:prstGeom>
                  </pic:spPr>
                </pic:pic>
              </a:graphicData>
            </a:graphic>
          </wp:inline>
        </w:drawing>
      </w:r>
    </w:p>
    <w:p w14:paraId="4746211E" w14:textId="35F79DA3" w:rsidR="001B5EA1" w:rsidRDefault="00945C82" w:rsidP="00945C82">
      <w:pPr>
        <w:pStyle w:val="Caption"/>
        <w:rPr>
          <w:u w:val="single"/>
          <w:lang w:val="en-IN" w:eastAsia="ja-JP"/>
        </w:rPr>
      </w:pPr>
      <w:bookmarkStart w:id="3" w:name="_Ref162798140"/>
      <w:r>
        <w:t xml:space="preserve">Figure </w:t>
      </w:r>
      <w:r>
        <w:fldChar w:fldCharType="begin"/>
      </w:r>
      <w:r>
        <w:instrText xml:space="preserve"> SEQ Figure \* ARABIC </w:instrText>
      </w:r>
      <w:r>
        <w:fldChar w:fldCharType="separate"/>
      </w:r>
      <w:r w:rsidR="00420002">
        <w:rPr>
          <w:noProof/>
        </w:rPr>
        <w:t>4</w:t>
      </w:r>
      <w:r>
        <w:fldChar w:fldCharType="end"/>
      </w:r>
      <w:bookmarkEnd w:id="3"/>
      <w:r>
        <w:t xml:space="preserve"> : </w:t>
      </w:r>
      <w:r w:rsidRPr="002C797D">
        <w:t>Proximal Dendrite Representation</w:t>
      </w:r>
    </w:p>
    <w:p w14:paraId="3530A34D" w14:textId="77777777" w:rsidR="00321189" w:rsidRDefault="00321189" w:rsidP="00321189">
      <w:pPr>
        <w:pStyle w:val="ListParagraph"/>
        <w:jc w:val="both"/>
        <w:rPr>
          <w:u w:val="single"/>
          <w:lang w:val="en-IN" w:eastAsia="ja-JP"/>
        </w:rPr>
      </w:pPr>
    </w:p>
    <w:p w14:paraId="3881659B" w14:textId="396FCB43" w:rsidR="00DF0077" w:rsidRPr="00326C50" w:rsidRDefault="00321189" w:rsidP="00326C50">
      <w:pPr>
        <w:pStyle w:val="ListParagraph"/>
        <w:numPr>
          <w:ilvl w:val="0"/>
          <w:numId w:val="38"/>
        </w:numPr>
        <w:jc w:val="both"/>
        <w:rPr>
          <w:u w:val="single"/>
          <w:lang w:val="en-IN" w:eastAsia="ja-JP"/>
        </w:rPr>
      </w:pPr>
      <w:r w:rsidRPr="00321189">
        <w:rPr>
          <w:u w:val="single"/>
          <w:lang w:val="en-IN" w:eastAsia="ja-JP"/>
        </w:rPr>
        <w:t>Distal Dendrite Segments</w:t>
      </w:r>
      <w:r>
        <w:rPr>
          <w:u w:val="single"/>
          <w:lang w:val="en-IN" w:eastAsia="ja-JP"/>
        </w:rPr>
        <w:t xml:space="preserve">: </w:t>
      </w:r>
      <w:r>
        <w:rPr>
          <w:lang w:val="en-IN" w:eastAsia="ja-JP"/>
        </w:rPr>
        <w:t>D</w:t>
      </w:r>
      <w:r w:rsidRPr="00321189">
        <w:rPr>
          <w:lang w:val="en-IN" w:eastAsia="ja-JP"/>
        </w:rPr>
        <w:t>istal dendrite segments play a role in capturing temporal sequences and contextual information. They receive inputs from more distant columns, representing the temporal context or associations between different input patterns over time. The connections formed by distal dendrite segments allow columns to learn predictive relationships between sequences of input patterns, enabling the HTM model to make predictions based on learned temporal patterns.</w:t>
      </w:r>
    </w:p>
    <w:p w14:paraId="51B36DD9" w14:textId="258CEA8A" w:rsidR="009303D9" w:rsidRDefault="00326C50" w:rsidP="004127DC">
      <w:pPr>
        <w:pStyle w:val="Heading2"/>
        <w:rPr>
          <w:b/>
          <w:bCs/>
        </w:rPr>
      </w:pPr>
      <w:r w:rsidRPr="0077580E">
        <w:rPr>
          <w:b/>
          <w:bCs/>
        </w:rPr>
        <w:t>Hierarchical Temporal Memory (HTM</w:t>
      </w:r>
      <w:r>
        <w:rPr>
          <w:b/>
          <w:bCs/>
        </w:rPr>
        <w:t>)</w:t>
      </w:r>
    </w:p>
    <w:p w14:paraId="2702884E" w14:textId="11E3377C" w:rsidR="00326C50" w:rsidRPr="00326C50" w:rsidRDefault="00F22408" w:rsidP="00870977">
      <w:pPr>
        <w:pStyle w:val="BodyText"/>
        <w:ind w:firstLine="0"/>
        <w:rPr>
          <w:lang w:val="en-IN"/>
        </w:rPr>
      </w:pPr>
      <w:r>
        <w:rPr>
          <w:spacing w:val="0"/>
          <w:lang w:val="en-US" w:eastAsia="en-US"/>
        </w:rPr>
        <w:t xml:space="preserve">     </w:t>
      </w:r>
      <w:r w:rsidR="00326C50" w:rsidRPr="00326C50">
        <w:rPr>
          <w:lang w:val="en-IN"/>
        </w:rPr>
        <w:t>Temporal Memory, a core component of Hierarchical Temporal Memory (HTM), mirrors the neocortex's capacity to process time-based patterns. It learns temporal associations between sparse distributed representations (SDRs) from the Spatial Pooler, aiding in prediction and inference based on past patterns. Organized into columns, cells within Temporal Memory denote active, predictive, or inactive states, facilitating sequence formation</w:t>
      </w:r>
      <w:sdt>
        <w:sdtPr>
          <w:rPr>
            <w:lang w:val="en-IN"/>
          </w:rPr>
          <w:id w:val="1541243333"/>
          <w:citation/>
        </w:sdtPr>
        <w:sdtEndPr/>
        <w:sdtContent>
          <w:r w:rsidR="00157B00">
            <w:rPr>
              <w:lang w:val="en-IN"/>
            </w:rPr>
            <w:fldChar w:fldCharType="begin"/>
          </w:r>
          <w:r w:rsidR="00157B00" w:rsidRPr="00157B00">
            <w:rPr>
              <w:lang w:val="en-US"/>
            </w:rPr>
            <w:instrText xml:space="preserve"> CITATION Kje16 \l 1031 </w:instrText>
          </w:r>
          <w:r w:rsidR="00157B00">
            <w:rPr>
              <w:lang w:val="en-IN"/>
            </w:rPr>
            <w:fldChar w:fldCharType="separate"/>
          </w:r>
          <w:r w:rsidR="00374C7A">
            <w:rPr>
              <w:noProof/>
              <w:lang w:val="en-US"/>
            </w:rPr>
            <w:t xml:space="preserve"> </w:t>
          </w:r>
          <w:r w:rsidR="00374C7A" w:rsidRPr="00374C7A">
            <w:rPr>
              <w:noProof/>
              <w:lang w:val="en-US"/>
            </w:rPr>
            <w:t>[3]</w:t>
          </w:r>
          <w:r w:rsidR="00157B00">
            <w:rPr>
              <w:lang w:val="en-IN"/>
            </w:rPr>
            <w:fldChar w:fldCharType="end"/>
          </w:r>
        </w:sdtContent>
      </w:sdt>
      <w:r w:rsidR="00326C50" w:rsidRPr="00326C50">
        <w:rPr>
          <w:lang w:val="en-IN"/>
        </w:rPr>
        <w:t>. Through temporal pooling, it reinforces connections between cells representing consistent sequences, enabling accurate predictions. Predictive inference anticipates future patterns by activating cells in predictive states, while continuous learning and adaptation adjust connections based on pattern consistency. Temporal Memory is pivotal in HTM, supporting the learning of temporal sequences, predictive inference, an</w:t>
      </w:r>
      <w:r w:rsidR="00870977">
        <w:rPr>
          <w:lang w:val="en-IN"/>
        </w:rPr>
        <w:t>d stable pattern representation.</w:t>
      </w:r>
    </w:p>
    <w:p w14:paraId="4183BA6C" w14:textId="729E0632" w:rsidR="00281BCD" w:rsidRPr="00281BCD" w:rsidRDefault="00870977" w:rsidP="00281BCD">
      <w:pPr>
        <w:pStyle w:val="Heading1"/>
        <w:rPr>
          <w:b/>
          <w:bCs/>
        </w:rPr>
      </w:pPr>
      <w:r>
        <w:rPr>
          <w:b/>
          <w:bCs/>
        </w:rPr>
        <w:t>Method</w:t>
      </w:r>
      <w:r w:rsidR="00E351D1">
        <w:rPr>
          <w:b/>
          <w:bCs/>
        </w:rPr>
        <w:t>ology</w:t>
      </w:r>
    </w:p>
    <w:p w14:paraId="42DCD34C" w14:textId="77777777" w:rsidR="0021071B" w:rsidRDefault="0021071B" w:rsidP="006A4516">
      <w:pPr>
        <w:jc w:val="both"/>
      </w:pPr>
    </w:p>
    <w:p w14:paraId="5E16CF82" w14:textId="0336D703" w:rsidR="00FB0121" w:rsidRPr="006A4516" w:rsidRDefault="001A3F56" w:rsidP="006A4516">
      <w:pPr>
        <w:jc w:val="both"/>
      </w:pPr>
      <w:r w:rsidRPr="001A3F56">
        <w:rPr>
          <w:lang w:val="en-IN"/>
        </w:rPr>
        <w:t xml:space="preserve">The project "Enhanced Multi-Sequence Learning with Improved Accuracy" is developed using C# .Net Core within the Microsoft Visual Studio 2022 Integrated Development Environment (IDE). This project utilizes an open-source implementation of Hierarchical Temporal Memory (HTM) in C#/.Net Core to explore the functionality of the HTM model while it learns sequences of integers and alphabets, with the objective of enhancing the model's accuracy. Unlike the previous implementation of the Multi-Sequence Learning project, which employed a small dataset for training, our goal is </w:t>
      </w:r>
      <w:proofErr w:type="gramStart"/>
      <w:r w:rsidRPr="001A3F56">
        <w:rPr>
          <w:lang w:val="en-IN"/>
        </w:rPr>
        <w:t>to not only enhance</w:t>
      </w:r>
      <w:proofErr w:type="gramEnd"/>
      <w:r w:rsidRPr="001A3F56">
        <w:rPr>
          <w:lang w:val="en-IN"/>
        </w:rPr>
        <w:t xml:space="preserve"> the accuracy of the model but also to expand the size of the dataset used.</w:t>
      </w:r>
    </w:p>
    <w:p w14:paraId="59702726" w14:textId="6A0A25C4" w:rsidR="00E15687" w:rsidRDefault="00866B51" w:rsidP="00E15687">
      <w:pPr>
        <w:pStyle w:val="Heading2"/>
        <w:rPr>
          <w:b/>
          <w:bCs/>
        </w:rPr>
      </w:pPr>
      <w:r w:rsidRPr="0077580E">
        <w:rPr>
          <w:b/>
          <w:bCs/>
        </w:rPr>
        <w:t>D</w:t>
      </w:r>
      <w:r w:rsidR="007D6B02" w:rsidRPr="0077580E">
        <w:rPr>
          <w:b/>
          <w:bCs/>
        </w:rPr>
        <w:t>ataset</w:t>
      </w:r>
      <w:r w:rsidR="00E15687" w:rsidRPr="0077580E">
        <w:rPr>
          <w:b/>
          <w:bCs/>
        </w:rPr>
        <w:t>s</w:t>
      </w:r>
    </w:p>
    <w:p w14:paraId="4EFA5106" w14:textId="791390D6" w:rsidR="007D4745" w:rsidRDefault="00B15390" w:rsidP="007D4745">
      <w:pPr>
        <w:jc w:val="both"/>
      </w:pPr>
      <w:r>
        <w:t xml:space="preserve">     </w:t>
      </w:r>
      <w:r w:rsidR="007D4745">
        <w:t>This section describes the data set used for the project.</w:t>
      </w:r>
    </w:p>
    <w:p w14:paraId="4B8E95A7" w14:textId="77777777" w:rsidR="007D4745" w:rsidRDefault="007D4745" w:rsidP="007D4745">
      <w:pPr>
        <w:jc w:val="both"/>
      </w:pPr>
    </w:p>
    <w:p w14:paraId="3C300478" w14:textId="4AE96354" w:rsidR="007D4745" w:rsidRDefault="007D4745" w:rsidP="00380158">
      <w:pPr>
        <w:pStyle w:val="ListParagraph"/>
        <w:numPr>
          <w:ilvl w:val="0"/>
          <w:numId w:val="41"/>
        </w:numPr>
        <w:jc w:val="both"/>
      </w:pPr>
      <w:r>
        <w:t>Sequence of Alphabets: Random sequence of alphabets in increasing order.</w:t>
      </w:r>
    </w:p>
    <w:p w14:paraId="5A74E958" w14:textId="77777777" w:rsidR="00214AEA" w:rsidRDefault="00214AEA" w:rsidP="00214AEA">
      <w:pPr>
        <w:jc w:val="both"/>
      </w:pPr>
    </w:p>
    <w:p w14:paraId="3F2C3707" w14:textId="38A246EE" w:rsidR="00945C82" w:rsidRDefault="00945C82" w:rsidP="00945C82">
      <w:pPr>
        <w:pStyle w:val="Caption"/>
        <w:keepNext/>
      </w:pPr>
      <w:bookmarkStart w:id="4" w:name="_Ref162798234"/>
      <w:r>
        <w:t xml:space="preserve">Table </w:t>
      </w:r>
      <w:r>
        <w:fldChar w:fldCharType="begin"/>
      </w:r>
      <w:r>
        <w:instrText xml:space="preserve"> SEQ Table \* ARABIC </w:instrText>
      </w:r>
      <w:r>
        <w:fldChar w:fldCharType="separate"/>
      </w:r>
      <w:r w:rsidR="00F44BA0">
        <w:rPr>
          <w:noProof/>
        </w:rPr>
        <w:t>1</w:t>
      </w:r>
      <w:r>
        <w:fldChar w:fldCharType="end"/>
      </w:r>
      <w:bookmarkEnd w:id="4"/>
      <w:r>
        <w:t xml:space="preserve"> : </w:t>
      </w:r>
      <w:r w:rsidRPr="00567A12">
        <w:t>Date Sets (Alphabets)</w:t>
      </w:r>
    </w:p>
    <w:tbl>
      <w:tblPr>
        <w:tblStyle w:val="TableGrid"/>
        <w:tblW w:w="0" w:type="auto"/>
        <w:tblLook w:val="04A0" w:firstRow="1" w:lastRow="0" w:firstColumn="1" w:lastColumn="0" w:noHBand="0" w:noVBand="1"/>
      </w:tblPr>
      <w:tblGrid>
        <w:gridCol w:w="1413"/>
        <w:gridCol w:w="3443"/>
      </w:tblGrid>
      <w:tr w:rsidR="007D4745" w14:paraId="3E77FAF2" w14:textId="77777777" w:rsidTr="007D4745">
        <w:tc>
          <w:tcPr>
            <w:tcW w:w="1413" w:type="dxa"/>
          </w:tcPr>
          <w:p w14:paraId="5DB5F4C6" w14:textId="499DC58E" w:rsidR="007D4745" w:rsidRDefault="007D4745" w:rsidP="007D4745">
            <w:pPr>
              <w:rPr>
                <w:lang w:val="en-IN"/>
              </w:rPr>
            </w:pPr>
            <w:r>
              <w:rPr>
                <w:lang w:val="en-IN"/>
              </w:rPr>
              <w:t>Label</w:t>
            </w:r>
          </w:p>
        </w:tc>
        <w:tc>
          <w:tcPr>
            <w:tcW w:w="3443" w:type="dxa"/>
          </w:tcPr>
          <w:p w14:paraId="287C2A85" w14:textId="36103E46" w:rsidR="007D4745" w:rsidRDefault="007D4745" w:rsidP="007D4745">
            <w:pPr>
              <w:rPr>
                <w:lang w:val="en-IN"/>
              </w:rPr>
            </w:pPr>
            <w:r>
              <w:rPr>
                <w:lang w:val="en-IN"/>
              </w:rPr>
              <w:t>Sequence</w:t>
            </w:r>
          </w:p>
        </w:tc>
      </w:tr>
      <w:tr w:rsidR="007D4745" w14:paraId="77E91537" w14:textId="77777777" w:rsidTr="007D4745">
        <w:tc>
          <w:tcPr>
            <w:tcW w:w="1413" w:type="dxa"/>
          </w:tcPr>
          <w:p w14:paraId="1BE2EC75" w14:textId="1FAA1BFE" w:rsidR="007D4745" w:rsidRDefault="007D4745" w:rsidP="007D4745">
            <w:pPr>
              <w:rPr>
                <w:lang w:val="en-IN"/>
              </w:rPr>
            </w:pPr>
            <w:r>
              <w:rPr>
                <w:lang w:val="en-IN"/>
              </w:rPr>
              <w:t>S1</w:t>
            </w:r>
          </w:p>
        </w:tc>
        <w:tc>
          <w:tcPr>
            <w:tcW w:w="3443" w:type="dxa"/>
          </w:tcPr>
          <w:p w14:paraId="6B961679" w14:textId="5F57B7B3" w:rsidR="007D4745" w:rsidRDefault="00936F3B" w:rsidP="00936F3B">
            <w:pPr>
              <w:rPr>
                <w:lang w:val="en-IN"/>
              </w:rPr>
            </w:pPr>
            <w:r w:rsidRPr="00936F3B">
              <w:rPr>
                <w:lang w:val="en-IN"/>
              </w:rPr>
              <w:t>BDFGJKLORSUV</w:t>
            </w:r>
          </w:p>
        </w:tc>
      </w:tr>
      <w:tr w:rsidR="007D4745" w14:paraId="4969708F" w14:textId="77777777" w:rsidTr="007D4745">
        <w:tc>
          <w:tcPr>
            <w:tcW w:w="1413" w:type="dxa"/>
          </w:tcPr>
          <w:p w14:paraId="43DFE986" w14:textId="5C00A8DA" w:rsidR="007D4745" w:rsidRDefault="007D4745" w:rsidP="007D4745">
            <w:pPr>
              <w:rPr>
                <w:lang w:val="en-IN"/>
              </w:rPr>
            </w:pPr>
            <w:r>
              <w:rPr>
                <w:lang w:val="en-IN"/>
              </w:rPr>
              <w:t>S2</w:t>
            </w:r>
          </w:p>
        </w:tc>
        <w:tc>
          <w:tcPr>
            <w:tcW w:w="3443" w:type="dxa"/>
          </w:tcPr>
          <w:p w14:paraId="000E8DFA" w14:textId="459FE0BE" w:rsidR="007D4745" w:rsidRDefault="00936F3B" w:rsidP="00936F3B">
            <w:pPr>
              <w:rPr>
                <w:lang w:val="en-IN"/>
              </w:rPr>
            </w:pPr>
            <w:r w:rsidRPr="00936F3B">
              <w:rPr>
                <w:lang w:val="en-IN"/>
              </w:rPr>
              <w:t>DGJKLMNPQVXY</w:t>
            </w:r>
          </w:p>
        </w:tc>
      </w:tr>
      <w:tr w:rsidR="007D4745" w14:paraId="4C422870" w14:textId="77777777" w:rsidTr="007D4745">
        <w:tc>
          <w:tcPr>
            <w:tcW w:w="1413" w:type="dxa"/>
          </w:tcPr>
          <w:p w14:paraId="6D0FF564" w14:textId="205A9B46" w:rsidR="007D4745" w:rsidRDefault="007D4745" w:rsidP="007D4745">
            <w:pPr>
              <w:rPr>
                <w:lang w:val="en-IN"/>
              </w:rPr>
            </w:pPr>
            <w:r>
              <w:rPr>
                <w:lang w:val="en-IN"/>
              </w:rPr>
              <w:t>S3</w:t>
            </w:r>
          </w:p>
        </w:tc>
        <w:tc>
          <w:tcPr>
            <w:tcW w:w="3443" w:type="dxa"/>
          </w:tcPr>
          <w:p w14:paraId="1845E3D5" w14:textId="6358AB2A" w:rsidR="007D4745" w:rsidRDefault="00936F3B" w:rsidP="00936F3B">
            <w:pPr>
              <w:rPr>
                <w:lang w:val="en-IN"/>
              </w:rPr>
            </w:pPr>
            <w:r w:rsidRPr="00936F3B">
              <w:rPr>
                <w:lang w:val="en-IN"/>
              </w:rPr>
              <w:t>CFHIKNSTUWY</w:t>
            </w:r>
          </w:p>
        </w:tc>
      </w:tr>
      <w:tr w:rsidR="007D4745" w14:paraId="6DF97329" w14:textId="77777777" w:rsidTr="007D4745">
        <w:tc>
          <w:tcPr>
            <w:tcW w:w="1413" w:type="dxa"/>
          </w:tcPr>
          <w:p w14:paraId="21162429" w14:textId="4F038B5E" w:rsidR="007D4745" w:rsidRDefault="007D4745" w:rsidP="007D4745">
            <w:pPr>
              <w:rPr>
                <w:lang w:val="en-IN"/>
              </w:rPr>
            </w:pPr>
            <w:r>
              <w:rPr>
                <w:lang w:val="en-IN"/>
              </w:rPr>
              <w:t>S4</w:t>
            </w:r>
          </w:p>
        </w:tc>
        <w:tc>
          <w:tcPr>
            <w:tcW w:w="3443" w:type="dxa"/>
          </w:tcPr>
          <w:p w14:paraId="6975F9B5" w14:textId="0BBE0514" w:rsidR="007D4745" w:rsidRDefault="00936F3B" w:rsidP="00936F3B">
            <w:pPr>
              <w:rPr>
                <w:lang w:val="en-IN"/>
              </w:rPr>
            </w:pPr>
            <w:r w:rsidRPr="00936F3B">
              <w:rPr>
                <w:lang w:val="en-IN"/>
              </w:rPr>
              <w:t>ACHIJLSVXYZ</w:t>
            </w:r>
          </w:p>
        </w:tc>
      </w:tr>
      <w:tr w:rsidR="007D4745" w14:paraId="6AED20CE" w14:textId="77777777" w:rsidTr="007D4745">
        <w:tc>
          <w:tcPr>
            <w:tcW w:w="1413" w:type="dxa"/>
          </w:tcPr>
          <w:p w14:paraId="15C3E701" w14:textId="5606852A" w:rsidR="007D4745" w:rsidRDefault="007D4745" w:rsidP="007D4745">
            <w:pPr>
              <w:rPr>
                <w:lang w:val="en-IN"/>
              </w:rPr>
            </w:pPr>
            <w:r>
              <w:rPr>
                <w:lang w:val="en-IN"/>
              </w:rPr>
              <w:t>S5</w:t>
            </w:r>
          </w:p>
        </w:tc>
        <w:tc>
          <w:tcPr>
            <w:tcW w:w="3443" w:type="dxa"/>
          </w:tcPr>
          <w:p w14:paraId="1781D5A0" w14:textId="2AC64FD3" w:rsidR="007D4745" w:rsidRDefault="00936F3B" w:rsidP="00936F3B">
            <w:pPr>
              <w:rPr>
                <w:lang w:val="en-IN"/>
              </w:rPr>
            </w:pPr>
            <w:r w:rsidRPr="00936F3B">
              <w:rPr>
                <w:lang w:val="en-IN"/>
              </w:rPr>
              <w:t>EFKLQSUWZ</w:t>
            </w:r>
          </w:p>
        </w:tc>
      </w:tr>
    </w:tbl>
    <w:p w14:paraId="4830AF2D" w14:textId="1E952338" w:rsidR="006C7EFF" w:rsidRDefault="006C7EFF" w:rsidP="00214AEA">
      <w:pPr>
        <w:jc w:val="both"/>
        <w:rPr>
          <w:i/>
          <w:iCs/>
          <w:sz w:val="18"/>
          <w:szCs w:val="18"/>
          <w:lang w:val="en-IN"/>
        </w:rPr>
      </w:pPr>
    </w:p>
    <w:p w14:paraId="51CE032D" w14:textId="7B60A7DA" w:rsidR="002C4D0B" w:rsidRPr="00945C82" w:rsidRDefault="00945C82" w:rsidP="00F72140">
      <w:pPr>
        <w:jc w:val="both"/>
        <w:rPr>
          <w:iCs/>
          <w:lang w:val="en-IN"/>
        </w:rPr>
      </w:pPr>
      <w:r w:rsidRPr="00945C82">
        <w:rPr>
          <w:iCs/>
          <w:lang w:val="en-IN"/>
        </w:rPr>
        <w:fldChar w:fldCharType="begin"/>
      </w:r>
      <w:r w:rsidRPr="00945C82">
        <w:rPr>
          <w:iCs/>
          <w:lang w:val="en-IN"/>
        </w:rPr>
        <w:instrText xml:space="preserve"> REF _Ref162798234 \h </w:instrText>
      </w:r>
      <w:r w:rsidRPr="00945C82">
        <w:rPr>
          <w:iCs/>
          <w:lang w:val="en-IN"/>
        </w:rPr>
      </w:r>
      <w:r>
        <w:rPr>
          <w:iCs/>
          <w:lang w:val="en-IN"/>
        </w:rPr>
        <w:instrText xml:space="preserve"> \* MERGEFORMAT </w:instrText>
      </w:r>
      <w:r w:rsidRPr="00945C82">
        <w:rPr>
          <w:iCs/>
          <w:lang w:val="en-IN"/>
        </w:rPr>
        <w:fldChar w:fldCharType="separate"/>
      </w:r>
      <w:r w:rsidRPr="00945C82">
        <w:t xml:space="preserve">Table </w:t>
      </w:r>
      <w:r w:rsidRPr="00945C82">
        <w:rPr>
          <w:noProof/>
        </w:rPr>
        <w:t>1</w:t>
      </w:r>
      <w:r w:rsidRPr="00945C82">
        <w:rPr>
          <w:iCs/>
          <w:lang w:val="en-IN"/>
        </w:rPr>
        <w:fldChar w:fldCharType="end"/>
      </w:r>
      <w:r>
        <w:rPr>
          <w:iCs/>
          <w:lang w:val="en-IN"/>
        </w:rPr>
        <w:t xml:space="preserve"> sequences are </w:t>
      </w:r>
      <w:r w:rsidR="00C85612" w:rsidRPr="00945C82">
        <w:rPr>
          <w:iCs/>
          <w:lang w:val="en-IN"/>
        </w:rPr>
        <w:t>sampled from a data set randomly generated and the size of each sequence is between 10-20 characters long.</w:t>
      </w:r>
    </w:p>
    <w:p w14:paraId="11911165" w14:textId="675CB687" w:rsidR="00F72140" w:rsidRPr="00F72140" w:rsidRDefault="00C85612" w:rsidP="00F72140">
      <w:pPr>
        <w:jc w:val="both"/>
        <w:rPr>
          <w:iCs/>
          <w:sz w:val="18"/>
          <w:szCs w:val="18"/>
          <w:lang w:val="en-IN"/>
        </w:rPr>
      </w:pPr>
      <w:r>
        <w:rPr>
          <w:iCs/>
          <w:sz w:val="18"/>
          <w:szCs w:val="18"/>
          <w:lang w:val="en-IN"/>
        </w:rPr>
        <w:t xml:space="preserve"> </w:t>
      </w:r>
    </w:p>
    <w:p w14:paraId="233313E6" w14:textId="65E6145D" w:rsidR="00002ECD" w:rsidRDefault="00380158" w:rsidP="00380158">
      <w:pPr>
        <w:pStyle w:val="ListParagraph"/>
        <w:numPr>
          <w:ilvl w:val="0"/>
          <w:numId w:val="41"/>
        </w:numPr>
        <w:jc w:val="both"/>
        <w:rPr>
          <w:lang w:val="en-IN"/>
        </w:rPr>
      </w:pPr>
      <w:r>
        <w:rPr>
          <w:lang w:val="en-IN"/>
        </w:rPr>
        <w:t>Sequence of Numbers: Random sequence of numbers in increasing order.</w:t>
      </w:r>
    </w:p>
    <w:p w14:paraId="5DC2CFF2" w14:textId="0285FA87" w:rsidR="00380158" w:rsidRPr="00214AEA" w:rsidRDefault="00380158" w:rsidP="00214AEA">
      <w:pPr>
        <w:rPr>
          <w:lang w:val="en-IN"/>
        </w:rPr>
      </w:pPr>
    </w:p>
    <w:p w14:paraId="252B7AA7" w14:textId="28132BD9" w:rsidR="00945C82" w:rsidRDefault="00945C82" w:rsidP="00945C82">
      <w:pPr>
        <w:pStyle w:val="Caption"/>
        <w:keepNext/>
      </w:pPr>
      <w:bookmarkStart w:id="5" w:name="_Ref162798302"/>
      <w:r>
        <w:t xml:space="preserve">Table </w:t>
      </w:r>
      <w:r>
        <w:fldChar w:fldCharType="begin"/>
      </w:r>
      <w:r>
        <w:instrText xml:space="preserve"> SEQ Table \* ARABIC </w:instrText>
      </w:r>
      <w:r>
        <w:fldChar w:fldCharType="separate"/>
      </w:r>
      <w:r w:rsidR="00F44BA0">
        <w:rPr>
          <w:noProof/>
        </w:rPr>
        <w:t>2</w:t>
      </w:r>
      <w:r>
        <w:fldChar w:fldCharType="end"/>
      </w:r>
      <w:bookmarkEnd w:id="5"/>
      <w:r>
        <w:t xml:space="preserve"> : </w:t>
      </w:r>
      <w:r w:rsidRPr="00E65F06">
        <w:t>Date Sets (Numbers)</w:t>
      </w:r>
    </w:p>
    <w:tbl>
      <w:tblPr>
        <w:tblStyle w:val="TableGrid"/>
        <w:tblW w:w="0" w:type="auto"/>
        <w:tblLook w:val="04A0" w:firstRow="1" w:lastRow="0" w:firstColumn="1" w:lastColumn="0" w:noHBand="0" w:noVBand="1"/>
      </w:tblPr>
      <w:tblGrid>
        <w:gridCol w:w="1290"/>
        <w:gridCol w:w="3566"/>
      </w:tblGrid>
      <w:tr w:rsidR="00380158" w14:paraId="54BC1367" w14:textId="77777777" w:rsidTr="00945C82">
        <w:tc>
          <w:tcPr>
            <w:tcW w:w="1290" w:type="dxa"/>
          </w:tcPr>
          <w:p w14:paraId="70448CD4" w14:textId="77777777" w:rsidR="00380158" w:rsidRDefault="00380158" w:rsidP="0071190D">
            <w:pPr>
              <w:rPr>
                <w:lang w:val="en-IN"/>
              </w:rPr>
            </w:pPr>
            <w:r>
              <w:rPr>
                <w:lang w:val="en-IN"/>
              </w:rPr>
              <w:t>Label</w:t>
            </w:r>
          </w:p>
        </w:tc>
        <w:tc>
          <w:tcPr>
            <w:tcW w:w="3566" w:type="dxa"/>
          </w:tcPr>
          <w:p w14:paraId="10DBA0FF" w14:textId="77777777" w:rsidR="00380158" w:rsidRDefault="00380158" w:rsidP="0071190D">
            <w:pPr>
              <w:rPr>
                <w:lang w:val="en-IN"/>
              </w:rPr>
            </w:pPr>
            <w:r>
              <w:rPr>
                <w:lang w:val="en-IN"/>
              </w:rPr>
              <w:t>Sequence</w:t>
            </w:r>
          </w:p>
        </w:tc>
      </w:tr>
      <w:tr w:rsidR="00380158" w14:paraId="309DEF50" w14:textId="77777777" w:rsidTr="00945C82">
        <w:tc>
          <w:tcPr>
            <w:tcW w:w="1290" w:type="dxa"/>
          </w:tcPr>
          <w:p w14:paraId="4E413C2C" w14:textId="77777777" w:rsidR="00380158" w:rsidRDefault="00380158" w:rsidP="0071190D">
            <w:pPr>
              <w:rPr>
                <w:lang w:val="en-IN"/>
              </w:rPr>
            </w:pPr>
            <w:r>
              <w:rPr>
                <w:lang w:val="en-IN"/>
              </w:rPr>
              <w:t>S1</w:t>
            </w:r>
          </w:p>
        </w:tc>
        <w:tc>
          <w:tcPr>
            <w:tcW w:w="3566" w:type="dxa"/>
          </w:tcPr>
          <w:p w14:paraId="37AE3116" w14:textId="12939369" w:rsidR="00380158" w:rsidRPr="004423D9" w:rsidRDefault="00FD6DEF" w:rsidP="0071190D">
            <w:pPr>
              <w:rPr>
                <w:lang w:val="en-IN"/>
              </w:rPr>
            </w:pPr>
            <w:r>
              <w:rPr>
                <w:lang w:val="en-IN"/>
              </w:rPr>
              <w:t>1,3,7,10,11,13,14</w:t>
            </w:r>
            <w:r w:rsidR="004423D9" w:rsidRPr="004423D9">
              <w:rPr>
                <w:lang w:val="en-IN"/>
              </w:rPr>
              <w:t>,15,18,26,31</w:t>
            </w:r>
          </w:p>
        </w:tc>
      </w:tr>
      <w:tr w:rsidR="00380158" w14:paraId="3585A83B" w14:textId="77777777" w:rsidTr="00945C82">
        <w:tc>
          <w:tcPr>
            <w:tcW w:w="1290" w:type="dxa"/>
          </w:tcPr>
          <w:p w14:paraId="35F28D21" w14:textId="77777777" w:rsidR="00380158" w:rsidRDefault="00380158" w:rsidP="0071190D">
            <w:pPr>
              <w:rPr>
                <w:lang w:val="en-IN"/>
              </w:rPr>
            </w:pPr>
            <w:r>
              <w:rPr>
                <w:lang w:val="en-IN"/>
              </w:rPr>
              <w:t>S2</w:t>
            </w:r>
          </w:p>
        </w:tc>
        <w:tc>
          <w:tcPr>
            <w:tcW w:w="3566" w:type="dxa"/>
          </w:tcPr>
          <w:p w14:paraId="351D0640" w14:textId="7BC9EEC3" w:rsidR="00380158" w:rsidRPr="004423D9" w:rsidRDefault="00FD6DEF" w:rsidP="0071190D">
            <w:pPr>
              <w:rPr>
                <w:lang w:val="en-IN"/>
              </w:rPr>
            </w:pPr>
            <w:r>
              <w:rPr>
                <w:lang w:val="en-IN"/>
              </w:rPr>
              <w:t>1,2,6,9,11,12,13</w:t>
            </w:r>
            <w:r w:rsidR="004423D9" w:rsidRPr="004423D9">
              <w:rPr>
                <w:lang w:val="en-IN"/>
              </w:rPr>
              <w:t>,19,28,29,34,36,38,42,49</w:t>
            </w:r>
          </w:p>
        </w:tc>
      </w:tr>
      <w:tr w:rsidR="00380158" w14:paraId="0C6687CA" w14:textId="77777777" w:rsidTr="00945C82">
        <w:tc>
          <w:tcPr>
            <w:tcW w:w="1290" w:type="dxa"/>
          </w:tcPr>
          <w:p w14:paraId="6393B73F" w14:textId="77777777" w:rsidR="00380158" w:rsidRDefault="00380158" w:rsidP="0071190D">
            <w:pPr>
              <w:rPr>
                <w:lang w:val="en-IN"/>
              </w:rPr>
            </w:pPr>
            <w:r>
              <w:rPr>
                <w:lang w:val="en-IN"/>
              </w:rPr>
              <w:t>S3</w:t>
            </w:r>
          </w:p>
        </w:tc>
        <w:tc>
          <w:tcPr>
            <w:tcW w:w="3566" w:type="dxa"/>
          </w:tcPr>
          <w:p w14:paraId="34E9E798" w14:textId="65F1E1D0" w:rsidR="00380158" w:rsidRPr="004423D9" w:rsidRDefault="004423D9" w:rsidP="004423D9">
            <w:pPr>
              <w:rPr>
                <w:lang w:val="en-IN"/>
              </w:rPr>
            </w:pPr>
            <w:r w:rsidRPr="004423D9">
              <w:rPr>
                <w:lang w:val="en-IN"/>
              </w:rPr>
              <w:t>2,16,19,25,32,33,34,37,40,47</w:t>
            </w:r>
          </w:p>
        </w:tc>
      </w:tr>
      <w:tr w:rsidR="00380158" w14:paraId="19F8D457" w14:textId="77777777" w:rsidTr="00945C82">
        <w:tc>
          <w:tcPr>
            <w:tcW w:w="1290" w:type="dxa"/>
          </w:tcPr>
          <w:p w14:paraId="5474147E" w14:textId="77777777" w:rsidR="00380158" w:rsidRDefault="00380158" w:rsidP="0071190D">
            <w:pPr>
              <w:rPr>
                <w:lang w:val="en-IN"/>
              </w:rPr>
            </w:pPr>
            <w:r>
              <w:rPr>
                <w:lang w:val="en-IN"/>
              </w:rPr>
              <w:t>S4</w:t>
            </w:r>
          </w:p>
        </w:tc>
        <w:tc>
          <w:tcPr>
            <w:tcW w:w="3566" w:type="dxa"/>
          </w:tcPr>
          <w:p w14:paraId="044303E3" w14:textId="6EE6CD49" w:rsidR="00380158" w:rsidRPr="004423D9" w:rsidRDefault="004423D9" w:rsidP="0071190D">
            <w:pPr>
              <w:rPr>
                <w:lang w:val="en-IN"/>
              </w:rPr>
            </w:pPr>
            <w:r w:rsidRPr="004423D9">
              <w:rPr>
                <w:lang w:val="en-IN"/>
              </w:rPr>
              <w:t>5,8,11,17,19,21,22,23,24,32,36,48</w:t>
            </w:r>
          </w:p>
        </w:tc>
      </w:tr>
      <w:tr w:rsidR="00380158" w14:paraId="03CF1CFC" w14:textId="77777777" w:rsidTr="00945C82">
        <w:tc>
          <w:tcPr>
            <w:tcW w:w="1290" w:type="dxa"/>
          </w:tcPr>
          <w:p w14:paraId="79F6BBE8" w14:textId="77777777" w:rsidR="00380158" w:rsidRDefault="00380158" w:rsidP="0071190D">
            <w:pPr>
              <w:rPr>
                <w:lang w:val="en-IN"/>
              </w:rPr>
            </w:pPr>
            <w:r>
              <w:rPr>
                <w:lang w:val="en-IN"/>
              </w:rPr>
              <w:t>S5</w:t>
            </w:r>
          </w:p>
        </w:tc>
        <w:tc>
          <w:tcPr>
            <w:tcW w:w="3566" w:type="dxa"/>
          </w:tcPr>
          <w:p w14:paraId="0993BD3A" w14:textId="1A36E3E7" w:rsidR="00380158" w:rsidRPr="004423D9" w:rsidRDefault="004423D9" w:rsidP="0071190D">
            <w:pPr>
              <w:rPr>
                <w:lang w:val="en-IN"/>
              </w:rPr>
            </w:pPr>
            <w:r w:rsidRPr="004423D9">
              <w:rPr>
                <w:lang w:val="en-IN"/>
              </w:rPr>
              <w:t>7,10,13,16,20,24,26,29,32,34,36,39,42,43</w:t>
            </w:r>
          </w:p>
        </w:tc>
      </w:tr>
    </w:tbl>
    <w:p w14:paraId="6B3A14B9" w14:textId="69AA6F9B" w:rsidR="004365CF" w:rsidRPr="004365CF" w:rsidRDefault="004365CF" w:rsidP="004365CF">
      <w:pPr>
        <w:jc w:val="both"/>
        <w:rPr>
          <w:lang w:val="en-IN"/>
        </w:rPr>
      </w:pPr>
    </w:p>
    <w:p w14:paraId="1F018E7D" w14:textId="1924AB6B" w:rsidR="004365CF" w:rsidRPr="00031BCA" w:rsidRDefault="00031BCA" w:rsidP="009E0E24">
      <w:pPr>
        <w:jc w:val="both"/>
        <w:rPr>
          <w:iCs/>
          <w:lang w:val="en-IN"/>
        </w:rPr>
      </w:pPr>
      <w:r w:rsidRPr="00031BCA">
        <w:rPr>
          <w:iCs/>
          <w:lang w:val="en-IN"/>
        </w:rPr>
        <w:fldChar w:fldCharType="begin"/>
      </w:r>
      <w:r w:rsidRPr="00031BCA">
        <w:rPr>
          <w:iCs/>
          <w:lang w:val="en-IN"/>
        </w:rPr>
        <w:instrText xml:space="preserve"> REF _Ref162798302 \h </w:instrText>
      </w:r>
      <w:r w:rsidRPr="00031BCA">
        <w:rPr>
          <w:iCs/>
          <w:lang w:val="en-IN"/>
        </w:rPr>
      </w:r>
      <w:r>
        <w:rPr>
          <w:iCs/>
          <w:lang w:val="en-IN"/>
        </w:rPr>
        <w:instrText xml:space="preserve"> \* MERGEFORMAT </w:instrText>
      </w:r>
      <w:r w:rsidRPr="00031BCA">
        <w:rPr>
          <w:iCs/>
          <w:lang w:val="en-IN"/>
        </w:rPr>
        <w:fldChar w:fldCharType="separate"/>
      </w:r>
      <w:r w:rsidRPr="00031BCA">
        <w:t xml:space="preserve">Table </w:t>
      </w:r>
      <w:r w:rsidRPr="00031BCA">
        <w:rPr>
          <w:noProof/>
        </w:rPr>
        <w:t>2</w:t>
      </w:r>
      <w:r w:rsidRPr="00031BCA">
        <w:rPr>
          <w:iCs/>
          <w:lang w:val="en-IN"/>
        </w:rPr>
        <w:fldChar w:fldCharType="end"/>
      </w:r>
      <w:r w:rsidR="00047F84" w:rsidRPr="00031BCA">
        <w:rPr>
          <w:iCs/>
          <w:lang w:val="en-IN"/>
        </w:rPr>
        <w:t xml:space="preserve"> sequences are sampled from a data set randomly generated and the size of each sequence is between 10-20 numbers long.</w:t>
      </w:r>
    </w:p>
    <w:p w14:paraId="68FF022F" w14:textId="07FB003A" w:rsidR="009E0E24" w:rsidRPr="009E0E24" w:rsidRDefault="004A6E09" w:rsidP="009E0E24">
      <w:pPr>
        <w:pStyle w:val="Heading2"/>
        <w:rPr>
          <w:b/>
          <w:bCs/>
        </w:rPr>
      </w:pPr>
      <w:r w:rsidRPr="0077580E">
        <w:rPr>
          <w:b/>
          <w:bCs/>
        </w:rPr>
        <w:t>Encoders</w:t>
      </w:r>
    </w:p>
    <w:p w14:paraId="2B77B6D6" w14:textId="7C636353" w:rsidR="00481117" w:rsidRDefault="00EF1FB4" w:rsidP="009E0E24">
      <w:pPr>
        <w:jc w:val="left"/>
        <w:rPr>
          <w:spacing w:val="-1"/>
          <w:lang w:val="en-IN" w:eastAsia="x-none"/>
        </w:rPr>
      </w:pPr>
      <w:r>
        <w:rPr>
          <w:spacing w:val="-1"/>
          <w:lang w:val="en-IN" w:eastAsia="x-none"/>
        </w:rPr>
        <w:t xml:space="preserve">     </w:t>
      </w:r>
      <w:r w:rsidR="009E0E24" w:rsidRPr="009E0E24">
        <w:rPr>
          <w:spacing w:val="-1"/>
          <w:lang w:val="en-IN" w:eastAsia="x-none"/>
        </w:rPr>
        <w:t>In Hierarchical Temporal Memory (HTM), an encoder is a pivotal component tasked with converting raw sensory input data into Sparse Distributed Representations (SDRs), the primary language for information representation within HTM systems. Encoders play a critical role in transforming diverse types of input data, including scalar values, temporal data, categorical variables, and spatial coordinates, into high-dimensional binary vectors while preserving relevant information and semantic relationships</w:t>
      </w:r>
      <w:sdt>
        <w:sdtPr>
          <w:rPr>
            <w:spacing w:val="-1"/>
            <w:lang w:val="en-IN" w:eastAsia="x-none"/>
          </w:rPr>
          <w:id w:val="-1035034618"/>
          <w:citation/>
        </w:sdtPr>
        <w:sdtEndPr/>
        <w:sdtContent>
          <w:r w:rsidR="00E1446D">
            <w:rPr>
              <w:spacing w:val="-1"/>
              <w:lang w:val="en-IN" w:eastAsia="x-none"/>
            </w:rPr>
            <w:fldChar w:fldCharType="begin"/>
          </w:r>
          <w:r w:rsidR="00E1446D" w:rsidRPr="00E1446D">
            <w:rPr>
              <w:spacing w:val="-1"/>
              <w:lang w:eastAsia="x-none"/>
            </w:rPr>
            <w:instrText xml:space="preserve"> CITATION Sco16 \l 1031 </w:instrText>
          </w:r>
          <w:r w:rsidR="00E1446D">
            <w:rPr>
              <w:spacing w:val="-1"/>
              <w:lang w:val="en-IN" w:eastAsia="x-none"/>
            </w:rPr>
            <w:fldChar w:fldCharType="separate"/>
          </w:r>
          <w:r w:rsidR="00374C7A">
            <w:rPr>
              <w:noProof/>
              <w:spacing w:val="-1"/>
              <w:lang w:eastAsia="x-none"/>
            </w:rPr>
            <w:t xml:space="preserve"> </w:t>
          </w:r>
          <w:r w:rsidR="00374C7A" w:rsidRPr="00374C7A">
            <w:rPr>
              <w:noProof/>
              <w:spacing w:val="-1"/>
              <w:lang w:eastAsia="x-none"/>
            </w:rPr>
            <w:t>[4]</w:t>
          </w:r>
          <w:r w:rsidR="00E1446D">
            <w:rPr>
              <w:spacing w:val="-1"/>
              <w:lang w:val="en-IN" w:eastAsia="x-none"/>
            </w:rPr>
            <w:fldChar w:fldCharType="end"/>
          </w:r>
        </w:sdtContent>
      </w:sdt>
      <w:r w:rsidR="009E0E24" w:rsidRPr="009E0E24">
        <w:rPr>
          <w:spacing w:val="-1"/>
          <w:lang w:val="en-IN" w:eastAsia="x-none"/>
        </w:rPr>
        <w:t xml:space="preserve">. Once the input data is encoded into SDRs, it can be fed into HTM </w:t>
      </w:r>
      <w:r w:rsidR="009E0E24">
        <w:rPr>
          <w:spacing w:val="-1"/>
          <w:lang w:val="en-IN" w:eastAsia="x-none"/>
        </w:rPr>
        <w:t xml:space="preserve">networks for further processing. </w:t>
      </w:r>
      <w:r w:rsidR="009E0E24" w:rsidRPr="009E0E24">
        <w:rPr>
          <w:spacing w:val="-1"/>
          <w:lang w:val="en-IN" w:eastAsia="x-none"/>
        </w:rPr>
        <w:t>By mapping input data into a common sparse format, encoders facilitate efficient processing and learning within HTM networks, enabling the modelling of complex temporal and hierarchical relationships across various domains.</w:t>
      </w:r>
    </w:p>
    <w:p w14:paraId="532BB40F" w14:textId="64E44725" w:rsidR="00401C92" w:rsidRDefault="004A3E45" w:rsidP="009E0E24">
      <w:pPr>
        <w:jc w:val="left"/>
        <w:rPr>
          <w:spacing w:val="-1"/>
          <w:lang w:val="en-IN" w:eastAsia="x-none"/>
        </w:rPr>
      </w:pPr>
      <w:r>
        <w:rPr>
          <w:spacing w:val="-1"/>
          <w:lang w:val="en-IN" w:eastAsia="x-none"/>
        </w:rPr>
        <w:t>For</w:t>
      </w:r>
      <w:r w:rsidR="00401C92">
        <w:rPr>
          <w:spacing w:val="-1"/>
          <w:lang w:val="en-IN" w:eastAsia="x-none"/>
        </w:rPr>
        <w:t xml:space="preserve"> encoding alphabets and number </w:t>
      </w:r>
      <w:r>
        <w:rPr>
          <w:spacing w:val="-1"/>
          <w:lang w:val="en-IN" w:eastAsia="x-none"/>
        </w:rPr>
        <w:t>sequences,</w:t>
      </w:r>
      <w:r w:rsidR="00401C92">
        <w:rPr>
          <w:spacing w:val="-1"/>
          <w:lang w:val="en-IN" w:eastAsia="x-none"/>
        </w:rPr>
        <w:t xml:space="preserve"> scalar encoders</w:t>
      </w:r>
      <w:r w:rsidR="000D7034">
        <w:rPr>
          <w:spacing w:val="-1"/>
          <w:lang w:val="en-IN" w:eastAsia="x-none"/>
        </w:rPr>
        <w:t xml:space="preserve"> </w:t>
      </w:r>
      <w:r w:rsidR="001A006F">
        <w:rPr>
          <w:spacing w:val="-1"/>
          <w:lang w:val="en-IN" w:eastAsia="x-none"/>
        </w:rPr>
        <w:t xml:space="preserve">are used, </w:t>
      </w:r>
      <w:r w:rsidR="000D7034">
        <w:rPr>
          <w:spacing w:val="-1"/>
          <w:lang w:val="en-IN" w:eastAsia="x-none"/>
        </w:rPr>
        <w:t>that are utilized for encoding scalar (single dimension encoded data).</w:t>
      </w:r>
      <w:r w:rsidR="00401C92">
        <w:rPr>
          <w:spacing w:val="-1"/>
          <w:lang w:val="en-IN" w:eastAsia="x-none"/>
        </w:rPr>
        <w:t xml:space="preserve"> </w:t>
      </w:r>
      <w:r w:rsidR="000D7034" w:rsidRPr="000D7034">
        <w:rPr>
          <w:spacing w:val="-1"/>
          <w:lang w:val="en-IN" w:eastAsia="x-none"/>
        </w:rPr>
        <w:t>They partition the input space into multiple subintervals and represent each value with a sparse binary vector</w:t>
      </w:r>
      <w:r w:rsidR="00E1446D">
        <w:rPr>
          <w:spacing w:val="-1"/>
          <w:lang w:val="en-IN" w:eastAsia="x-none"/>
        </w:rPr>
        <w:t>.</w:t>
      </w:r>
      <w:r w:rsidR="00F52697">
        <w:rPr>
          <w:spacing w:val="-1"/>
          <w:lang w:val="en-IN" w:eastAsia="x-none"/>
        </w:rPr>
        <w:t xml:space="preserve"> </w:t>
      </w:r>
      <w:r w:rsidR="00F52697">
        <w:rPr>
          <w:spacing w:val="-1"/>
          <w:lang w:val="en-IN" w:eastAsia="x-none"/>
        </w:rPr>
        <w:fldChar w:fldCharType="begin"/>
      </w:r>
      <w:r w:rsidR="00F52697">
        <w:rPr>
          <w:spacing w:val="-1"/>
          <w:lang w:val="en-IN" w:eastAsia="x-none"/>
        </w:rPr>
        <w:instrText xml:space="preserve"> REF _Ref162798462 \h </w:instrText>
      </w:r>
      <w:r w:rsidR="00F52697">
        <w:rPr>
          <w:spacing w:val="-1"/>
          <w:lang w:val="en-IN" w:eastAsia="x-none"/>
        </w:rPr>
      </w:r>
      <w:r w:rsidR="00F52697">
        <w:rPr>
          <w:spacing w:val="-1"/>
          <w:lang w:val="en-IN" w:eastAsia="x-none"/>
        </w:rPr>
        <w:fldChar w:fldCharType="separate"/>
      </w:r>
      <w:r w:rsidR="00F52697">
        <w:t xml:space="preserve">Table </w:t>
      </w:r>
      <w:r w:rsidR="00F52697">
        <w:rPr>
          <w:noProof/>
        </w:rPr>
        <w:t>3</w:t>
      </w:r>
      <w:r w:rsidR="00F52697">
        <w:rPr>
          <w:spacing w:val="-1"/>
          <w:lang w:val="en-IN" w:eastAsia="x-none"/>
        </w:rPr>
        <w:fldChar w:fldCharType="end"/>
      </w:r>
      <w:r w:rsidR="00F52697">
        <w:rPr>
          <w:spacing w:val="-1"/>
          <w:lang w:val="en-IN" w:eastAsia="x-none"/>
        </w:rPr>
        <w:t xml:space="preserve"> and </w:t>
      </w:r>
      <w:r w:rsidR="00F52697">
        <w:rPr>
          <w:spacing w:val="-1"/>
          <w:lang w:val="en-IN" w:eastAsia="x-none"/>
        </w:rPr>
        <w:fldChar w:fldCharType="begin"/>
      </w:r>
      <w:r w:rsidR="00F52697">
        <w:rPr>
          <w:spacing w:val="-1"/>
          <w:lang w:val="en-IN" w:eastAsia="x-none"/>
        </w:rPr>
        <w:instrText xml:space="preserve"> REF _Ref162798522 \h </w:instrText>
      </w:r>
      <w:r w:rsidR="00F52697">
        <w:rPr>
          <w:spacing w:val="-1"/>
          <w:lang w:val="en-IN" w:eastAsia="x-none"/>
        </w:rPr>
      </w:r>
      <w:r w:rsidR="00F52697">
        <w:rPr>
          <w:spacing w:val="-1"/>
          <w:lang w:val="en-IN" w:eastAsia="x-none"/>
        </w:rPr>
        <w:fldChar w:fldCharType="separate"/>
      </w:r>
      <w:r w:rsidR="00F52697">
        <w:t xml:space="preserve">Table </w:t>
      </w:r>
      <w:r w:rsidR="00F52697">
        <w:rPr>
          <w:noProof/>
        </w:rPr>
        <w:t>4</w:t>
      </w:r>
      <w:r w:rsidR="00F52697">
        <w:rPr>
          <w:spacing w:val="-1"/>
          <w:lang w:val="en-IN" w:eastAsia="x-none"/>
        </w:rPr>
        <w:fldChar w:fldCharType="end"/>
      </w:r>
      <w:r w:rsidR="00F52697">
        <w:rPr>
          <w:spacing w:val="-1"/>
          <w:lang w:val="en-IN" w:eastAsia="x-none"/>
        </w:rPr>
        <w:t xml:space="preserve"> shows encoder parameters for alphabets and numbers respectively.</w:t>
      </w:r>
      <w:r w:rsidR="00031BCA">
        <w:rPr>
          <w:spacing w:val="-1"/>
          <w:lang w:val="en-IN" w:eastAsia="x-none"/>
        </w:rPr>
        <w:t xml:space="preserve"> </w:t>
      </w:r>
    </w:p>
    <w:p w14:paraId="1EA720E6" w14:textId="77777777" w:rsidR="00EC28EC" w:rsidRDefault="00EC28EC" w:rsidP="00EC28EC">
      <w:pPr>
        <w:rPr>
          <w:i/>
          <w:iCs/>
          <w:sz w:val="18"/>
          <w:szCs w:val="18"/>
          <w:lang w:val="en-IN"/>
        </w:rPr>
      </w:pPr>
    </w:p>
    <w:p w14:paraId="728E1720" w14:textId="7B38DB1A" w:rsidR="00031BCA" w:rsidRDefault="00031BCA" w:rsidP="00031BCA">
      <w:pPr>
        <w:pStyle w:val="Caption"/>
        <w:keepNext/>
      </w:pPr>
      <w:bookmarkStart w:id="6" w:name="_Ref162798462"/>
      <w:r>
        <w:t xml:space="preserve">Table </w:t>
      </w:r>
      <w:r>
        <w:fldChar w:fldCharType="begin"/>
      </w:r>
      <w:r>
        <w:instrText xml:space="preserve"> SEQ Table \* ARABIC </w:instrText>
      </w:r>
      <w:r>
        <w:fldChar w:fldCharType="separate"/>
      </w:r>
      <w:r w:rsidR="00F44BA0">
        <w:rPr>
          <w:noProof/>
        </w:rPr>
        <w:t>3</w:t>
      </w:r>
      <w:r>
        <w:fldChar w:fldCharType="end"/>
      </w:r>
      <w:bookmarkEnd w:id="6"/>
      <w:r>
        <w:t xml:space="preserve"> : </w:t>
      </w:r>
      <w:r w:rsidRPr="00362106">
        <w:t>Encoder for alphabets</w:t>
      </w:r>
    </w:p>
    <w:tbl>
      <w:tblPr>
        <w:tblStyle w:val="TableGrid"/>
        <w:tblW w:w="0" w:type="auto"/>
        <w:tblLook w:val="04A0" w:firstRow="1" w:lastRow="0" w:firstColumn="1" w:lastColumn="0" w:noHBand="0" w:noVBand="1"/>
      </w:tblPr>
      <w:tblGrid>
        <w:gridCol w:w="2428"/>
        <w:gridCol w:w="2428"/>
      </w:tblGrid>
      <w:tr w:rsidR="00BC502F" w14:paraId="5B273463" w14:textId="77777777" w:rsidTr="00BC502F">
        <w:tc>
          <w:tcPr>
            <w:tcW w:w="2428" w:type="dxa"/>
          </w:tcPr>
          <w:p w14:paraId="3D2E1A88" w14:textId="1AF9B0DB" w:rsidR="00BC502F" w:rsidRDefault="001A45FF" w:rsidP="001A45FF">
            <w:pPr>
              <w:rPr>
                <w:lang w:val="en-IN"/>
              </w:rPr>
            </w:pPr>
            <w:r>
              <w:rPr>
                <w:lang w:val="en-IN"/>
              </w:rPr>
              <w:t>Parameter</w:t>
            </w:r>
          </w:p>
        </w:tc>
        <w:tc>
          <w:tcPr>
            <w:tcW w:w="2428" w:type="dxa"/>
          </w:tcPr>
          <w:p w14:paraId="2CBC9EDC" w14:textId="78028DD5" w:rsidR="00BC502F" w:rsidRDefault="001A45FF" w:rsidP="001A45FF">
            <w:pPr>
              <w:rPr>
                <w:lang w:val="en-IN"/>
              </w:rPr>
            </w:pPr>
            <w:r>
              <w:rPr>
                <w:lang w:val="en-IN"/>
              </w:rPr>
              <w:t>Values</w:t>
            </w:r>
          </w:p>
        </w:tc>
      </w:tr>
      <w:tr w:rsidR="00BC502F" w14:paraId="46D09149" w14:textId="77777777" w:rsidTr="00BC502F">
        <w:tc>
          <w:tcPr>
            <w:tcW w:w="2428" w:type="dxa"/>
          </w:tcPr>
          <w:p w14:paraId="0A11AB56" w14:textId="15082123" w:rsidR="00BC502F" w:rsidRDefault="001A45FF" w:rsidP="001A45FF">
            <w:pPr>
              <w:rPr>
                <w:lang w:val="en-IN"/>
              </w:rPr>
            </w:pPr>
            <w:r>
              <w:rPr>
                <w:lang w:val="en-IN"/>
              </w:rPr>
              <w:t>Maximum value</w:t>
            </w:r>
          </w:p>
        </w:tc>
        <w:tc>
          <w:tcPr>
            <w:tcW w:w="2428" w:type="dxa"/>
          </w:tcPr>
          <w:p w14:paraId="62E6AEE6" w14:textId="5149ABF6" w:rsidR="00BC502F" w:rsidRDefault="00E33BBE" w:rsidP="001A45FF">
            <w:pPr>
              <w:rPr>
                <w:lang w:val="en-IN"/>
              </w:rPr>
            </w:pPr>
            <w:r>
              <w:rPr>
                <w:lang w:val="en-IN"/>
              </w:rPr>
              <w:t>122</w:t>
            </w:r>
          </w:p>
        </w:tc>
      </w:tr>
      <w:tr w:rsidR="00BC502F" w14:paraId="299F2357" w14:textId="77777777" w:rsidTr="00BC502F">
        <w:tc>
          <w:tcPr>
            <w:tcW w:w="2428" w:type="dxa"/>
          </w:tcPr>
          <w:p w14:paraId="4A626E4B" w14:textId="73EBFFD2" w:rsidR="00BC502F" w:rsidRDefault="001A45FF" w:rsidP="001A45FF">
            <w:pPr>
              <w:rPr>
                <w:lang w:val="en-IN"/>
              </w:rPr>
            </w:pPr>
            <w:r>
              <w:rPr>
                <w:lang w:val="en-IN"/>
              </w:rPr>
              <w:t>Minimum value</w:t>
            </w:r>
          </w:p>
        </w:tc>
        <w:tc>
          <w:tcPr>
            <w:tcW w:w="2428" w:type="dxa"/>
          </w:tcPr>
          <w:p w14:paraId="3D2E05BE" w14:textId="331F4292" w:rsidR="00BC502F" w:rsidRDefault="00E33BBE" w:rsidP="001A45FF">
            <w:pPr>
              <w:rPr>
                <w:lang w:val="en-IN"/>
              </w:rPr>
            </w:pPr>
            <w:r>
              <w:rPr>
                <w:lang w:val="en-IN"/>
              </w:rPr>
              <w:t>97</w:t>
            </w:r>
          </w:p>
        </w:tc>
      </w:tr>
      <w:tr w:rsidR="00BC502F" w14:paraId="4E5E657F" w14:textId="77777777" w:rsidTr="00BC502F">
        <w:tc>
          <w:tcPr>
            <w:tcW w:w="2428" w:type="dxa"/>
          </w:tcPr>
          <w:p w14:paraId="591B87DC" w14:textId="3FC21FC3" w:rsidR="00BC502F" w:rsidRDefault="001A45FF" w:rsidP="001A45FF">
            <w:pPr>
              <w:rPr>
                <w:lang w:val="en-IN"/>
              </w:rPr>
            </w:pPr>
            <w:r>
              <w:rPr>
                <w:lang w:val="en-IN"/>
              </w:rPr>
              <w:t>Resolution(W)</w:t>
            </w:r>
          </w:p>
        </w:tc>
        <w:tc>
          <w:tcPr>
            <w:tcW w:w="2428" w:type="dxa"/>
          </w:tcPr>
          <w:p w14:paraId="1037F929" w14:textId="1256DCCE" w:rsidR="00BC502F" w:rsidRDefault="00E33BBE" w:rsidP="001A45FF">
            <w:pPr>
              <w:rPr>
                <w:lang w:val="en-IN"/>
              </w:rPr>
            </w:pPr>
            <w:r>
              <w:rPr>
                <w:lang w:val="en-IN"/>
              </w:rPr>
              <w:t>15</w:t>
            </w:r>
          </w:p>
        </w:tc>
      </w:tr>
      <w:tr w:rsidR="00BC502F" w14:paraId="69C0D7BF" w14:textId="77777777" w:rsidTr="00BC502F">
        <w:tc>
          <w:tcPr>
            <w:tcW w:w="2428" w:type="dxa"/>
          </w:tcPr>
          <w:p w14:paraId="16689D8B" w14:textId="15495B14" w:rsidR="00BC502F" w:rsidRDefault="001A45FF" w:rsidP="001A45FF">
            <w:pPr>
              <w:rPr>
                <w:lang w:val="en-IN"/>
              </w:rPr>
            </w:pPr>
            <w:r>
              <w:rPr>
                <w:lang w:val="en-IN"/>
              </w:rPr>
              <w:t>Radius</w:t>
            </w:r>
          </w:p>
        </w:tc>
        <w:tc>
          <w:tcPr>
            <w:tcW w:w="2428" w:type="dxa"/>
          </w:tcPr>
          <w:p w14:paraId="4670A042" w14:textId="2961758C" w:rsidR="00BC502F" w:rsidRDefault="00E33BBE" w:rsidP="001A45FF">
            <w:pPr>
              <w:rPr>
                <w:lang w:val="en-IN"/>
              </w:rPr>
            </w:pPr>
            <w:r>
              <w:rPr>
                <w:lang w:val="en-IN"/>
              </w:rPr>
              <w:t>-1</w:t>
            </w:r>
          </w:p>
        </w:tc>
      </w:tr>
      <w:tr w:rsidR="00BC502F" w14:paraId="285A7843" w14:textId="77777777" w:rsidTr="00BC502F">
        <w:tc>
          <w:tcPr>
            <w:tcW w:w="2428" w:type="dxa"/>
          </w:tcPr>
          <w:p w14:paraId="26219713" w14:textId="3F6C6699" w:rsidR="00BC502F" w:rsidRDefault="001A45FF" w:rsidP="001A45FF">
            <w:pPr>
              <w:rPr>
                <w:lang w:val="en-IN"/>
              </w:rPr>
            </w:pPr>
            <w:r>
              <w:rPr>
                <w:lang w:val="en-IN"/>
              </w:rPr>
              <w:t>Periodicity</w:t>
            </w:r>
          </w:p>
        </w:tc>
        <w:tc>
          <w:tcPr>
            <w:tcW w:w="2428" w:type="dxa"/>
          </w:tcPr>
          <w:p w14:paraId="71AD81D3" w14:textId="1AE743DE" w:rsidR="00BC502F" w:rsidRDefault="00E33BBE" w:rsidP="001A45FF">
            <w:pPr>
              <w:rPr>
                <w:lang w:val="en-IN"/>
              </w:rPr>
            </w:pPr>
            <w:r>
              <w:rPr>
                <w:lang w:val="en-IN"/>
              </w:rPr>
              <w:t>False</w:t>
            </w:r>
          </w:p>
        </w:tc>
      </w:tr>
      <w:tr w:rsidR="00BC502F" w14:paraId="7A2D1F08" w14:textId="77777777" w:rsidTr="00BC502F">
        <w:tc>
          <w:tcPr>
            <w:tcW w:w="2428" w:type="dxa"/>
          </w:tcPr>
          <w:p w14:paraId="31C45884" w14:textId="3CA8D652" w:rsidR="00BC502F" w:rsidRDefault="001A45FF" w:rsidP="001A45FF">
            <w:pPr>
              <w:rPr>
                <w:lang w:val="en-IN"/>
              </w:rPr>
            </w:pPr>
            <w:r>
              <w:rPr>
                <w:lang w:val="en-IN"/>
              </w:rPr>
              <w:t>Clip input</w:t>
            </w:r>
          </w:p>
        </w:tc>
        <w:tc>
          <w:tcPr>
            <w:tcW w:w="2428" w:type="dxa"/>
          </w:tcPr>
          <w:p w14:paraId="54847FF1" w14:textId="29D28B71" w:rsidR="00BC502F" w:rsidRDefault="00E33BBE" w:rsidP="001A45FF">
            <w:pPr>
              <w:rPr>
                <w:lang w:val="en-IN"/>
              </w:rPr>
            </w:pPr>
            <w:r>
              <w:rPr>
                <w:lang w:val="en-IN"/>
              </w:rPr>
              <w:t>False</w:t>
            </w:r>
          </w:p>
        </w:tc>
      </w:tr>
      <w:tr w:rsidR="00BC502F" w14:paraId="32944C20" w14:textId="77777777" w:rsidTr="00BC502F">
        <w:tc>
          <w:tcPr>
            <w:tcW w:w="2428" w:type="dxa"/>
          </w:tcPr>
          <w:p w14:paraId="300C77FC" w14:textId="215EC28F" w:rsidR="00BC502F" w:rsidRDefault="004C28F8" w:rsidP="001A45FF">
            <w:pPr>
              <w:rPr>
                <w:lang w:val="en-IN"/>
              </w:rPr>
            </w:pPr>
            <w:r>
              <w:rPr>
                <w:lang w:val="en-IN"/>
              </w:rPr>
              <w:t>Size of output SDR(N)</w:t>
            </w:r>
          </w:p>
        </w:tc>
        <w:tc>
          <w:tcPr>
            <w:tcW w:w="2428" w:type="dxa"/>
          </w:tcPr>
          <w:p w14:paraId="6963BE9C" w14:textId="3AE4A3C5" w:rsidR="00BC502F" w:rsidRDefault="00A9322E" w:rsidP="001A45FF">
            <w:pPr>
              <w:rPr>
                <w:lang w:val="en-IN"/>
              </w:rPr>
            </w:pPr>
            <w:r>
              <w:rPr>
                <w:lang w:val="en-IN"/>
              </w:rPr>
              <w:t>100</w:t>
            </w:r>
          </w:p>
        </w:tc>
      </w:tr>
    </w:tbl>
    <w:p w14:paraId="203BC500" w14:textId="77777777" w:rsidR="00B577D4" w:rsidRDefault="00B577D4" w:rsidP="00AF33E6">
      <w:pPr>
        <w:jc w:val="left"/>
        <w:rPr>
          <w:i/>
          <w:iCs/>
          <w:sz w:val="18"/>
          <w:szCs w:val="18"/>
          <w:lang w:val="en-IN"/>
        </w:rPr>
      </w:pPr>
    </w:p>
    <w:p w14:paraId="0EEA1023" w14:textId="77777777" w:rsidR="00EC28EC" w:rsidRDefault="00EC28EC" w:rsidP="00EC28EC">
      <w:pPr>
        <w:rPr>
          <w:i/>
          <w:iCs/>
          <w:sz w:val="18"/>
          <w:szCs w:val="18"/>
          <w:lang w:val="en-IN"/>
        </w:rPr>
      </w:pPr>
    </w:p>
    <w:p w14:paraId="6BB6D192" w14:textId="6F0A71BC" w:rsidR="00031BCA" w:rsidRDefault="00031BCA" w:rsidP="00031BCA">
      <w:pPr>
        <w:pStyle w:val="Caption"/>
        <w:keepNext/>
      </w:pPr>
      <w:bookmarkStart w:id="7" w:name="_Ref162798522"/>
      <w:r>
        <w:t xml:space="preserve">Table </w:t>
      </w:r>
      <w:r>
        <w:fldChar w:fldCharType="begin"/>
      </w:r>
      <w:r>
        <w:instrText xml:space="preserve"> SEQ Table \* ARABIC </w:instrText>
      </w:r>
      <w:r>
        <w:fldChar w:fldCharType="separate"/>
      </w:r>
      <w:r w:rsidR="00F44BA0">
        <w:rPr>
          <w:noProof/>
        </w:rPr>
        <w:t>4</w:t>
      </w:r>
      <w:r>
        <w:fldChar w:fldCharType="end"/>
      </w:r>
      <w:bookmarkEnd w:id="7"/>
      <w:r>
        <w:t xml:space="preserve"> : </w:t>
      </w:r>
      <w:r w:rsidRPr="00E91298">
        <w:t>Encoder for numbers</w:t>
      </w:r>
    </w:p>
    <w:tbl>
      <w:tblPr>
        <w:tblStyle w:val="TableGrid"/>
        <w:tblW w:w="0" w:type="auto"/>
        <w:tblLook w:val="04A0" w:firstRow="1" w:lastRow="0" w:firstColumn="1" w:lastColumn="0" w:noHBand="0" w:noVBand="1"/>
      </w:tblPr>
      <w:tblGrid>
        <w:gridCol w:w="2428"/>
        <w:gridCol w:w="2428"/>
      </w:tblGrid>
      <w:tr w:rsidR="00B577D4" w14:paraId="278CB9E3" w14:textId="77777777" w:rsidTr="0071190D">
        <w:tc>
          <w:tcPr>
            <w:tcW w:w="2428" w:type="dxa"/>
          </w:tcPr>
          <w:p w14:paraId="7F1419F6" w14:textId="77777777" w:rsidR="00B577D4" w:rsidRPr="00BC2C81" w:rsidRDefault="00B577D4" w:rsidP="0071190D">
            <w:pPr>
              <w:rPr>
                <w:color w:val="000000" w:themeColor="text1"/>
                <w:lang w:val="en-IN"/>
              </w:rPr>
            </w:pPr>
            <w:r w:rsidRPr="00BC2C81">
              <w:rPr>
                <w:color w:val="000000" w:themeColor="text1"/>
                <w:lang w:val="en-IN"/>
              </w:rPr>
              <w:t>Parameter</w:t>
            </w:r>
          </w:p>
        </w:tc>
        <w:tc>
          <w:tcPr>
            <w:tcW w:w="2428" w:type="dxa"/>
          </w:tcPr>
          <w:p w14:paraId="4134F44B" w14:textId="77777777" w:rsidR="00B577D4" w:rsidRPr="00BC2C81" w:rsidRDefault="00B577D4" w:rsidP="0071190D">
            <w:pPr>
              <w:rPr>
                <w:color w:val="000000" w:themeColor="text1"/>
                <w:lang w:val="en-IN"/>
              </w:rPr>
            </w:pPr>
            <w:r w:rsidRPr="00BC2C81">
              <w:rPr>
                <w:color w:val="000000" w:themeColor="text1"/>
                <w:lang w:val="en-IN"/>
              </w:rPr>
              <w:t>Values</w:t>
            </w:r>
          </w:p>
        </w:tc>
      </w:tr>
      <w:tr w:rsidR="00B577D4" w14:paraId="14730FCA" w14:textId="77777777" w:rsidTr="0071190D">
        <w:tc>
          <w:tcPr>
            <w:tcW w:w="2428" w:type="dxa"/>
          </w:tcPr>
          <w:p w14:paraId="5CC40EBB" w14:textId="77777777" w:rsidR="00B577D4" w:rsidRDefault="00B577D4" w:rsidP="0071190D">
            <w:pPr>
              <w:rPr>
                <w:lang w:val="en-IN"/>
              </w:rPr>
            </w:pPr>
            <w:r>
              <w:rPr>
                <w:lang w:val="en-IN"/>
              </w:rPr>
              <w:t>Maximum value</w:t>
            </w:r>
          </w:p>
        </w:tc>
        <w:tc>
          <w:tcPr>
            <w:tcW w:w="2428" w:type="dxa"/>
          </w:tcPr>
          <w:p w14:paraId="687610E5" w14:textId="7F250ACD" w:rsidR="00B577D4" w:rsidRDefault="00B577D4" w:rsidP="0071190D">
            <w:pPr>
              <w:rPr>
                <w:lang w:val="en-IN"/>
              </w:rPr>
            </w:pPr>
            <w:r>
              <w:rPr>
                <w:lang w:val="en-IN"/>
              </w:rPr>
              <w:t>50</w:t>
            </w:r>
          </w:p>
        </w:tc>
      </w:tr>
      <w:tr w:rsidR="00B577D4" w14:paraId="69B52AEC" w14:textId="77777777" w:rsidTr="0071190D">
        <w:tc>
          <w:tcPr>
            <w:tcW w:w="2428" w:type="dxa"/>
          </w:tcPr>
          <w:p w14:paraId="1D316FC2" w14:textId="77777777" w:rsidR="00B577D4" w:rsidRDefault="00B577D4" w:rsidP="0071190D">
            <w:pPr>
              <w:rPr>
                <w:lang w:val="en-IN"/>
              </w:rPr>
            </w:pPr>
            <w:r>
              <w:rPr>
                <w:lang w:val="en-IN"/>
              </w:rPr>
              <w:t>Minimum value</w:t>
            </w:r>
          </w:p>
        </w:tc>
        <w:tc>
          <w:tcPr>
            <w:tcW w:w="2428" w:type="dxa"/>
          </w:tcPr>
          <w:p w14:paraId="0C9921DF" w14:textId="4B1C519C" w:rsidR="00B577D4" w:rsidRDefault="00B577D4" w:rsidP="0071190D">
            <w:pPr>
              <w:rPr>
                <w:lang w:val="en-IN"/>
              </w:rPr>
            </w:pPr>
            <w:r>
              <w:rPr>
                <w:lang w:val="en-IN"/>
              </w:rPr>
              <w:t>0</w:t>
            </w:r>
          </w:p>
        </w:tc>
      </w:tr>
      <w:tr w:rsidR="00B577D4" w14:paraId="0F9FF6D1" w14:textId="77777777" w:rsidTr="0071190D">
        <w:tc>
          <w:tcPr>
            <w:tcW w:w="2428" w:type="dxa"/>
          </w:tcPr>
          <w:p w14:paraId="663C8170" w14:textId="77777777" w:rsidR="00B577D4" w:rsidRDefault="00B577D4" w:rsidP="0071190D">
            <w:pPr>
              <w:rPr>
                <w:lang w:val="en-IN"/>
              </w:rPr>
            </w:pPr>
            <w:r>
              <w:rPr>
                <w:lang w:val="en-IN"/>
              </w:rPr>
              <w:t>Resolution(W)</w:t>
            </w:r>
          </w:p>
        </w:tc>
        <w:tc>
          <w:tcPr>
            <w:tcW w:w="2428" w:type="dxa"/>
          </w:tcPr>
          <w:p w14:paraId="3A3EA07F" w14:textId="77777777" w:rsidR="00B577D4" w:rsidRDefault="00B577D4" w:rsidP="0071190D">
            <w:pPr>
              <w:rPr>
                <w:lang w:val="en-IN"/>
              </w:rPr>
            </w:pPr>
            <w:r>
              <w:rPr>
                <w:lang w:val="en-IN"/>
              </w:rPr>
              <w:t>15</w:t>
            </w:r>
          </w:p>
        </w:tc>
      </w:tr>
      <w:tr w:rsidR="00B577D4" w14:paraId="137BE746" w14:textId="77777777" w:rsidTr="0071190D">
        <w:tc>
          <w:tcPr>
            <w:tcW w:w="2428" w:type="dxa"/>
          </w:tcPr>
          <w:p w14:paraId="06CC58C4" w14:textId="77777777" w:rsidR="00B577D4" w:rsidRDefault="00B577D4" w:rsidP="0071190D">
            <w:pPr>
              <w:rPr>
                <w:lang w:val="en-IN"/>
              </w:rPr>
            </w:pPr>
            <w:r>
              <w:rPr>
                <w:lang w:val="en-IN"/>
              </w:rPr>
              <w:t>Radius</w:t>
            </w:r>
          </w:p>
        </w:tc>
        <w:tc>
          <w:tcPr>
            <w:tcW w:w="2428" w:type="dxa"/>
          </w:tcPr>
          <w:p w14:paraId="68760A74" w14:textId="77777777" w:rsidR="00B577D4" w:rsidRDefault="00B577D4" w:rsidP="0071190D">
            <w:pPr>
              <w:rPr>
                <w:lang w:val="en-IN"/>
              </w:rPr>
            </w:pPr>
            <w:r>
              <w:rPr>
                <w:lang w:val="en-IN"/>
              </w:rPr>
              <w:t>-1</w:t>
            </w:r>
          </w:p>
        </w:tc>
      </w:tr>
      <w:tr w:rsidR="00B577D4" w14:paraId="4FDC82A5" w14:textId="77777777" w:rsidTr="0071190D">
        <w:tc>
          <w:tcPr>
            <w:tcW w:w="2428" w:type="dxa"/>
          </w:tcPr>
          <w:p w14:paraId="136427D2" w14:textId="77777777" w:rsidR="00B577D4" w:rsidRDefault="00B577D4" w:rsidP="0071190D">
            <w:pPr>
              <w:rPr>
                <w:lang w:val="en-IN"/>
              </w:rPr>
            </w:pPr>
            <w:r>
              <w:rPr>
                <w:lang w:val="en-IN"/>
              </w:rPr>
              <w:t>Periodicity</w:t>
            </w:r>
          </w:p>
        </w:tc>
        <w:tc>
          <w:tcPr>
            <w:tcW w:w="2428" w:type="dxa"/>
          </w:tcPr>
          <w:p w14:paraId="04587065" w14:textId="77777777" w:rsidR="00B577D4" w:rsidRDefault="00B577D4" w:rsidP="0071190D">
            <w:pPr>
              <w:rPr>
                <w:lang w:val="en-IN"/>
              </w:rPr>
            </w:pPr>
            <w:r>
              <w:rPr>
                <w:lang w:val="en-IN"/>
              </w:rPr>
              <w:t>False</w:t>
            </w:r>
          </w:p>
        </w:tc>
      </w:tr>
      <w:tr w:rsidR="00B577D4" w14:paraId="2CBBB8E9" w14:textId="77777777" w:rsidTr="0071190D">
        <w:tc>
          <w:tcPr>
            <w:tcW w:w="2428" w:type="dxa"/>
          </w:tcPr>
          <w:p w14:paraId="598CD75F" w14:textId="77777777" w:rsidR="00B577D4" w:rsidRDefault="00B577D4" w:rsidP="0071190D">
            <w:pPr>
              <w:rPr>
                <w:lang w:val="en-IN"/>
              </w:rPr>
            </w:pPr>
            <w:r>
              <w:rPr>
                <w:lang w:val="en-IN"/>
              </w:rPr>
              <w:t>Clip input</w:t>
            </w:r>
          </w:p>
        </w:tc>
        <w:tc>
          <w:tcPr>
            <w:tcW w:w="2428" w:type="dxa"/>
          </w:tcPr>
          <w:p w14:paraId="0B2F32C7" w14:textId="77777777" w:rsidR="00B577D4" w:rsidRDefault="00B577D4" w:rsidP="0071190D">
            <w:pPr>
              <w:rPr>
                <w:lang w:val="en-IN"/>
              </w:rPr>
            </w:pPr>
            <w:r>
              <w:rPr>
                <w:lang w:val="en-IN"/>
              </w:rPr>
              <w:t>False</w:t>
            </w:r>
          </w:p>
        </w:tc>
      </w:tr>
      <w:tr w:rsidR="00B577D4" w14:paraId="04E6CB30" w14:textId="77777777" w:rsidTr="0071190D">
        <w:tc>
          <w:tcPr>
            <w:tcW w:w="2428" w:type="dxa"/>
          </w:tcPr>
          <w:p w14:paraId="38B19A76" w14:textId="77777777" w:rsidR="00B577D4" w:rsidRDefault="00B577D4" w:rsidP="0071190D">
            <w:pPr>
              <w:rPr>
                <w:lang w:val="en-IN"/>
              </w:rPr>
            </w:pPr>
            <w:r>
              <w:rPr>
                <w:lang w:val="en-IN"/>
              </w:rPr>
              <w:t>Size of output SDR(N)</w:t>
            </w:r>
          </w:p>
        </w:tc>
        <w:tc>
          <w:tcPr>
            <w:tcW w:w="2428" w:type="dxa"/>
          </w:tcPr>
          <w:p w14:paraId="107F7637" w14:textId="77777777" w:rsidR="00B577D4" w:rsidRDefault="00B577D4" w:rsidP="0071190D">
            <w:pPr>
              <w:rPr>
                <w:lang w:val="en-IN"/>
              </w:rPr>
            </w:pPr>
            <w:r>
              <w:rPr>
                <w:lang w:val="en-IN"/>
              </w:rPr>
              <w:t>100</w:t>
            </w:r>
          </w:p>
        </w:tc>
      </w:tr>
    </w:tbl>
    <w:p w14:paraId="0DE55C6B" w14:textId="77777777" w:rsidR="00F33C50" w:rsidRDefault="00F33C50" w:rsidP="00F33C50">
      <w:pPr>
        <w:jc w:val="both"/>
        <w:rPr>
          <w:i/>
          <w:iCs/>
          <w:sz w:val="18"/>
          <w:szCs w:val="18"/>
          <w:lang w:val="en-IN"/>
        </w:rPr>
      </w:pPr>
    </w:p>
    <w:p w14:paraId="4EF47D08" w14:textId="467BCFDC" w:rsidR="00454445" w:rsidRDefault="00F33C50" w:rsidP="00481117">
      <w:pPr>
        <w:jc w:val="both"/>
        <w:rPr>
          <w:iCs/>
          <w:sz w:val="18"/>
          <w:szCs w:val="18"/>
          <w:lang w:val="en-IN"/>
        </w:rPr>
      </w:pPr>
      <w:r w:rsidRPr="00F33C50">
        <w:rPr>
          <w:iCs/>
          <w:sz w:val="18"/>
          <w:szCs w:val="18"/>
          <w:lang w:val="en-IN"/>
        </w:rPr>
        <w:t xml:space="preserve">In the given setup, the encoder's range for alphabet characters spans from 97 to 122 inclusively. This range </w:t>
      </w:r>
      <w:proofErr w:type="gramStart"/>
      <w:r w:rsidRPr="00F33C50">
        <w:rPr>
          <w:iCs/>
          <w:sz w:val="18"/>
          <w:szCs w:val="18"/>
          <w:lang w:val="en-IN"/>
        </w:rPr>
        <w:t>is determined</w:t>
      </w:r>
      <w:proofErr w:type="gramEnd"/>
      <w:r w:rsidRPr="00F33C50">
        <w:rPr>
          <w:iCs/>
          <w:sz w:val="18"/>
          <w:szCs w:val="18"/>
          <w:lang w:val="en-IN"/>
        </w:rPr>
        <w:t xml:space="preserve"> by the ASCII values assigned to the lowercase letters, where 'a' corresponds to 97 and 'z' to 122. Consequently, any input values representing alphabetic characters fall within this specified range.</w:t>
      </w:r>
      <w:r w:rsidR="00454445">
        <w:rPr>
          <w:iCs/>
          <w:sz w:val="18"/>
          <w:szCs w:val="18"/>
          <w:lang w:val="en-IN"/>
        </w:rPr>
        <w:t xml:space="preserve"> </w:t>
      </w:r>
    </w:p>
    <w:p w14:paraId="534DCCD6" w14:textId="35949EDB" w:rsidR="00EE576E" w:rsidRDefault="00454445" w:rsidP="00EE576E">
      <w:pPr>
        <w:jc w:val="both"/>
      </w:pPr>
      <w:r w:rsidRPr="00454445">
        <w:rPr>
          <w:iCs/>
          <w:sz w:val="18"/>
          <w:szCs w:val="18"/>
          <w:lang w:val="en-IN"/>
        </w:rPr>
        <w:t xml:space="preserve">Conversely, the encoder's range for numerical values falls between 0 and 50. This range is set to encompass values from </w:t>
      </w:r>
      <w:proofErr w:type="gramStart"/>
      <w:r w:rsidRPr="00454445">
        <w:rPr>
          <w:iCs/>
          <w:sz w:val="18"/>
          <w:szCs w:val="18"/>
          <w:lang w:val="en-IN"/>
        </w:rPr>
        <w:t>0</w:t>
      </w:r>
      <w:proofErr w:type="gramEnd"/>
      <w:r w:rsidRPr="00454445">
        <w:rPr>
          <w:iCs/>
          <w:sz w:val="18"/>
          <w:szCs w:val="18"/>
          <w:lang w:val="en-IN"/>
        </w:rPr>
        <w:t xml:space="preserve"> to 50 inclusively</w:t>
      </w:r>
      <w:r w:rsidR="003C3B6C">
        <w:rPr>
          <w:iCs/>
          <w:sz w:val="18"/>
          <w:szCs w:val="18"/>
          <w:lang w:val="en-IN"/>
        </w:rPr>
        <w:t>.</w:t>
      </w:r>
    </w:p>
    <w:p w14:paraId="65231FF5" w14:textId="0F8DDFAF" w:rsidR="00EE576E" w:rsidRDefault="00EE576E" w:rsidP="00B96086">
      <w:pPr>
        <w:pStyle w:val="Heading2"/>
        <w:rPr>
          <w:b/>
          <w:bCs/>
        </w:rPr>
      </w:pPr>
      <w:r>
        <w:rPr>
          <w:b/>
          <w:bCs/>
        </w:rPr>
        <w:t>HTM Configuration</w:t>
      </w:r>
    </w:p>
    <w:p w14:paraId="19D3BD4A" w14:textId="2AEBF027" w:rsidR="00322E3C" w:rsidRDefault="00BD13A8" w:rsidP="00C554C2">
      <w:pPr>
        <w:jc w:val="both"/>
      </w:pPr>
      <w:r>
        <w:t xml:space="preserve">     </w:t>
      </w:r>
      <w:r w:rsidR="00EE576E" w:rsidRPr="00EE576E">
        <w:t>In the context of learning random alphabet sequences within a Hierarchical Temporal Memory (HTM) network, several key configuration values play crucial roles in shaping the network's beha</w:t>
      </w:r>
      <w:r w:rsidR="005E2EB0">
        <w:t xml:space="preserve">vior and learning capabilities. </w:t>
      </w:r>
      <w:r w:rsidR="005E2EB0" w:rsidRPr="005E2EB0">
        <w:t xml:space="preserve">It </w:t>
      </w:r>
      <w:proofErr w:type="gramStart"/>
      <w:r w:rsidR="005E2EB0" w:rsidRPr="005E2EB0">
        <w:t>was observed</w:t>
      </w:r>
      <w:proofErr w:type="gramEnd"/>
      <w:r w:rsidR="005E2EB0" w:rsidRPr="005E2EB0">
        <w:t xml:space="preserve"> that altering the number of input bits had a more sig</w:t>
      </w:r>
      <w:r w:rsidR="005E2EB0">
        <w:t>nificant impact on the accuracy</w:t>
      </w:r>
      <w:r w:rsidR="00EE576E" w:rsidRPr="00EE576E">
        <w:t xml:space="preserve">. The </w:t>
      </w:r>
      <w:proofErr w:type="spellStart"/>
      <w:r w:rsidR="00EE576E" w:rsidRPr="00EE576E">
        <w:t>numColumns</w:t>
      </w:r>
      <w:proofErr w:type="spellEnd"/>
      <w:r w:rsidR="00EE576E" w:rsidRPr="00EE576E">
        <w:t xml:space="preserve"> parameter determines the spatial extent of the network, while </w:t>
      </w:r>
      <w:proofErr w:type="spellStart"/>
      <w:r w:rsidR="00EE576E" w:rsidRPr="00EE576E">
        <w:t>CellsPerColumn</w:t>
      </w:r>
      <w:proofErr w:type="spellEnd"/>
      <w:r w:rsidR="00EE576E" w:rsidRPr="00EE576E">
        <w:t xml:space="preserve"> influences the granularity of representation within each column. In the context of learning random alphabet sequences, setting global inhibition to true may result in more robust pattern separation and increased selectivity in column activations. A moderate value for </w:t>
      </w:r>
      <w:proofErr w:type="spellStart"/>
      <w:r w:rsidR="00EE576E" w:rsidRPr="00EE576E">
        <w:t>LocalAreaDensity</w:t>
      </w:r>
      <w:proofErr w:type="spellEnd"/>
      <w:r w:rsidR="00EE576E" w:rsidRPr="00EE576E">
        <w:t xml:space="preserve"> can ensure sufficient sparsity in column activations. </w:t>
      </w:r>
      <w:r w:rsidR="006738FD" w:rsidRPr="00EE576E">
        <w:t>It is</w:t>
      </w:r>
      <w:r w:rsidR="00EE576E" w:rsidRPr="00EE576E">
        <w:t xml:space="preserve"> crucial to adjust the </w:t>
      </w:r>
      <w:proofErr w:type="spellStart"/>
      <w:r w:rsidR="00EE576E" w:rsidRPr="00EE576E">
        <w:t>PotentialRadius</w:t>
      </w:r>
      <w:proofErr w:type="spellEnd"/>
      <w:r w:rsidR="00EE576E" w:rsidRPr="00EE576E">
        <w:t xml:space="preserve"> to cover a reasonable range of inputs to capture potential temporal patterns. Parameters such as </w:t>
      </w:r>
      <w:proofErr w:type="spellStart"/>
      <w:r w:rsidR="00EE576E" w:rsidRPr="00EE576E">
        <w:t>MaxBoost</w:t>
      </w:r>
      <w:proofErr w:type="spellEnd"/>
      <w:r w:rsidR="00EE576E" w:rsidRPr="00EE576E">
        <w:t xml:space="preserve"> and </w:t>
      </w:r>
      <w:proofErr w:type="spellStart"/>
      <w:r w:rsidR="00EE576E" w:rsidRPr="00EE576E">
        <w:t>InhibitionRadius</w:t>
      </w:r>
      <w:proofErr w:type="spellEnd"/>
      <w:r w:rsidR="00EE576E" w:rsidRPr="00EE576E">
        <w:t xml:space="preserve"> should be set to moderate values to promote stable learning dynamics and competition between columns. </w:t>
      </w:r>
      <w:proofErr w:type="spellStart"/>
      <w:r w:rsidR="00EE576E" w:rsidRPr="00EE576E">
        <w:t>MaxSynapsesPerSegment</w:t>
      </w:r>
      <w:proofErr w:type="spellEnd"/>
      <w:r w:rsidR="00EE576E" w:rsidRPr="00EE576E">
        <w:t xml:space="preserve"> </w:t>
      </w:r>
      <w:proofErr w:type="gramStart"/>
      <w:r w:rsidR="00EE576E" w:rsidRPr="00EE576E">
        <w:t>can be adjusted</w:t>
      </w:r>
      <w:proofErr w:type="gramEnd"/>
      <w:r w:rsidR="00EE576E" w:rsidRPr="00EE576E">
        <w:t xml:space="preserve"> to accommodate the complexity of the alphabet sequences, while </w:t>
      </w:r>
      <w:proofErr w:type="spellStart"/>
      <w:r w:rsidR="00EE576E" w:rsidRPr="00EE576E">
        <w:t>ActivationThreshold</w:t>
      </w:r>
      <w:proofErr w:type="spellEnd"/>
      <w:r w:rsidR="00EE576E" w:rsidRPr="00EE576E">
        <w:t xml:space="preserve"> and </w:t>
      </w:r>
      <w:proofErr w:type="spellStart"/>
      <w:r w:rsidR="00EE576E" w:rsidRPr="00EE576E">
        <w:t>ConnectedPermanence</w:t>
      </w:r>
      <w:proofErr w:type="spellEnd"/>
      <w:r w:rsidR="00EE576E" w:rsidRPr="00EE576E">
        <w:t xml:space="preserve"> should be set to appropriate levels to ensure sensitivity to input pa</w:t>
      </w:r>
      <w:r w:rsidR="00650750">
        <w:t xml:space="preserve">tterns and robust connectivity. </w:t>
      </w:r>
      <w:r w:rsidR="00EE576E" w:rsidRPr="00EE576E">
        <w:t xml:space="preserve">The values for </w:t>
      </w:r>
      <w:proofErr w:type="spellStart"/>
      <w:r w:rsidR="00EE576E" w:rsidRPr="00EE576E">
        <w:t>PermanenceDecrement</w:t>
      </w:r>
      <w:proofErr w:type="spellEnd"/>
      <w:r w:rsidR="00EE576E" w:rsidRPr="00EE576E">
        <w:t xml:space="preserve"> and </w:t>
      </w:r>
      <w:proofErr w:type="spellStart"/>
      <w:r w:rsidR="00EE576E" w:rsidRPr="00EE576E">
        <w:t>PermanenceIncrement</w:t>
      </w:r>
      <w:proofErr w:type="spellEnd"/>
      <w:r w:rsidR="00EE576E" w:rsidRPr="00EE576E">
        <w:t xml:space="preserve"> should allow for gradual adaptation and learning. Lastly, </w:t>
      </w:r>
      <w:proofErr w:type="spellStart"/>
      <w:r w:rsidR="00EE576E" w:rsidRPr="00EE576E">
        <w:t>PredictedSegmentDecrement</w:t>
      </w:r>
      <w:proofErr w:type="spellEnd"/>
      <w:r w:rsidR="00EE576E" w:rsidRPr="00EE576E">
        <w:t xml:space="preserve"> </w:t>
      </w:r>
      <w:proofErr w:type="gramStart"/>
      <w:r w:rsidR="00EE576E" w:rsidRPr="00EE576E">
        <w:t>can be adjusted</w:t>
      </w:r>
      <w:proofErr w:type="gramEnd"/>
      <w:r w:rsidR="00EE576E" w:rsidRPr="00EE576E">
        <w:t xml:space="preserve"> to reinforce predictive behaviors effectively. Overall, a balanced configuration with moderate parameter values would facilitate the learning of random alphabet sequences within an HTM network, allowing for effective pattern recognition and prediction.</w:t>
      </w:r>
      <w:r w:rsidR="00902FDD">
        <w:t xml:space="preserve"> </w:t>
      </w:r>
      <w:r w:rsidR="00F44BA0">
        <w:fldChar w:fldCharType="begin"/>
      </w:r>
      <w:r w:rsidR="00F44BA0">
        <w:instrText xml:space="preserve"> REF _Ref162798591 \h </w:instrText>
      </w:r>
      <w:r w:rsidR="00F44BA0">
        <w:fldChar w:fldCharType="separate"/>
      </w:r>
      <w:r w:rsidR="00F44BA0">
        <w:t xml:space="preserve">Table </w:t>
      </w:r>
      <w:r w:rsidR="00F44BA0">
        <w:rPr>
          <w:noProof/>
        </w:rPr>
        <w:t>5</w:t>
      </w:r>
      <w:r w:rsidR="00F44BA0">
        <w:fldChar w:fldCharType="end"/>
      </w:r>
      <w:r w:rsidR="00F44BA0">
        <w:t xml:space="preserve"> shows</w:t>
      </w:r>
      <w:r w:rsidR="00902FDD">
        <w:t xml:space="preserve"> H</w:t>
      </w:r>
      <w:r w:rsidR="00F25F31">
        <w:t>TM configurations that are used.</w:t>
      </w:r>
    </w:p>
    <w:p w14:paraId="7CA9EDC4" w14:textId="77777777" w:rsidR="00F25F31" w:rsidRDefault="00F25F31" w:rsidP="00C554C2">
      <w:pPr>
        <w:jc w:val="both"/>
      </w:pPr>
    </w:p>
    <w:p w14:paraId="26C364A3" w14:textId="7B3A2DDF" w:rsidR="00F44BA0" w:rsidRDefault="00F44BA0" w:rsidP="00F44BA0">
      <w:pPr>
        <w:pStyle w:val="Caption"/>
        <w:keepNext/>
      </w:pPr>
      <w:bookmarkStart w:id="8" w:name="_Ref162798591"/>
      <w:r>
        <w:t xml:space="preserve">Table </w:t>
      </w:r>
      <w:r>
        <w:fldChar w:fldCharType="begin"/>
      </w:r>
      <w:r>
        <w:instrText xml:space="preserve"> SEQ Table \* ARABIC </w:instrText>
      </w:r>
      <w:r>
        <w:fldChar w:fldCharType="separate"/>
      </w:r>
      <w:r>
        <w:rPr>
          <w:noProof/>
        </w:rPr>
        <w:t>5</w:t>
      </w:r>
      <w:r>
        <w:fldChar w:fldCharType="end"/>
      </w:r>
      <w:bookmarkEnd w:id="8"/>
      <w:r>
        <w:t xml:space="preserve"> : </w:t>
      </w:r>
      <w:r w:rsidRPr="00C12064">
        <w:t>HTM Configuration parameters</w:t>
      </w:r>
    </w:p>
    <w:tbl>
      <w:tblPr>
        <w:tblStyle w:val="TableGrid"/>
        <w:tblW w:w="0" w:type="auto"/>
        <w:tblLook w:val="04A0" w:firstRow="1" w:lastRow="0" w:firstColumn="1" w:lastColumn="0" w:noHBand="0" w:noVBand="1"/>
      </w:tblPr>
      <w:tblGrid>
        <w:gridCol w:w="3000"/>
        <w:gridCol w:w="1856"/>
      </w:tblGrid>
      <w:tr w:rsidR="00A854DA" w14:paraId="0A16C8B8" w14:textId="77777777" w:rsidTr="009F44D7">
        <w:tc>
          <w:tcPr>
            <w:tcW w:w="3000" w:type="dxa"/>
            <w:shd w:val="clear" w:color="auto" w:fill="BDD6EE" w:themeFill="accent5" w:themeFillTint="66"/>
          </w:tcPr>
          <w:p w14:paraId="55A2BBA9" w14:textId="10A8AC1A" w:rsidR="00A854DA" w:rsidRPr="00BC2C81" w:rsidRDefault="008A30DC" w:rsidP="00BC2C81">
            <w:pPr>
              <w:rPr>
                <w:lang w:val="en-IN"/>
              </w:rPr>
            </w:pPr>
            <w:r w:rsidRPr="00BC2C81">
              <w:rPr>
                <w:lang w:val="en-IN"/>
              </w:rPr>
              <w:t>Parameters</w:t>
            </w:r>
          </w:p>
        </w:tc>
        <w:tc>
          <w:tcPr>
            <w:tcW w:w="1856" w:type="dxa"/>
            <w:shd w:val="clear" w:color="auto" w:fill="BDD6EE" w:themeFill="accent5" w:themeFillTint="66"/>
          </w:tcPr>
          <w:p w14:paraId="5F062719" w14:textId="57D32360" w:rsidR="00A854DA" w:rsidRPr="00BC2C81" w:rsidRDefault="0086000C" w:rsidP="00BC2C81">
            <w:pPr>
              <w:rPr>
                <w:lang w:val="en-IN"/>
              </w:rPr>
            </w:pPr>
            <w:r w:rsidRPr="00BC2C81">
              <w:rPr>
                <w:lang w:val="en-IN"/>
              </w:rPr>
              <w:t>Default value</w:t>
            </w:r>
          </w:p>
        </w:tc>
      </w:tr>
      <w:tr w:rsidR="00863AAC" w14:paraId="0A233897" w14:textId="77777777" w:rsidTr="009F44D7">
        <w:tc>
          <w:tcPr>
            <w:tcW w:w="3000" w:type="dxa"/>
            <w:shd w:val="clear" w:color="auto" w:fill="E2EFD9" w:themeFill="accent6" w:themeFillTint="33"/>
          </w:tcPr>
          <w:p w14:paraId="703E1850" w14:textId="275F2E48" w:rsidR="00863AAC" w:rsidRPr="00BC2C81" w:rsidRDefault="00863AAC" w:rsidP="00BC2C81">
            <w:pPr>
              <w:rPr>
                <w:lang w:val="en-IN"/>
              </w:rPr>
            </w:pPr>
            <w:proofErr w:type="spellStart"/>
            <w:r w:rsidRPr="00BC2C81">
              <w:rPr>
                <w:lang w:val="en-IN"/>
              </w:rPr>
              <w:t>inputBits</w:t>
            </w:r>
            <w:proofErr w:type="spellEnd"/>
          </w:p>
        </w:tc>
        <w:tc>
          <w:tcPr>
            <w:tcW w:w="1856" w:type="dxa"/>
            <w:shd w:val="clear" w:color="auto" w:fill="E2EFD9" w:themeFill="accent6" w:themeFillTint="33"/>
          </w:tcPr>
          <w:p w14:paraId="1937BB90" w14:textId="1B832FF8" w:rsidR="00863AAC" w:rsidRPr="00BC2C81" w:rsidRDefault="00E20D1C" w:rsidP="00BC2C81">
            <w:pPr>
              <w:rPr>
                <w:lang w:val="en-IN"/>
              </w:rPr>
            </w:pPr>
            <w:r>
              <w:rPr>
                <w:lang w:val="en-IN"/>
              </w:rPr>
              <w:t>2</w:t>
            </w:r>
            <w:r w:rsidR="00863AAC" w:rsidRPr="00BC2C81">
              <w:rPr>
                <w:lang w:val="en-IN"/>
              </w:rPr>
              <w:t>00</w:t>
            </w:r>
          </w:p>
        </w:tc>
      </w:tr>
      <w:tr w:rsidR="00863AAC" w14:paraId="63F6CB17" w14:textId="77777777" w:rsidTr="009F44D7">
        <w:tc>
          <w:tcPr>
            <w:tcW w:w="3000" w:type="dxa"/>
            <w:shd w:val="clear" w:color="auto" w:fill="E2EFD9" w:themeFill="accent6" w:themeFillTint="33"/>
          </w:tcPr>
          <w:p w14:paraId="6873ED8B" w14:textId="23DC953C" w:rsidR="00863AAC" w:rsidRPr="00BC2C81" w:rsidRDefault="00863AAC" w:rsidP="00BC2C81">
            <w:pPr>
              <w:rPr>
                <w:lang w:val="en-IN"/>
              </w:rPr>
            </w:pPr>
            <w:proofErr w:type="spellStart"/>
            <w:r w:rsidRPr="00BC2C81">
              <w:rPr>
                <w:lang w:val="en-IN"/>
              </w:rPr>
              <w:t>numColumns</w:t>
            </w:r>
            <w:proofErr w:type="spellEnd"/>
          </w:p>
        </w:tc>
        <w:tc>
          <w:tcPr>
            <w:tcW w:w="1856" w:type="dxa"/>
            <w:shd w:val="clear" w:color="auto" w:fill="E2EFD9" w:themeFill="accent6" w:themeFillTint="33"/>
          </w:tcPr>
          <w:p w14:paraId="426CD366" w14:textId="030800B0" w:rsidR="00863AAC" w:rsidRPr="00BC2C81" w:rsidRDefault="00863AAC" w:rsidP="00BC2C81">
            <w:pPr>
              <w:rPr>
                <w:lang w:val="en-IN"/>
              </w:rPr>
            </w:pPr>
            <w:r w:rsidRPr="00BC2C81">
              <w:rPr>
                <w:lang w:val="en-IN"/>
              </w:rPr>
              <w:t>1024</w:t>
            </w:r>
          </w:p>
        </w:tc>
      </w:tr>
      <w:tr w:rsidR="00A854DA" w14:paraId="30477C30" w14:textId="77777777" w:rsidTr="009F44D7">
        <w:tc>
          <w:tcPr>
            <w:tcW w:w="3000" w:type="dxa"/>
            <w:shd w:val="clear" w:color="auto" w:fill="E2EFD9" w:themeFill="accent6" w:themeFillTint="33"/>
          </w:tcPr>
          <w:p w14:paraId="271EFE22" w14:textId="600D5660" w:rsidR="00A854DA" w:rsidRPr="00BC2C81" w:rsidRDefault="008E2F7B" w:rsidP="00BC2C81">
            <w:pPr>
              <w:rPr>
                <w:lang w:val="en-IN"/>
              </w:rPr>
            </w:pPr>
            <w:proofErr w:type="spellStart"/>
            <w:r w:rsidRPr="00BC2C81">
              <w:rPr>
                <w:lang w:val="en-IN"/>
              </w:rPr>
              <w:t>CellsPerColumn</w:t>
            </w:r>
            <w:proofErr w:type="spellEnd"/>
          </w:p>
        </w:tc>
        <w:tc>
          <w:tcPr>
            <w:tcW w:w="1856" w:type="dxa"/>
            <w:shd w:val="clear" w:color="auto" w:fill="E2EFD9" w:themeFill="accent6" w:themeFillTint="33"/>
          </w:tcPr>
          <w:p w14:paraId="6B08162C" w14:textId="75C2AA9C" w:rsidR="00A854DA" w:rsidRPr="00BC2C81" w:rsidRDefault="008E2F7B" w:rsidP="00BC2C81">
            <w:pPr>
              <w:rPr>
                <w:lang w:val="en-IN"/>
              </w:rPr>
            </w:pPr>
            <w:r w:rsidRPr="00BC2C81">
              <w:rPr>
                <w:lang w:val="en-IN"/>
              </w:rPr>
              <w:t>25</w:t>
            </w:r>
          </w:p>
        </w:tc>
      </w:tr>
      <w:tr w:rsidR="00A854DA" w14:paraId="4607F42D" w14:textId="77777777" w:rsidTr="009F44D7">
        <w:tc>
          <w:tcPr>
            <w:tcW w:w="3000" w:type="dxa"/>
            <w:shd w:val="clear" w:color="auto" w:fill="E2EFD9" w:themeFill="accent6" w:themeFillTint="33"/>
          </w:tcPr>
          <w:p w14:paraId="41740DFC" w14:textId="7683F16D" w:rsidR="00A854DA" w:rsidRPr="00BC2C81" w:rsidRDefault="00A154E4" w:rsidP="00BC2C81">
            <w:pPr>
              <w:rPr>
                <w:lang w:val="en-IN"/>
              </w:rPr>
            </w:pPr>
            <w:proofErr w:type="spellStart"/>
            <w:r w:rsidRPr="00BC2C81">
              <w:rPr>
                <w:lang w:val="en-IN"/>
              </w:rPr>
              <w:t>GlobalInhibition</w:t>
            </w:r>
            <w:proofErr w:type="spellEnd"/>
          </w:p>
        </w:tc>
        <w:tc>
          <w:tcPr>
            <w:tcW w:w="1856" w:type="dxa"/>
            <w:shd w:val="clear" w:color="auto" w:fill="E2EFD9" w:themeFill="accent6" w:themeFillTint="33"/>
          </w:tcPr>
          <w:p w14:paraId="1C496081" w14:textId="3F1AB8C9" w:rsidR="00A854DA" w:rsidRPr="00BC2C81" w:rsidRDefault="00A154E4" w:rsidP="00BC2C81">
            <w:pPr>
              <w:rPr>
                <w:lang w:val="en-IN"/>
              </w:rPr>
            </w:pPr>
            <w:r w:rsidRPr="00BC2C81">
              <w:rPr>
                <w:lang w:val="en-IN"/>
              </w:rPr>
              <w:t>true</w:t>
            </w:r>
          </w:p>
        </w:tc>
      </w:tr>
      <w:tr w:rsidR="00A854DA" w14:paraId="7EA73D55" w14:textId="77777777" w:rsidTr="009F44D7">
        <w:tc>
          <w:tcPr>
            <w:tcW w:w="3000" w:type="dxa"/>
            <w:shd w:val="clear" w:color="auto" w:fill="E2EFD9" w:themeFill="accent6" w:themeFillTint="33"/>
          </w:tcPr>
          <w:p w14:paraId="3A2F4ED8" w14:textId="69A2CBA0" w:rsidR="00A854DA" w:rsidRPr="00BC2C81" w:rsidRDefault="00A154E4" w:rsidP="00BC2C81">
            <w:pPr>
              <w:rPr>
                <w:lang w:val="en-IN"/>
              </w:rPr>
            </w:pPr>
            <w:proofErr w:type="spellStart"/>
            <w:r w:rsidRPr="00BC2C81">
              <w:rPr>
                <w:lang w:val="en-IN"/>
              </w:rPr>
              <w:t>LocalAreaDensity</w:t>
            </w:r>
            <w:proofErr w:type="spellEnd"/>
          </w:p>
        </w:tc>
        <w:tc>
          <w:tcPr>
            <w:tcW w:w="1856" w:type="dxa"/>
            <w:shd w:val="clear" w:color="auto" w:fill="E2EFD9" w:themeFill="accent6" w:themeFillTint="33"/>
          </w:tcPr>
          <w:p w14:paraId="43F08EE8" w14:textId="1D46BAFB" w:rsidR="00A854DA" w:rsidRPr="00BC2C81" w:rsidRDefault="00A154E4" w:rsidP="00BC2C81">
            <w:pPr>
              <w:rPr>
                <w:lang w:val="en-IN"/>
              </w:rPr>
            </w:pPr>
            <w:r w:rsidRPr="00BC2C81">
              <w:rPr>
                <w:lang w:val="en-IN"/>
              </w:rPr>
              <w:t>-1</w:t>
            </w:r>
          </w:p>
        </w:tc>
      </w:tr>
      <w:tr w:rsidR="00A854DA" w14:paraId="6F63E117" w14:textId="77777777" w:rsidTr="009F44D7">
        <w:tc>
          <w:tcPr>
            <w:tcW w:w="3000" w:type="dxa"/>
            <w:shd w:val="clear" w:color="auto" w:fill="E2EFD9" w:themeFill="accent6" w:themeFillTint="33"/>
          </w:tcPr>
          <w:p w14:paraId="70E8EB06" w14:textId="6FB9ACF5" w:rsidR="00A854DA" w:rsidRPr="00BC2C81" w:rsidRDefault="00A154E4" w:rsidP="00BC2C81">
            <w:pPr>
              <w:rPr>
                <w:lang w:val="en-IN"/>
              </w:rPr>
            </w:pPr>
            <w:proofErr w:type="spellStart"/>
            <w:r w:rsidRPr="00BC2C81">
              <w:rPr>
                <w:lang w:val="en-IN"/>
              </w:rPr>
              <w:t>NumActiveColumnsPerInhArea</w:t>
            </w:r>
            <w:proofErr w:type="spellEnd"/>
          </w:p>
        </w:tc>
        <w:tc>
          <w:tcPr>
            <w:tcW w:w="1856" w:type="dxa"/>
            <w:shd w:val="clear" w:color="auto" w:fill="E2EFD9" w:themeFill="accent6" w:themeFillTint="33"/>
          </w:tcPr>
          <w:p w14:paraId="328D3CD7" w14:textId="3545E841" w:rsidR="00A854DA" w:rsidRPr="00BC2C81" w:rsidRDefault="00A154E4" w:rsidP="00BC2C81">
            <w:pPr>
              <w:rPr>
                <w:lang w:val="en-IN"/>
              </w:rPr>
            </w:pPr>
            <w:r w:rsidRPr="00BC2C81">
              <w:rPr>
                <w:lang w:val="en-IN"/>
              </w:rPr>
              <w:t xml:space="preserve">0.02 * </w:t>
            </w:r>
            <w:proofErr w:type="spellStart"/>
            <w:r w:rsidRPr="00BC2C81">
              <w:rPr>
                <w:lang w:val="en-IN"/>
              </w:rPr>
              <w:t>numColumns</w:t>
            </w:r>
            <w:proofErr w:type="spellEnd"/>
          </w:p>
        </w:tc>
      </w:tr>
      <w:tr w:rsidR="00A854DA" w14:paraId="5980C9D7" w14:textId="77777777" w:rsidTr="009F44D7">
        <w:tc>
          <w:tcPr>
            <w:tcW w:w="3000" w:type="dxa"/>
            <w:shd w:val="clear" w:color="auto" w:fill="E2EFD9" w:themeFill="accent6" w:themeFillTint="33"/>
          </w:tcPr>
          <w:p w14:paraId="65BF1927" w14:textId="05311081" w:rsidR="00A854DA" w:rsidRPr="00BC2C81" w:rsidRDefault="007D0235" w:rsidP="00BC2C81">
            <w:pPr>
              <w:rPr>
                <w:lang w:val="en-IN"/>
              </w:rPr>
            </w:pPr>
            <w:proofErr w:type="spellStart"/>
            <w:r w:rsidRPr="00BC2C81">
              <w:rPr>
                <w:lang w:val="en-IN"/>
              </w:rPr>
              <w:t>PotentialRadius</w:t>
            </w:r>
            <w:proofErr w:type="spellEnd"/>
          </w:p>
        </w:tc>
        <w:tc>
          <w:tcPr>
            <w:tcW w:w="1856" w:type="dxa"/>
            <w:shd w:val="clear" w:color="auto" w:fill="E2EFD9" w:themeFill="accent6" w:themeFillTint="33"/>
          </w:tcPr>
          <w:p w14:paraId="6F34D949" w14:textId="2A56AE36" w:rsidR="00A854DA" w:rsidRPr="00BC2C81" w:rsidRDefault="007D0235" w:rsidP="00BC2C81">
            <w:pPr>
              <w:rPr>
                <w:lang w:val="en-IN"/>
              </w:rPr>
            </w:pPr>
            <w:r w:rsidRPr="00BC2C81">
              <w:rPr>
                <w:lang w:val="en-IN"/>
              </w:rPr>
              <w:t xml:space="preserve">0.15 * </w:t>
            </w:r>
            <w:proofErr w:type="spellStart"/>
            <w:r w:rsidRPr="00BC2C81">
              <w:rPr>
                <w:lang w:val="en-IN"/>
              </w:rPr>
              <w:t>inputBits</w:t>
            </w:r>
            <w:proofErr w:type="spellEnd"/>
          </w:p>
        </w:tc>
      </w:tr>
      <w:tr w:rsidR="00A854DA" w14:paraId="6596AF25" w14:textId="77777777" w:rsidTr="009F44D7">
        <w:tc>
          <w:tcPr>
            <w:tcW w:w="3000" w:type="dxa"/>
            <w:shd w:val="clear" w:color="auto" w:fill="E2EFD9" w:themeFill="accent6" w:themeFillTint="33"/>
          </w:tcPr>
          <w:p w14:paraId="3CCC34EB" w14:textId="10AF3BC6" w:rsidR="00A854DA" w:rsidRPr="00BC2C81" w:rsidRDefault="007D0235" w:rsidP="00BC2C81">
            <w:pPr>
              <w:rPr>
                <w:lang w:val="en-IN"/>
              </w:rPr>
            </w:pPr>
            <w:proofErr w:type="spellStart"/>
            <w:r w:rsidRPr="00BC2C81">
              <w:rPr>
                <w:lang w:val="en-IN"/>
              </w:rPr>
              <w:t>MaxBoost</w:t>
            </w:r>
            <w:proofErr w:type="spellEnd"/>
          </w:p>
        </w:tc>
        <w:tc>
          <w:tcPr>
            <w:tcW w:w="1856" w:type="dxa"/>
            <w:shd w:val="clear" w:color="auto" w:fill="E2EFD9" w:themeFill="accent6" w:themeFillTint="33"/>
          </w:tcPr>
          <w:p w14:paraId="0116DFDC" w14:textId="6CE69995" w:rsidR="00A854DA" w:rsidRPr="00BC2C81" w:rsidRDefault="007D0235" w:rsidP="00BC2C81">
            <w:pPr>
              <w:rPr>
                <w:lang w:val="en-IN"/>
              </w:rPr>
            </w:pPr>
            <w:r w:rsidRPr="00BC2C81">
              <w:rPr>
                <w:lang w:val="en-IN"/>
              </w:rPr>
              <w:t>10</w:t>
            </w:r>
          </w:p>
        </w:tc>
      </w:tr>
      <w:tr w:rsidR="00A854DA" w14:paraId="332341D6" w14:textId="77777777" w:rsidTr="009F44D7">
        <w:tc>
          <w:tcPr>
            <w:tcW w:w="3000" w:type="dxa"/>
            <w:shd w:val="clear" w:color="auto" w:fill="E2EFD9" w:themeFill="accent6" w:themeFillTint="33"/>
          </w:tcPr>
          <w:p w14:paraId="60CA0F6F" w14:textId="7DE74C9C" w:rsidR="00A854DA" w:rsidRPr="00BC2C81" w:rsidRDefault="00B64D2D" w:rsidP="00BC2C81">
            <w:pPr>
              <w:rPr>
                <w:lang w:val="en-IN"/>
              </w:rPr>
            </w:pPr>
            <w:proofErr w:type="spellStart"/>
            <w:r w:rsidRPr="00BC2C81">
              <w:rPr>
                <w:lang w:val="en-IN"/>
              </w:rPr>
              <w:t>InhibitionRadius</w:t>
            </w:r>
            <w:proofErr w:type="spellEnd"/>
          </w:p>
        </w:tc>
        <w:tc>
          <w:tcPr>
            <w:tcW w:w="1856" w:type="dxa"/>
            <w:shd w:val="clear" w:color="auto" w:fill="E2EFD9" w:themeFill="accent6" w:themeFillTint="33"/>
          </w:tcPr>
          <w:p w14:paraId="42BEF755" w14:textId="2F3C5079" w:rsidR="00A854DA" w:rsidRPr="00BC2C81" w:rsidRDefault="00B64D2D" w:rsidP="00BC2C81">
            <w:pPr>
              <w:rPr>
                <w:lang w:val="en-IN"/>
              </w:rPr>
            </w:pPr>
            <w:r w:rsidRPr="00BC2C81">
              <w:rPr>
                <w:lang w:val="en-IN"/>
              </w:rPr>
              <w:t>15</w:t>
            </w:r>
          </w:p>
        </w:tc>
      </w:tr>
      <w:tr w:rsidR="007D0235" w14:paraId="638093BC" w14:textId="77777777" w:rsidTr="009F44D7">
        <w:tc>
          <w:tcPr>
            <w:tcW w:w="3000" w:type="dxa"/>
            <w:shd w:val="clear" w:color="auto" w:fill="E2EFD9" w:themeFill="accent6" w:themeFillTint="33"/>
          </w:tcPr>
          <w:p w14:paraId="5D07A66F" w14:textId="5753B9BE" w:rsidR="007D0235" w:rsidRPr="00BC2C81" w:rsidRDefault="00B64D2D" w:rsidP="00BC2C81">
            <w:pPr>
              <w:rPr>
                <w:lang w:val="en-IN"/>
              </w:rPr>
            </w:pPr>
            <w:proofErr w:type="spellStart"/>
            <w:r w:rsidRPr="00BC2C81">
              <w:rPr>
                <w:lang w:val="en-IN"/>
              </w:rPr>
              <w:t>DutyCyclePeriod</w:t>
            </w:r>
            <w:proofErr w:type="spellEnd"/>
          </w:p>
        </w:tc>
        <w:tc>
          <w:tcPr>
            <w:tcW w:w="1856" w:type="dxa"/>
            <w:shd w:val="clear" w:color="auto" w:fill="E2EFD9" w:themeFill="accent6" w:themeFillTint="33"/>
          </w:tcPr>
          <w:p w14:paraId="0988E331" w14:textId="26BB9DA1" w:rsidR="007D0235" w:rsidRPr="00BC2C81" w:rsidRDefault="00B64D2D" w:rsidP="00BC2C81">
            <w:pPr>
              <w:rPr>
                <w:lang w:val="en-IN"/>
              </w:rPr>
            </w:pPr>
            <w:r w:rsidRPr="00BC2C81">
              <w:rPr>
                <w:lang w:val="en-IN"/>
              </w:rPr>
              <w:t>25</w:t>
            </w:r>
          </w:p>
        </w:tc>
      </w:tr>
      <w:tr w:rsidR="007D0235" w14:paraId="535599EF" w14:textId="77777777" w:rsidTr="009F44D7">
        <w:tc>
          <w:tcPr>
            <w:tcW w:w="3000" w:type="dxa"/>
            <w:shd w:val="clear" w:color="auto" w:fill="E2EFD9" w:themeFill="accent6" w:themeFillTint="33"/>
          </w:tcPr>
          <w:p w14:paraId="62713E3B" w14:textId="009704D3" w:rsidR="007D0235" w:rsidRPr="00BC2C81" w:rsidRDefault="00B64D2D" w:rsidP="00BC2C81">
            <w:pPr>
              <w:rPr>
                <w:lang w:val="en-IN"/>
              </w:rPr>
            </w:pPr>
            <w:proofErr w:type="spellStart"/>
            <w:r w:rsidRPr="00BC2C81">
              <w:rPr>
                <w:lang w:val="en-IN"/>
              </w:rPr>
              <w:t>MinPctOverlapDutyCycles</w:t>
            </w:r>
            <w:proofErr w:type="spellEnd"/>
          </w:p>
        </w:tc>
        <w:tc>
          <w:tcPr>
            <w:tcW w:w="1856" w:type="dxa"/>
            <w:shd w:val="clear" w:color="auto" w:fill="E2EFD9" w:themeFill="accent6" w:themeFillTint="33"/>
          </w:tcPr>
          <w:p w14:paraId="2D6D40A4" w14:textId="00A0A4DF" w:rsidR="007D0235" w:rsidRPr="00BC2C81" w:rsidRDefault="00B64D2D" w:rsidP="00BC2C81">
            <w:pPr>
              <w:rPr>
                <w:lang w:val="en-IN"/>
              </w:rPr>
            </w:pPr>
            <w:r w:rsidRPr="00BC2C81">
              <w:rPr>
                <w:lang w:val="en-IN"/>
              </w:rPr>
              <w:t>0.75</w:t>
            </w:r>
          </w:p>
        </w:tc>
      </w:tr>
      <w:tr w:rsidR="00B64D2D" w14:paraId="01AEBE6A" w14:textId="77777777" w:rsidTr="009F44D7">
        <w:tc>
          <w:tcPr>
            <w:tcW w:w="3000" w:type="dxa"/>
            <w:shd w:val="clear" w:color="auto" w:fill="E2EFD9" w:themeFill="accent6" w:themeFillTint="33"/>
          </w:tcPr>
          <w:p w14:paraId="3CD1DD04" w14:textId="4E663EFD" w:rsidR="00B64D2D" w:rsidRPr="00BC2C81" w:rsidRDefault="000E4874" w:rsidP="00BC2C81">
            <w:pPr>
              <w:rPr>
                <w:lang w:val="en-IN"/>
              </w:rPr>
            </w:pPr>
            <w:proofErr w:type="spellStart"/>
            <w:r w:rsidRPr="00BC2C81">
              <w:rPr>
                <w:lang w:val="en-IN"/>
              </w:rPr>
              <w:t>MaxSynapsesPerSegment</w:t>
            </w:r>
            <w:proofErr w:type="spellEnd"/>
          </w:p>
        </w:tc>
        <w:tc>
          <w:tcPr>
            <w:tcW w:w="1856" w:type="dxa"/>
            <w:shd w:val="clear" w:color="auto" w:fill="E2EFD9" w:themeFill="accent6" w:themeFillTint="33"/>
          </w:tcPr>
          <w:p w14:paraId="5A18BA45" w14:textId="3DC235A2" w:rsidR="00B64D2D" w:rsidRPr="00BC2C81" w:rsidRDefault="000E4874" w:rsidP="00BC2C81">
            <w:pPr>
              <w:rPr>
                <w:lang w:val="en-IN"/>
              </w:rPr>
            </w:pPr>
            <w:r w:rsidRPr="00BC2C81">
              <w:rPr>
                <w:lang w:val="en-IN"/>
              </w:rPr>
              <w:t xml:space="preserve">0.02 * </w:t>
            </w:r>
            <w:proofErr w:type="spellStart"/>
            <w:r w:rsidRPr="00BC2C81">
              <w:rPr>
                <w:lang w:val="en-IN"/>
              </w:rPr>
              <w:t>numColumns</w:t>
            </w:r>
            <w:proofErr w:type="spellEnd"/>
          </w:p>
        </w:tc>
      </w:tr>
      <w:tr w:rsidR="00B64D2D" w14:paraId="263194F8" w14:textId="77777777" w:rsidTr="009F44D7">
        <w:tc>
          <w:tcPr>
            <w:tcW w:w="3000" w:type="dxa"/>
            <w:shd w:val="clear" w:color="auto" w:fill="E2EFD9" w:themeFill="accent6" w:themeFillTint="33"/>
          </w:tcPr>
          <w:p w14:paraId="27CB97B7" w14:textId="163ED401" w:rsidR="00B64D2D" w:rsidRPr="00BC2C81" w:rsidRDefault="000E4874" w:rsidP="00BC2C81">
            <w:pPr>
              <w:rPr>
                <w:lang w:val="en-IN"/>
              </w:rPr>
            </w:pPr>
            <w:proofErr w:type="spellStart"/>
            <w:r w:rsidRPr="00BC2C81">
              <w:rPr>
                <w:lang w:val="en-IN"/>
              </w:rPr>
              <w:t>ActivationThreshold</w:t>
            </w:r>
            <w:proofErr w:type="spellEnd"/>
          </w:p>
        </w:tc>
        <w:tc>
          <w:tcPr>
            <w:tcW w:w="1856" w:type="dxa"/>
            <w:shd w:val="clear" w:color="auto" w:fill="E2EFD9" w:themeFill="accent6" w:themeFillTint="33"/>
          </w:tcPr>
          <w:p w14:paraId="48880B98" w14:textId="65B4DEBC" w:rsidR="00B64D2D" w:rsidRPr="00BC2C81" w:rsidRDefault="000E4874" w:rsidP="00BC2C81">
            <w:pPr>
              <w:rPr>
                <w:lang w:val="en-IN"/>
              </w:rPr>
            </w:pPr>
            <w:r w:rsidRPr="00BC2C81">
              <w:rPr>
                <w:lang w:val="en-IN"/>
              </w:rPr>
              <w:t>15</w:t>
            </w:r>
          </w:p>
        </w:tc>
      </w:tr>
      <w:tr w:rsidR="00B64D2D" w14:paraId="04171845" w14:textId="77777777" w:rsidTr="009F44D7">
        <w:tc>
          <w:tcPr>
            <w:tcW w:w="3000" w:type="dxa"/>
            <w:shd w:val="clear" w:color="auto" w:fill="E2EFD9" w:themeFill="accent6" w:themeFillTint="33"/>
          </w:tcPr>
          <w:p w14:paraId="77C5E682" w14:textId="1601BE2A" w:rsidR="00B64D2D" w:rsidRPr="00BC2C81" w:rsidRDefault="000E4874" w:rsidP="00BC2C81">
            <w:pPr>
              <w:rPr>
                <w:lang w:val="en-IN"/>
              </w:rPr>
            </w:pPr>
            <w:proofErr w:type="spellStart"/>
            <w:r w:rsidRPr="00BC2C81">
              <w:rPr>
                <w:lang w:val="en-IN"/>
              </w:rPr>
              <w:t>ConnectedPermanence</w:t>
            </w:r>
            <w:proofErr w:type="spellEnd"/>
          </w:p>
        </w:tc>
        <w:tc>
          <w:tcPr>
            <w:tcW w:w="1856" w:type="dxa"/>
            <w:shd w:val="clear" w:color="auto" w:fill="E2EFD9" w:themeFill="accent6" w:themeFillTint="33"/>
          </w:tcPr>
          <w:p w14:paraId="7E28F39F" w14:textId="4742D8A7" w:rsidR="00B64D2D" w:rsidRPr="00BC2C81" w:rsidRDefault="000E4874" w:rsidP="00BC2C81">
            <w:pPr>
              <w:rPr>
                <w:lang w:val="en-IN"/>
              </w:rPr>
            </w:pPr>
            <w:r w:rsidRPr="00BC2C81">
              <w:rPr>
                <w:lang w:val="en-IN"/>
              </w:rPr>
              <w:t>0.5</w:t>
            </w:r>
          </w:p>
        </w:tc>
      </w:tr>
      <w:tr w:rsidR="007D0235" w14:paraId="0004C1FA" w14:textId="77777777" w:rsidTr="009F44D7">
        <w:tc>
          <w:tcPr>
            <w:tcW w:w="3000" w:type="dxa"/>
            <w:shd w:val="clear" w:color="auto" w:fill="E2EFD9" w:themeFill="accent6" w:themeFillTint="33"/>
          </w:tcPr>
          <w:p w14:paraId="15FF552C" w14:textId="0E3B4C33" w:rsidR="007D0235" w:rsidRPr="00BC2C81" w:rsidRDefault="000E4874" w:rsidP="00BC2C81">
            <w:pPr>
              <w:rPr>
                <w:lang w:val="en-IN"/>
              </w:rPr>
            </w:pPr>
            <w:proofErr w:type="spellStart"/>
            <w:r w:rsidRPr="00BC2C81">
              <w:rPr>
                <w:lang w:val="en-IN"/>
              </w:rPr>
              <w:t>PermanenceDecrement</w:t>
            </w:r>
            <w:proofErr w:type="spellEnd"/>
          </w:p>
        </w:tc>
        <w:tc>
          <w:tcPr>
            <w:tcW w:w="1856" w:type="dxa"/>
            <w:shd w:val="clear" w:color="auto" w:fill="E2EFD9" w:themeFill="accent6" w:themeFillTint="33"/>
          </w:tcPr>
          <w:p w14:paraId="7F73294F" w14:textId="274F9262" w:rsidR="007D0235" w:rsidRPr="00BC2C81" w:rsidRDefault="000E4874" w:rsidP="00BC2C81">
            <w:pPr>
              <w:rPr>
                <w:lang w:val="en-IN"/>
              </w:rPr>
            </w:pPr>
            <w:r w:rsidRPr="00BC2C81">
              <w:rPr>
                <w:lang w:val="en-IN"/>
              </w:rPr>
              <w:t>0.25</w:t>
            </w:r>
          </w:p>
        </w:tc>
      </w:tr>
      <w:tr w:rsidR="00B64D2D" w14:paraId="68EB78BC" w14:textId="77777777" w:rsidTr="009F44D7">
        <w:tc>
          <w:tcPr>
            <w:tcW w:w="3000" w:type="dxa"/>
            <w:shd w:val="clear" w:color="auto" w:fill="E2EFD9" w:themeFill="accent6" w:themeFillTint="33"/>
          </w:tcPr>
          <w:p w14:paraId="126FB5E3" w14:textId="14704AF5" w:rsidR="00B64D2D" w:rsidRPr="00BC2C81" w:rsidRDefault="000E4874" w:rsidP="00BC2C81">
            <w:pPr>
              <w:rPr>
                <w:lang w:val="en-IN"/>
              </w:rPr>
            </w:pPr>
            <w:proofErr w:type="spellStart"/>
            <w:r w:rsidRPr="00BC2C81">
              <w:rPr>
                <w:lang w:val="en-IN"/>
              </w:rPr>
              <w:t>PermanenceIncrement</w:t>
            </w:r>
            <w:proofErr w:type="spellEnd"/>
          </w:p>
        </w:tc>
        <w:tc>
          <w:tcPr>
            <w:tcW w:w="1856" w:type="dxa"/>
            <w:shd w:val="clear" w:color="auto" w:fill="E2EFD9" w:themeFill="accent6" w:themeFillTint="33"/>
          </w:tcPr>
          <w:p w14:paraId="62A18155" w14:textId="0A5C1562" w:rsidR="00B64D2D" w:rsidRPr="00BC2C81" w:rsidRDefault="000E4874" w:rsidP="00BC2C81">
            <w:pPr>
              <w:rPr>
                <w:lang w:val="en-IN"/>
              </w:rPr>
            </w:pPr>
            <w:r w:rsidRPr="00BC2C81">
              <w:rPr>
                <w:lang w:val="en-IN"/>
              </w:rPr>
              <w:t>0.15</w:t>
            </w:r>
          </w:p>
        </w:tc>
      </w:tr>
      <w:tr w:rsidR="00B64D2D" w14:paraId="32CF3BC8" w14:textId="77777777" w:rsidTr="009F44D7">
        <w:tc>
          <w:tcPr>
            <w:tcW w:w="3000" w:type="dxa"/>
            <w:shd w:val="clear" w:color="auto" w:fill="E2EFD9" w:themeFill="accent6" w:themeFillTint="33"/>
          </w:tcPr>
          <w:p w14:paraId="2C83C2DA" w14:textId="63E10FF0" w:rsidR="00B64D2D" w:rsidRPr="00BC2C81" w:rsidRDefault="008277BE" w:rsidP="00BC2C81">
            <w:pPr>
              <w:rPr>
                <w:lang w:val="en-IN"/>
              </w:rPr>
            </w:pPr>
            <w:proofErr w:type="spellStart"/>
            <w:r w:rsidRPr="00BC2C81">
              <w:rPr>
                <w:lang w:val="en-IN"/>
              </w:rPr>
              <w:t>PredictedSegmentDecrement</w:t>
            </w:r>
            <w:proofErr w:type="spellEnd"/>
          </w:p>
        </w:tc>
        <w:tc>
          <w:tcPr>
            <w:tcW w:w="1856" w:type="dxa"/>
            <w:shd w:val="clear" w:color="auto" w:fill="E2EFD9" w:themeFill="accent6" w:themeFillTint="33"/>
          </w:tcPr>
          <w:p w14:paraId="55D6F704" w14:textId="60817E06" w:rsidR="00B64D2D" w:rsidRPr="00BC2C81" w:rsidRDefault="008277BE" w:rsidP="00BC2C81">
            <w:pPr>
              <w:rPr>
                <w:lang w:val="en-IN"/>
              </w:rPr>
            </w:pPr>
            <w:r w:rsidRPr="00BC2C81">
              <w:rPr>
                <w:lang w:val="en-IN"/>
              </w:rPr>
              <w:t>0.1</w:t>
            </w:r>
          </w:p>
        </w:tc>
      </w:tr>
    </w:tbl>
    <w:p w14:paraId="0AF47604" w14:textId="1CA2E2ED" w:rsidR="00321010" w:rsidRPr="00CF2DE8" w:rsidRDefault="00321010" w:rsidP="00F25F31">
      <w:pPr>
        <w:jc w:val="both"/>
        <w:rPr>
          <w:i/>
          <w:iCs/>
        </w:rPr>
      </w:pPr>
    </w:p>
    <w:p w14:paraId="77AA49DB" w14:textId="46DE97D7" w:rsidR="009303D9" w:rsidRDefault="00562FA8" w:rsidP="006B6B66">
      <w:pPr>
        <w:pStyle w:val="Heading1"/>
        <w:rPr>
          <w:b/>
          <w:bCs/>
        </w:rPr>
      </w:pPr>
      <w:r w:rsidRPr="00DB417C">
        <w:rPr>
          <w:b/>
          <w:bCs/>
        </w:rPr>
        <w:t>implementation</w:t>
      </w:r>
    </w:p>
    <w:p w14:paraId="0EDAFA51" w14:textId="77777777" w:rsidR="00750F88" w:rsidRDefault="00750F88" w:rsidP="001554A5">
      <w:pPr>
        <w:pStyle w:val="BodyText"/>
        <w:ind w:firstLine="0"/>
        <w:rPr>
          <w:spacing w:val="0"/>
          <w:lang w:val="en-US" w:eastAsia="en-US"/>
        </w:rPr>
      </w:pPr>
    </w:p>
    <w:p w14:paraId="2D8C3DB3" w14:textId="77777777" w:rsidR="00BD0290" w:rsidRPr="00BD0290" w:rsidRDefault="00BD0290" w:rsidP="001554A5">
      <w:pPr>
        <w:pStyle w:val="BodyText"/>
        <w:ind w:firstLine="0"/>
        <w:rPr>
          <w:spacing w:val="0"/>
          <w:lang w:val="en-US" w:eastAsia="en-US"/>
        </w:rPr>
      </w:pPr>
      <w:r w:rsidRPr="00BD0290">
        <w:rPr>
          <w:spacing w:val="0"/>
          <w:lang w:val="en-US" w:eastAsia="en-US"/>
        </w:rPr>
        <w:t>This section demonstrates the enhancements made to the existing work on multi-sequence learning for numbers and alphabets. While the prior research provided valuable insights into the workings of the HTM algorithm, its application was constrained by a small dataset used for model training. Moreover, the emphasis was primarily on understanding the learning process of numbers, alphabets, and images, with limited discussion on testing accuracy.</w:t>
      </w:r>
    </w:p>
    <w:p w14:paraId="7FCE9801" w14:textId="4C2885C7" w:rsidR="00C55657" w:rsidRDefault="00BD0290" w:rsidP="00BD0290">
      <w:pPr>
        <w:pStyle w:val="BodyText"/>
        <w:ind w:firstLine="0"/>
        <w:rPr>
          <w:spacing w:val="0"/>
          <w:lang w:val="en-US" w:eastAsia="en-US"/>
        </w:rPr>
      </w:pPr>
      <w:r w:rsidRPr="00BD0290">
        <w:rPr>
          <w:spacing w:val="0"/>
          <w:lang w:val="en-US" w:eastAsia="en-US"/>
        </w:rPr>
        <w:t xml:space="preserve">In this implementation, we aimed to address these limitations by augmenting the dataset with a greater number of sequences and incorporating separate evaluation and testing datasets </w:t>
      </w:r>
      <w:proofErr w:type="gramStart"/>
      <w:r w:rsidRPr="00BD0290">
        <w:rPr>
          <w:spacing w:val="0"/>
          <w:lang w:val="en-US" w:eastAsia="en-US"/>
        </w:rPr>
        <w:t>to rigorously evaluate</w:t>
      </w:r>
      <w:proofErr w:type="gramEnd"/>
      <w:r w:rsidRPr="00BD0290">
        <w:rPr>
          <w:spacing w:val="0"/>
          <w:lang w:val="en-US" w:eastAsia="en-US"/>
        </w:rPr>
        <w:t xml:space="preserve"> the model's accuracy. Our implementation </w:t>
      </w:r>
      <w:proofErr w:type="gramStart"/>
      <w:r w:rsidRPr="00BD0290">
        <w:rPr>
          <w:spacing w:val="0"/>
          <w:lang w:val="en-US" w:eastAsia="en-US"/>
        </w:rPr>
        <w:t>is structured</w:t>
      </w:r>
      <w:proofErr w:type="gramEnd"/>
      <w:r w:rsidRPr="00BD0290">
        <w:rPr>
          <w:spacing w:val="0"/>
          <w:lang w:val="en-US" w:eastAsia="en-US"/>
        </w:rPr>
        <w:t xml:space="preserve"> into three main phases. Firstly, we generate new training, evaluation, and testing datasets based on user input. Secondly, we preprocess the training dataset into a format suitable for training our model. Lastly, we train the HTM model using the prepared training dataset and assess its accuracy using the evaluation and testing datasets.</w:t>
      </w:r>
    </w:p>
    <w:p w14:paraId="518C81B1" w14:textId="69FA8E0D" w:rsidR="00F83184" w:rsidRPr="009B0A84" w:rsidRDefault="00031D0E" w:rsidP="00F83184">
      <w:pPr>
        <w:pStyle w:val="Heading2"/>
        <w:rPr>
          <w:b/>
          <w:bCs/>
        </w:rPr>
      </w:pPr>
      <w:r>
        <w:t xml:space="preserve"> </w:t>
      </w:r>
      <w:r w:rsidR="00C55657" w:rsidRPr="009B0A84">
        <w:rPr>
          <w:b/>
          <w:bCs/>
        </w:rPr>
        <w:t>Preparation of Dataset</w:t>
      </w:r>
    </w:p>
    <w:p w14:paraId="2C765E12" w14:textId="6DBC29D7" w:rsidR="00C55657" w:rsidRDefault="00C55657" w:rsidP="00C55657">
      <w:pPr>
        <w:jc w:val="both"/>
      </w:pPr>
      <w:r>
        <w:t xml:space="preserve">       To initiate the learning process </w:t>
      </w:r>
      <w:r w:rsidR="00C404F5">
        <w:t xml:space="preserve">as shown in </w:t>
      </w:r>
      <w:r w:rsidR="00C404F5">
        <w:fldChar w:fldCharType="begin"/>
      </w:r>
      <w:r w:rsidR="00C404F5">
        <w:instrText xml:space="preserve"> REF _Ref162798720 \h </w:instrText>
      </w:r>
      <w:r w:rsidR="00C404F5">
        <w:fldChar w:fldCharType="separate"/>
      </w:r>
      <w:r w:rsidR="00C404F5">
        <w:t xml:space="preserve">Figure </w:t>
      </w:r>
      <w:r w:rsidR="00C404F5">
        <w:rPr>
          <w:noProof/>
        </w:rPr>
        <w:t>5</w:t>
      </w:r>
      <w:r w:rsidR="00C404F5">
        <w:fldChar w:fldCharType="end"/>
      </w:r>
      <w:r>
        <w:t>, the creation of suitable datasets stands as a pivotal initial step. In pursuit of this objective,</w:t>
      </w:r>
      <w:r w:rsidR="00525AC4">
        <w:t xml:space="preserve"> </w:t>
      </w:r>
      <w:r>
        <w:t xml:space="preserve">a robust sequence generator tailored to accommodate both alphanumeric sequences with ease. This sophisticated tool </w:t>
      </w:r>
      <w:proofErr w:type="gramStart"/>
      <w:r>
        <w:t>is designed</w:t>
      </w:r>
      <w:proofErr w:type="gramEnd"/>
      <w:r>
        <w:t xml:space="preserve"> to operate seamlessly, guided by user-specified parameters that dictate the generation process. Among these parameters, users can define the number of sequences required and set the range of values within each sequence, ensuring flexibility and customization. By specifying maximum and minimum values, users can precisely tailor the characteristics of the datasets to suit their specific needs.</w:t>
      </w:r>
    </w:p>
    <w:p w14:paraId="5403A33E" w14:textId="77777777" w:rsidR="00C55657" w:rsidRDefault="00C55657" w:rsidP="00C55657">
      <w:pPr>
        <w:jc w:val="both"/>
      </w:pPr>
    </w:p>
    <w:p w14:paraId="2A9A5F09" w14:textId="656664B9" w:rsidR="00C55657" w:rsidRDefault="00C55657" w:rsidP="00C55657">
      <w:pPr>
        <w:jc w:val="both"/>
      </w:pPr>
      <w:r>
        <w:t>Moreover, recognizing the importance of robust evaluation and testing, the generator goes a step further by automatically generating supplementary datasets. These additional datasets serve a crucial purpose in assessing the accuracy and performance of the model. By randomly selecting subsequences from the primary dataset, the evaluation and test datasets provide a diverse range of scenarios for rigorous testing. This comprehensive approach ensures that the model's capabilities are thoroughly scrutinized, leading to refined performance and enhanced reliability.</w:t>
      </w:r>
    </w:p>
    <w:p w14:paraId="7F3CAA1E" w14:textId="77777777" w:rsidR="00C55657" w:rsidRDefault="00C55657" w:rsidP="00C55657">
      <w:pPr>
        <w:jc w:val="both"/>
      </w:pPr>
    </w:p>
    <w:p w14:paraId="611BB500" w14:textId="51ADF3D2" w:rsidR="00C55657" w:rsidRDefault="00C55657" w:rsidP="00C55657">
      <w:pPr>
        <w:jc w:val="both"/>
      </w:pPr>
      <w:r>
        <w:t xml:space="preserve">While the HTM model demonstrates proficiency in handling numeric sequences, accommodating alphabetic sequences necessitates a transformative approach. To address this challenge, a novel method harnessing ASCII encodings is used. This innovative technique enables the seamless integration of alphabetic data into the HTM model's framework. Initially, alphabet sequences undergo a transformation process wherein they </w:t>
      </w:r>
      <w:proofErr w:type="gramStart"/>
      <w:r>
        <w:t>are converted</w:t>
      </w:r>
      <w:proofErr w:type="gramEnd"/>
      <w:r>
        <w:t xml:space="preserve"> into their corresponding ASCII representations. These representations, imbued with the essence of the original data, </w:t>
      </w:r>
      <w:proofErr w:type="gramStart"/>
      <w:r>
        <w:t>are then seamlessly integrated</w:t>
      </w:r>
      <w:proofErr w:type="gramEnd"/>
      <w:r>
        <w:t xml:space="preserve"> into the learning process of the HTM model. This integration not only expands the model's capabilities but also enriches its ability to handle diverse data types with precision and efficiency.</w:t>
      </w:r>
    </w:p>
    <w:p w14:paraId="63AC49EF" w14:textId="77777777" w:rsidR="007F57AE" w:rsidRDefault="007F57AE" w:rsidP="00C55657">
      <w:pPr>
        <w:jc w:val="both"/>
      </w:pPr>
    </w:p>
    <w:p w14:paraId="639D48FD" w14:textId="77777777" w:rsidR="007F57AE" w:rsidRPr="00C55657" w:rsidRDefault="007F57AE" w:rsidP="00C55657">
      <w:pPr>
        <w:jc w:val="both"/>
      </w:pPr>
    </w:p>
    <w:p w14:paraId="49A10333" w14:textId="77777777" w:rsidR="00C55657" w:rsidRPr="00C55657" w:rsidRDefault="00C55657" w:rsidP="00C55657">
      <w:pPr>
        <w:jc w:val="both"/>
      </w:pPr>
    </w:p>
    <w:p w14:paraId="47940CA0" w14:textId="77777777" w:rsidR="00755106" w:rsidRDefault="007F57AE" w:rsidP="00755106">
      <w:pPr>
        <w:keepNext/>
        <w:jc w:val="both"/>
      </w:pPr>
      <w:r>
        <w:rPr>
          <w:noProof/>
        </w:rPr>
        <w:drawing>
          <wp:inline distT="0" distB="0" distL="0" distR="0" wp14:anchorId="60920E45" wp14:editId="2434C184">
            <wp:extent cx="2924127" cy="27511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8442" cy="2774028"/>
                    </a:xfrm>
                    <a:prstGeom prst="rect">
                      <a:avLst/>
                    </a:prstGeom>
                  </pic:spPr>
                </pic:pic>
              </a:graphicData>
            </a:graphic>
          </wp:inline>
        </w:drawing>
      </w:r>
    </w:p>
    <w:p w14:paraId="46EA110E" w14:textId="5052C304" w:rsidR="0061087C" w:rsidRDefault="00755106" w:rsidP="00755106">
      <w:pPr>
        <w:pStyle w:val="Caption"/>
        <w:rPr>
          <w:rFonts w:asciiTheme="minorHAnsi" w:hAnsiTheme="minorHAnsi" w:cstheme="minorHAnsi"/>
        </w:rPr>
      </w:pPr>
      <w:bookmarkStart w:id="9" w:name="_Ref162798720"/>
      <w:r>
        <w:t xml:space="preserve">Figure </w:t>
      </w:r>
      <w:r>
        <w:fldChar w:fldCharType="begin"/>
      </w:r>
      <w:r>
        <w:instrText xml:space="preserve"> SEQ Figure \* ARABIC </w:instrText>
      </w:r>
      <w:r>
        <w:fldChar w:fldCharType="separate"/>
      </w:r>
      <w:r w:rsidR="00420002">
        <w:rPr>
          <w:noProof/>
        </w:rPr>
        <w:t>5</w:t>
      </w:r>
      <w:r>
        <w:fldChar w:fldCharType="end"/>
      </w:r>
      <w:bookmarkEnd w:id="9"/>
      <w:r>
        <w:t xml:space="preserve"> : </w:t>
      </w:r>
      <w:r w:rsidRPr="00DA726E">
        <w:t>Generating and preparing dataset</w:t>
      </w:r>
    </w:p>
    <w:p w14:paraId="597764E7" w14:textId="74E542D7" w:rsidR="00DF33FC" w:rsidRPr="00457B2D" w:rsidRDefault="007F57AE" w:rsidP="006F1953">
      <w:pPr>
        <w:pStyle w:val="BodyText"/>
        <w:jc w:val="center"/>
        <w:rPr>
          <w:i/>
          <w:iCs/>
          <w:lang w:val="en-IN"/>
        </w:rPr>
      </w:pPr>
      <w:r>
        <w:rPr>
          <w:i/>
          <w:iCs/>
          <w:lang w:val="en-IN"/>
        </w:rPr>
        <w:t>.</w:t>
      </w:r>
    </w:p>
    <w:p w14:paraId="0A29E37E" w14:textId="24C955EB" w:rsidR="00503278" w:rsidRPr="009B0A84" w:rsidRDefault="00EC3698" w:rsidP="007D3144">
      <w:pPr>
        <w:pStyle w:val="Heading2"/>
        <w:rPr>
          <w:b/>
          <w:bCs/>
        </w:rPr>
      </w:pPr>
      <w:r w:rsidRPr="009B0A84">
        <w:rPr>
          <w:b/>
          <w:bCs/>
        </w:rPr>
        <w:t>Learning Phase</w:t>
      </w:r>
    </w:p>
    <w:p w14:paraId="0DE01DD5" w14:textId="2ECA23A2" w:rsidR="004001B2" w:rsidRDefault="007A01EE" w:rsidP="006F1953">
      <w:pPr>
        <w:jc w:val="both"/>
      </w:pPr>
      <w:r>
        <w:t xml:space="preserve">     </w:t>
      </w:r>
      <w:r w:rsidRPr="007A01EE">
        <w:t>Duri</w:t>
      </w:r>
      <w:r w:rsidR="00D651B0">
        <w:t>ng the training phase, the first</w:t>
      </w:r>
      <w:r w:rsidRPr="007A01EE">
        <w:t xml:space="preserve"> step is loading the data that </w:t>
      </w:r>
      <w:proofErr w:type="gramStart"/>
      <w:r w:rsidRPr="007A01EE">
        <w:t>is done</w:t>
      </w:r>
      <w:proofErr w:type="gramEnd"/>
      <w:r w:rsidRPr="007A01EE">
        <w:t xml:space="preserve"> by the process described above. This data </w:t>
      </w:r>
      <w:proofErr w:type="gramStart"/>
      <w:r w:rsidRPr="007A01EE">
        <w:t>is fed</w:t>
      </w:r>
      <w:proofErr w:type="gramEnd"/>
      <w:r w:rsidRPr="007A01EE">
        <w:t xml:space="preserve"> into an encoder. The encoder then extracts essential </w:t>
      </w:r>
      <w:proofErr w:type="gramStart"/>
      <w:r w:rsidRPr="007A01EE">
        <w:t>features,</w:t>
      </w:r>
      <w:proofErr w:type="gramEnd"/>
      <w:r w:rsidRPr="007A01EE">
        <w:t xml:space="preserve"> normalizer the data and most importantly transform the input into a sparse distributed representation (SDR). The output of encoder is then passed to the spatial </w:t>
      </w:r>
      <w:proofErr w:type="gramStart"/>
      <w:r w:rsidRPr="007A01EE">
        <w:t>pooler which</w:t>
      </w:r>
      <w:proofErr w:type="gramEnd"/>
      <w:r w:rsidRPr="007A01EE">
        <w:t xml:space="preserve"> is initialized to the default parameters specified in the code file. It receives the encoded input and computes a set of active columns, creating a sparse representation where only a subset of columns is active at any given time. It </w:t>
      </w:r>
      <w:proofErr w:type="gramStart"/>
      <w:r w:rsidRPr="007A01EE">
        <w:t>is trained</w:t>
      </w:r>
      <w:proofErr w:type="gramEnd"/>
      <w:r w:rsidRPr="007A01EE">
        <w:t xml:space="preserve"> for every input over several iterations and this continues until a stable s</w:t>
      </w:r>
      <w:r w:rsidR="00C03C3C">
        <w:t>tate in reached. T</w:t>
      </w:r>
      <w:r w:rsidRPr="007A01EE">
        <w:t>he homeostatic plasticity c</w:t>
      </w:r>
      <w:r w:rsidR="00C03C3C">
        <w:t>ontroller maintains</w:t>
      </w:r>
      <w:r w:rsidRPr="007A01EE">
        <w:t xml:space="preserve"> a balance between stability and adaptability. It adjusts the strength of synaptic connections based on network activity levels, preventing overfitting and ensuring the HTM remains capable of learning new patterns while retaining previously acquired knowledge. Once the Sparse Distributed Representation (SDR) for each input becomes stable, the Homeostatic Plasticity Controller (HPC) initiates an event signifying the achievement of a stable state by the Spatial Pooler</w:t>
      </w:r>
      <w:sdt>
        <w:sdtPr>
          <w:id w:val="1776285186"/>
          <w:citation/>
        </w:sdtPr>
        <w:sdtEndPr/>
        <w:sdtContent>
          <w:r w:rsidR="0091411F">
            <w:fldChar w:fldCharType="begin"/>
          </w:r>
          <w:r w:rsidR="0091411F" w:rsidRPr="0091411F">
            <w:instrText xml:space="preserve"> CITATION DDo21 \l 1031 </w:instrText>
          </w:r>
          <w:r w:rsidR="0091411F">
            <w:fldChar w:fldCharType="separate"/>
          </w:r>
          <w:r w:rsidR="0091411F" w:rsidRPr="0091411F">
            <w:rPr>
              <w:noProof/>
            </w:rPr>
            <w:t xml:space="preserve"> [5]</w:t>
          </w:r>
          <w:r w:rsidR="0091411F">
            <w:fldChar w:fldCharType="end"/>
          </w:r>
        </w:sdtContent>
      </w:sdt>
      <w:r w:rsidRPr="007A01EE">
        <w:t>. The time taken by the spatial pooler to achieve a stable state depends on the range of input data (alphabets/number).</w:t>
      </w:r>
      <w:r w:rsidR="00C404F5">
        <w:t xml:space="preserve"> </w:t>
      </w:r>
      <w:r w:rsidR="00C404F5">
        <w:fldChar w:fldCharType="begin"/>
      </w:r>
      <w:r w:rsidR="00C404F5">
        <w:instrText xml:space="preserve"> REF _Ref162798735 \h </w:instrText>
      </w:r>
      <w:r w:rsidR="00C404F5">
        <w:fldChar w:fldCharType="separate"/>
      </w:r>
      <w:r w:rsidR="00C404F5">
        <w:t xml:space="preserve">Figure </w:t>
      </w:r>
      <w:r w:rsidR="00C404F5">
        <w:rPr>
          <w:noProof/>
        </w:rPr>
        <w:t>6</w:t>
      </w:r>
      <w:r w:rsidR="00C404F5">
        <w:fldChar w:fldCharType="end"/>
      </w:r>
      <w:r w:rsidR="00266824">
        <w:t>, illustrates the learning phase of dataset.</w:t>
      </w:r>
    </w:p>
    <w:p w14:paraId="4DB9CAF5" w14:textId="77777777" w:rsidR="008B5349" w:rsidRDefault="008B5349" w:rsidP="006F1953">
      <w:pPr>
        <w:jc w:val="both"/>
      </w:pPr>
    </w:p>
    <w:p w14:paraId="7728DCF1" w14:textId="77777777" w:rsidR="00283A48" w:rsidRDefault="008B5349" w:rsidP="00283A48">
      <w:pPr>
        <w:keepNext/>
        <w:jc w:val="both"/>
      </w:pPr>
      <w:r>
        <w:rPr>
          <w:noProof/>
        </w:rPr>
        <w:drawing>
          <wp:inline distT="0" distB="0" distL="0" distR="0" wp14:anchorId="0EF0A401" wp14:editId="366F9477">
            <wp:extent cx="2581275" cy="27272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5337" cy="2731590"/>
                    </a:xfrm>
                    <a:prstGeom prst="rect">
                      <a:avLst/>
                    </a:prstGeom>
                  </pic:spPr>
                </pic:pic>
              </a:graphicData>
            </a:graphic>
          </wp:inline>
        </w:drawing>
      </w:r>
    </w:p>
    <w:p w14:paraId="6BABF9E2" w14:textId="1B13819C" w:rsidR="008B5349" w:rsidRDefault="00283A48" w:rsidP="00283A48">
      <w:pPr>
        <w:pStyle w:val="Caption"/>
      </w:pPr>
      <w:bookmarkStart w:id="10" w:name="_Ref162798735"/>
      <w:r>
        <w:t xml:space="preserve">Figure </w:t>
      </w:r>
      <w:r>
        <w:fldChar w:fldCharType="begin"/>
      </w:r>
      <w:r>
        <w:instrText xml:space="preserve"> SEQ Figure \* ARABIC </w:instrText>
      </w:r>
      <w:r>
        <w:fldChar w:fldCharType="separate"/>
      </w:r>
      <w:r w:rsidR="00420002">
        <w:rPr>
          <w:noProof/>
        </w:rPr>
        <w:t>6</w:t>
      </w:r>
      <w:r>
        <w:fldChar w:fldCharType="end"/>
      </w:r>
      <w:bookmarkEnd w:id="10"/>
      <w:r>
        <w:t xml:space="preserve"> : </w:t>
      </w:r>
      <w:r w:rsidRPr="007C2A10">
        <w:t>Learning process dataset</w:t>
      </w:r>
    </w:p>
    <w:p w14:paraId="4800519B" w14:textId="282B2ABE" w:rsidR="008B5349" w:rsidRPr="00457B2D" w:rsidRDefault="008B5349" w:rsidP="008B5349">
      <w:pPr>
        <w:pStyle w:val="BodyText"/>
        <w:rPr>
          <w:i/>
          <w:iCs/>
          <w:lang w:val="en-IN"/>
        </w:rPr>
      </w:pPr>
      <w:r>
        <w:rPr>
          <w:i/>
          <w:iCs/>
          <w:lang w:val="en-IN"/>
        </w:rPr>
        <w:t>.</w:t>
      </w:r>
    </w:p>
    <w:p w14:paraId="0C08AA42" w14:textId="77777777" w:rsidR="008B5349" w:rsidRPr="008B5349" w:rsidRDefault="008B5349" w:rsidP="006F1953">
      <w:pPr>
        <w:jc w:val="both"/>
        <w:rPr>
          <w:lang w:val="en-IN"/>
        </w:rPr>
      </w:pPr>
    </w:p>
    <w:p w14:paraId="4AD56B33" w14:textId="4771772C" w:rsidR="00AD2F3E" w:rsidRPr="009B0A84" w:rsidRDefault="000C41CA" w:rsidP="000C41CA">
      <w:pPr>
        <w:pStyle w:val="Heading2"/>
        <w:rPr>
          <w:b/>
          <w:bCs/>
        </w:rPr>
      </w:pPr>
      <w:r w:rsidRPr="009B0A84">
        <w:rPr>
          <w:b/>
          <w:bCs/>
        </w:rPr>
        <w:t>Prediction</w:t>
      </w:r>
    </w:p>
    <w:p w14:paraId="3224B8AC" w14:textId="57EFD10A" w:rsidR="000850E2" w:rsidRPr="00247FBF" w:rsidRDefault="00247FBF" w:rsidP="000850E2">
      <w:pPr>
        <w:jc w:val="both"/>
      </w:pPr>
      <w:r>
        <w:rPr>
          <w:rFonts w:asciiTheme="minorHAnsi" w:hAnsiTheme="minorHAnsi" w:cstheme="minorHAnsi"/>
        </w:rPr>
        <w:t xml:space="preserve">      </w:t>
      </w:r>
      <w:r w:rsidRPr="00247FBF">
        <w:t xml:space="preserve">After undergoing the learning process, the Hierarchical Temporal Memory (HTM) model utilizes its temporal memory component to make predictions. Initially, </w:t>
      </w:r>
      <w:proofErr w:type="gramStart"/>
      <w:r w:rsidRPr="00247FBF">
        <w:t>raw sensory input is preprocessed by the encoder, extracting essential features and preparing the data for HTM processing</w:t>
      </w:r>
      <w:proofErr w:type="gramEnd"/>
      <w:r w:rsidRPr="00247FBF">
        <w:t xml:space="preserve">. This encoded input then enters the spatial pooler, which forms sparse distributed representations (SDRs) by activating a subset of columns based on input patterns. Subsequently, the SDR </w:t>
      </w:r>
      <w:proofErr w:type="gramStart"/>
      <w:r w:rsidRPr="00247FBF">
        <w:t>is fed</w:t>
      </w:r>
      <w:proofErr w:type="gramEnd"/>
      <w:r w:rsidRPr="00247FBF">
        <w:t xml:space="preserve"> into the temporal memory, where temporal sequences are learned by establishing connections between active columns over time. This temporal memory maintains a representation of the current state, derived from the sequence of past inputs. Leveraging this learned temporal context and the current input, the temporal memory predicts future inputs by activating columns representing potential next states based on the recognized patterns and current context.</w:t>
      </w:r>
    </w:p>
    <w:p w14:paraId="14C3F61B" w14:textId="77777777" w:rsidR="000850E2" w:rsidRPr="0024116C" w:rsidRDefault="000850E2" w:rsidP="000850E2">
      <w:pPr>
        <w:jc w:val="both"/>
        <w:rPr>
          <w:rFonts w:asciiTheme="minorHAnsi" w:hAnsiTheme="minorHAnsi" w:cstheme="minorHAnsi"/>
          <w:spacing w:val="-1"/>
          <w:lang w:val="en-IN" w:eastAsia="x-none"/>
        </w:rPr>
      </w:pPr>
    </w:p>
    <w:p w14:paraId="258E3FCD" w14:textId="7EE4D690" w:rsidR="00CA3BFA" w:rsidRPr="005026B4" w:rsidRDefault="00CA3BFA" w:rsidP="00CA3BFA">
      <w:pPr>
        <w:pStyle w:val="Heading1"/>
        <w:rPr>
          <w:b/>
          <w:bCs/>
        </w:rPr>
      </w:pPr>
      <w:r w:rsidRPr="005026B4">
        <w:rPr>
          <w:b/>
          <w:bCs/>
        </w:rPr>
        <w:t>RESULTS</w:t>
      </w:r>
    </w:p>
    <w:p w14:paraId="1901E86A" w14:textId="77777777" w:rsidR="00E56449" w:rsidRPr="005026B4" w:rsidRDefault="00E56449" w:rsidP="00F236BF">
      <w:pPr>
        <w:jc w:val="both"/>
      </w:pPr>
    </w:p>
    <w:p w14:paraId="591CACCE" w14:textId="0701DCB1" w:rsidR="00F236BF" w:rsidRPr="005026B4" w:rsidRDefault="00F236BF" w:rsidP="00F236BF">
      <w:pPr>
        <w:jc w:val="both"/>
      </w:pPr>
      <w:r w:rsidRPr="005026B4">
        <w:t xml:space="preserve">Our project </w:t>
      </w:r>
      <w:proofErr w:type="gramStart"/>
      <w:r w:rsidRPr="005026B4">
        <w:t>is aimed</w:t>
      </w:r>
      <w:proofErr w:type="gramEnd"/>
      <w:r w:rsidRPr="005026B4">
        <w:t xml:space="preserve"> at improving a multi-sequence learning program. We have implemented several enhancements to achieve this goal. Firstly, we have introduced the capability to generate random number and alphabet datasets based on user preferences. Additionally, we have enabled the program to handle multiple sequences concurrently, allowing for simultaneous learning, evaluation, and testing. Moreover, efforts </w:t>
      </w:r>
      <w:proofErr w:type="gramStart"/>
      <w:r w:rsidRPr="005026B4">
        <w:t>have been made</w:t>
      </w:r>
      <w:proofErr w:type="gramEnd"/>
      <w:r w:rsidRPr="005026B4">
        <w:t xml:space="preserve"> to enhance the accuracy of the program</w:t>
      </w:r>
      <w:r w:rsidR="00B36D6C">
        <w:t xml:space="preserve"> that included fine tuning different parameters of the HTM configuration</w:t>
      </w:r>
      <w:r w:rsidRPr="005026B4">
        <w:t>.</w:t>
      </w:r>
      <w:r w:rsidR="00B36D6C">
        <w:t xml:space="preserve"> It </w:t>
      </w:r>
      <w:proofErr w:type="gramStart"/>
      <w:r w:rsidR="00B36D6C">
        <w:t>was seen</w:t>
      </w:r>
      <w:proofErr w:type="gramEnd"/>
      <w:r w:rsidR="00B36D6C">
        <w:t xml:space="preserve"> that i</w:t>
      </w:r>
      <w:r w:rsidR="00B36D6C" w:rsidRPr="00B36D6C">
        <w:t xml:space="preserve">ncreasing the number of </w:t>
      </w:r>
      <w:r w:rsidR="00481035">
        <w:t xml:space="preserve">input </w:t>
      </w:r>
      <w:r w:rsidR="00B36D6C" w:rsidRPr="00B36D6C">
        <w:t>bits in the Hierarchical Temporal Memory (HTM) model to 200 resulted in improved test accuracy due to several factors. This enhancement offered the model increased representation capacity, allowing it to capture finer details and complexities in the input data. The larger number of bits also improved discriminative power, enabling the model to differentiate between similar sequences more effectively and reduce ambiguity. Additionally, reduced information loss during encodin</w:t>
      </w:r>
      <w:r w:rsidR="00B36D6C">
        <w:t xml:space="preserve">g preserved </w:t>
      </w:r>
      <w:proofErr w:type="gramStart"/>
      <w:r w:rsidR="00B36D6C" w:rsidRPr="00B36D6C">
        <w:t>more detailed information, leading to richer representations</w:t>
      </w:r>
      <w:proofErr w:type="gramEnd"/>
      <w:r w:rsidR="00B36D6C" w:rsidRPr="00B36D6C">
        <w:t xml:space="preserve">. This, coupled with improved generalization capabilities, enabled the model to make </w:t>
      </w:r>
      <w:proofErr w:type="gramStart"/>
      <w:r w:rsidR="00B36D6C" w:rsidRPr="00B36D6C">
        <w:t>more accurate predictions, even with unseen or slightly different sequences in the test dataset</w:t>
      </w:r>
      <w:proofErr w:type="gramEnd"/>
      <w:r w:rsidR="00B36D6C" w:rsidRPr="00B36D6C">
        <w:t>. Overall, the increase in the number of bits enhanced the model's performance by providing greater expressive power, improved representation quality, and better generalization abilities.</w:t>
      </w:r>
    </w:p>
    <w:p w14:paraId="3C1E40BD" w14:textId="77777777" w:rsidR="00F236BF" w:rsidRPr="005026B4" w:rsidRDefault="00F236BF" w:rsidP="00F236BF">
      <w:pPr>
        <w:jc w:val="both"/>
      </w:pPr>
    </w:p>
    <w:p w14:paraId="6FA66DB2" w14:textId="773E1006" w:rsidR="00F236BF" w:rsidRPr="005026B4" w:rsidRDefault="006D68AA" w:rsidP="00F236BF">
      <w:pPr>
        <w:jc w:val="both"/>
      </w:pPr>
      <w:r>
        <w:fldChar w:fldCharType="begin"/>
      </w:r>
      <w:r>
        <w:instrText xml:space="preserve"> REF _Ref162798842 \h </w:instrText>
      </w:r>
      <w:r>
        <w:fldChar w:fldCharType="separate"/>
      </w:r>
      <w:r>
        <w:t xml:space="preserve">Figure </w:t>
      </w:r>
      <w:r>
        <w:rPr>
          <w:noProof/>
        </w:rPr>
        <w:t>7</w:t>
      </w:r>
      <w:r>
        <w:fldChar w:fldCharType="end"/>
      </w:r>
      <w:r w:rsidR="005A5EE8">
        <w:t xml:space="preserve"> shows the simplified illustration </w:t>
      </w:r>
      <w:r w:rsidR="00B71420">
        <w:t>of how multi sequence learning experiment</w:t>
      </w:r>
      <w:r w:rsidR="00F236BF" w:rsidRPr="005026B4">
        <w:t xml:space="preserve"> works: When the program starts, it asks the user whether they want to work with numbers or letters. Then, it prompts the user to specify how many datasets they want to work with simultaneously. Depending on the user's choices, the program either generates new datasets or uses existing ones. If the user selects alphabet sequences, the program converts them into ASCII representation before beginning the learning process.</w:t>
      </w:r>
    </w:p>
    <w:p w14:paraId="5ECB3A1A" w14:textId="77777777" w:rsidR="00F236BF" w:rsidRPr="00F236BF" w:rsidRDefault="00F236BF" w:rsidP="00F236BF">
      <w:pPr>
        <w:jc w:val="both"/>
      </w:pPr>
    </w:p>
    <w:p w14:paraId="18D6DF5D" w14:textId="77777777" w:rsidR="00240CDE" w:rsidRDefault="009D5971" w:rsidP="00240CDE">
      <w:pPr>
        <w:pStyle w:val="NormalWeb"/>
        <w:keepNext/>
      </w:pPr>
      <w:r>
        <w:rPr>
          <w:noProof/>
          <w:lang w:val="en-US" w:eastAsia="en-US"/>
        </w:rPr>
        <w:drawing>
          <wp:inline distT="0" distB="0" distL="0" distR="0" wp14:anchorId="0C1D2CCB" wp14:editId="564C2B68">
            <wp:extent cx="3067050" cy="4095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7050" cy="4095750"/>
                    </a:xfrm>
                    <a:prstGeom prst="rect">
                      <a:avLst/>
                    </a:prstGeom>
                  </pic:spPr>
                </pic:pic>
              </a:graphicData>
            </a:graphic>
          </wp:inline>
        </w:drawing>
      </w:r>
    </w:p>
    <w:p w14:paraId="515EB0DB" w14:textId="7FBB0C7D" w:rsidR="00337CD3" w:rsidRDefault="00240CDE" w:rsidP="00240CDE">
      <w:pPr>
        <w:pStyle w:val="Caption"/>
      </w:pPr>
      <w:bookmarkStart w:id="11" w:name="_Ref162798842"/>
      <w:r>
        <w:t xml:space="preserve">Figure </w:t>
      </w:r>
      <w:r>
        <w:fldChar w:fldCharType="begin"/>
      </w:r>
      <w:r>
        <w:instrText xml:space="preserve"> SEQ Figure \* ARABIC </w:instrText>
      </w:r>
      <w:r>
        <w:fldChar w:fldCharType="separate"/>
      </w:r>
      <w:r w:rsidR="00420002">
        <w:rPr>
          <w:noProof/>
        </w:rPr>
        <w:t>7</w:t>
      </w:r>
      <w:r>
        <w:fldChar w:fldCharType="end"/>
      </w:r>
      <w:bookmarkEnd w:id="11"/>
      <w:r>
        <w:t xml:space="preserve"> : </w:t>
      </w:r>
      <w:r w:rsidRPr="004B1470">
        <w:t>Flow chart for Enhance Multi Sequence Learning Experiment</w:t>
      </w:r>
    </w:p>
    <w:p w14:paraId="5426654B" w14:textId="78575EA5" w:rsidR="00B445F7" w:rsidRPr="005026B4" w:rsidRDefault="00B445F7" w:rsidP="00B445F7">
      <w:pPr>
        <w:pStyle w:val="Heading2"/>
        <w:rPr>
          <w:b/>
          <w:bCs/>
        </w:rPr>
      </w:pPr>
      <w:r w:rsidRPr="005026B4">
        <w:rPr>
          <w:b/>
          <w:bCs/>
        </w:rPr>
        <w:t>Multi Sequence Learning – Sequence of Numbers</w:t>
      </w:r>
    </w:p>
    <w:p w14:paraId="04540884" w14:textId="2917F2A5" w:rsidR="006B22B0" w:rsidRPr="005026B4" w:rsidRDefault="00FB0B60" w:rsidP="00FB0B60">
      <w:pPr>
        <w:jc w:val="both"/>
      </w:pPr>
      <w:r w:rsidRPr="005026B4">
        <w:t xml:space="preserve">     </w:t>
      </w:r>
      <w:r w:rsidR="00780086">
        <w:fldChar w:fldCharType="begin"/>
      </w:r>
      <w:r w:rsidR="00780086">
        <w:instrText xml:space="preserve"> REF _Ref162798948 \h </w:instrText>
      </w:r>
      <w:r w:rsidR="00780086">
        <w:fldChar w:fldCharType="separate"/>
      </w:r>
      <w:r w:rsidR="00780086">
        <w:t xml:space="preserve">Figure </w:t>
      </w:r>
      <w:r w:rsidR="00780086">
        <w:rPr>
          <w:noProof/>
        </w:rPr>
        <w:t>8</w:t>
      </w:r>
      <w:r w:rsidR="00780086">
        <w:fldChar w:fldCharType="end"/>
      </w:r>
      <w:r w:rsidRPr="005026B4">
        <w:t xml:space="preserve"> </w:t>
      </w:r>
      <w:r w:rsidR="0025655E" w:rsidRPr="005026B4">
        <w:t xml:space="preserve"> and </w:t>
      </w:r>
      <w:r w:rsidR="00780086">
        <w:fldChar w:fldCharType="begin"/>
      </w:r>
      <w:r w:rsidR="00780086">
        <w:instrText xml:space="preserve"> REF _Ref162798960 \h </w:instrText>
      </w:r>
      <w:r w:rsidR="00780086">
        <w:fldChar w:fldCharType="separate"/>
      </w:r>
      <w:r w:rsidR="00780086">
        <w:t xml:space="preserve">Figure </w:t>
      </w:r>
      <w:r w:rsidR="00780086">
        <w:rPr>
          <w:noProof/>
        </w:rPr>
        <w:t>9</w:t>
      </w:r>
      <w:r w:rsidR="00780086">
        <w:fldChar w:fldCharType="end"/>
      </w:r>
      <w:r w:rsidR="00780086">
        <w:t xml:space="preserve"> </w:t>
      </w:r>
      <w:r w:rsidRPr="005026B4">
        <w:t xml:space="preserve">below illustrate the model in the process of predicting sequences within the evaluation and test datasets. Following training, the model demonstrates the ability to predict each sequence with an accuracy ranging from 35% to 100%, averaging at 53%. This marks a significant improvement compared to the previous implementation, where the test accuracy for number datasets was below 25%. </w:t>
      </w:r>
    </w:p>
    <w:p w14:paraId="2D38C75C" w14:textId="26D7653B" w:rsidR="00B445F7" w:rsidRPr="00FB0B60" w:rsidRDefault="00FB0B60" w:rsidP="00FB0B60">
      <w:pPr>
        <w:jc w:val="both"/>
      </w:pPr>
      <w:r w:rsidRPr="00193215">
        <w:t xml:space="preserve"> </w:t>
      </w:r>
    </w:p>
    <w:p w14:paraId="6EADE966" w14:textId="77777777" w:rsidR="00E802D6" w:rsidRDefault="00A54EC0" w:rsidP="00E802D6">
      <w:pPr>
        <w:keepNext/>
        <w:jc w:val="both"/>
      </w:pPr>
      <w:r>
        <w:rPr>
          <w:noProof/>
        </w:rPr>
        <w:drawing>
          <wp:inline distT="0" distB="0" distL="0" distR="0" wp14:anchorId="318597FE" wp14:editId="133C6DCC">
            <wp:extent cx="3089910" cy="3965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9910" cy="3965575"/>
                    </a:xfrm>
                    <a:prstGeom prst="rect">
                      <a:avLst/>
                    </a:prstGeom>
                  </pic:spPr>
                </pic:pic>
              </a:graphicData>
            </a:graphic>
          </wp:inline>
        </w:drawing>
      </w:r>
    </w:p>
    <w:p w14:paraId="61BFF0E9" w14:textId="57E2EE4B" w:rsidR="00015D1C" w:rsidRDefault="00E802D6" w:rsidP="00E802D6">
      <w:pPr>
        <w:pStyle w:val="Caption"/>
        <w:rPr>
          <w:rFonts w:asciiTheme="minorHAnsi" w:hAnsiTheme="minorHAnsi" w:cstheme="minorHAnsi"/>
        </w:rPr>
      </w:pPr>
      <w:bookmarkStart w:id="12" w:name="_Ref162798948"/>
      <w:r>
        <w:t xml:space="preserve">Figure </w:t>
      </w:r>
      <w:r>
        <w:fldChar w:fldCharType="begin"/>
      </w:r>
      <w:r>
        <w:instrText xml:space="preserve"> SEQ Figure \* ARABIC </w:instrText>
      </w:r>
      <w:r>
        <w:fldChar w:fldCharType="separate"/>
      </w:r>
      <w:r w:rsidR="00420002">
        <w:rPr>
          <w:noProof/>
        </w:rPr>
        <w:t>8</w:t>
      </w:r>
      <w:r>
        <w:fldChar w:fldCharType="end"/>
      </w:r>
      <w:bookmarkEnd w:id="12"/>
      <w:proofErr w:type="gramStart"/>
      <w:r>
        <w:t xml:space="preserve"> :</w:t>
      </w:r>
      <w:r w:rsidRPr="00906C81">
        <w:t>Accuracy</w:t>
      </w:r>
      <w:proofErr w:type="gramEnd"/>
      <w:r w:rsidRPr="00906C81">
        <w:t xml:space="preserve"> of evaluation dataset– Sequence of Numbers</w:t>
      </w:r>
    </w:p>
    <w:p w14:paraId="48E1A19D" w14:textId="77777777" w:rsidR="006B22B0" w:rsidRDefault="006B22B0" w:rsidP="006B22B0">
      <w:pPr>
        <w:jc w:val="both"/>
        <w:rPr>
          <w:rFonts w:asciiTheme="minorHAnsi" w:hAnsiTheme="minorHAnsi" w:cstheme="minorHAnsi"/>
        </w:rPr>
      </w:pPr>
    </w:p>
    <w:p w14:paraId="400BC019" w14:textId="77777777" w:rsidR="00E802D6" w:rsidRDefault="00A54EC0" w:rsidP="00E802D6">
      <w:pPr>
        <w:keepNext/>
        <w:jc w:val="both"/>
      </w:pPr>
      <w:r>
        <w:rPr>
          <w:noProof/>
        </w:rPr>
        <w:drawing>
          <wp:inline distT="0" distB="0" distL="0" distR="0" wp14:anchorId="7F62CE85" wp14:editId="12DEDC52">
            <wp:extent cx="3038387" cy="4104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38387" cy="4104640"/>
                    </a:xfrm>
                    <a:prstGeom prst="rect">
                      <a:avLst/>
                    </a:prstGeom>
                  </pic:spPr>
                </pic:pic>
              </a:graphicData>
            </a:graphic>
          </wp:inline>
        </w:drawing>
      </w:r>
    </w:p>
    <w:p w14:paraId="1C3051D6" w14:textId="265E4B6D" w:rsidR="006B22B0" w:rsidRDefault="00E802D6" w:rsidP="00E802D6">
      <w:pPr>
        <w:pStyle w:val="Caption"/>
        <w:rPr>
          <w:rFonts w:asciiTheme="minorHAnsi" w:hAnsiTheme="minorHAnsi" w:cstheme="minorHAnsi"/>
        </w:rPr>
      </w:pPr>
      <w:bookmarkStart w:id="13" w:name="_Ref162798960"/>
      <w:r>
        <w:t xml:space="preserve">Figure </w:t>
      </w:r>
      <w:r>
        <w:fldChar w:fldCharType="begin"/>
      </w:r>
      <w:r>
        <w:instrText xml:space="preserve"> SEQ Figure \* ARABIC </w:instrText>
      </w:r>
      <w:r>
        <w:fldChar w:fldCharType="separate"/>
      </w:r>
      <w:r w:rsidR="00420002">
        <w:rPr>
          <w:noProof/>
        </w:rPr>
        <w:t>9</w:t>
      </w:r>
      <w:r>
        <w:fldChar w:fldCharType="end"/>
      </w:r>
      <w:bookmarkEnd w:id="13"/>
      <w:r>
        <w:t xml:space="preserve"> : </w:t>
      </w:r>
      <w:r w:rsidRPr="00E42A1C">
        <w:t>Accuracy of test dataset– Sequence of Numbers</w:t>
      </w:r>
    </w:p>
    <w:p w14:paraId="2F1EE2C7" w14:textId="0C25332D" w:rsidR="001C4B6B" w:rsidRPr="0024116C" w:rsidRDefault="001C4B6B" w:rsidP="00291086">
      <w:pPr>
        <w:jc w:val="both"/>
        <w:rPr>
          <w:rFonts w:asciiTheme="minorHAnsi" w:hAnsiTheme="minorHAnsi" w:cstheme="minorHAnsi"/>
          <w:lang w:val="en-IN"/>
        </w:rPr>
      </w:pPr>
    </w:p>
    <w:p w14:paraId="42684556" w14:textId="6B33C5D1" w:rsidR="00795C74" w:rsidRPr="005026B4" w:rsidRDefault="009D35DA" w:rsidP="009D35DA">
      <w:pPr>
        <w:pStyle w:val="Heading2"/>
        <w:rPr>
          <w:b/>
          <w:bCs/>
        </w:rPr>
      </w:pPr>
      <w:r w:rsidRPr="005026B4">
        <w:rPr>
          <w:b/>
          <w:bCs/>
        </w:rPr>
        <w:t>Multi Sequence Learning – Sequence of Alphabets</w:t>
      </w:r>
    </w:p>
    <w:p w14:paraId="022C6626" w14:textId="789B9BBC" w:rsidR="00193215" w:rsidRPr="005026B4" w:rsidRDefault="00193215" w:rsidP="00193215">
      <w:pPr>
        <w:jc w:val="both"/>
      </w:pPr>
      <w:r w:rsidRPr="005026B4">
        <w:t xml:space="preserve">     </w:t>
      </w:r>
      <w:r w:rsidR="00C31E7D">
        <w:t xml:space="preserve"> </w:t>
      </w:r>
      <w:r w:rsidR="00C31E7D">
        <w:fldChar w:fldCharType="begin"/>
      </w:r>
      <w:r w:rsidR="00C31E7D">
        <w:instrText xml:space="preserve"> REF _Ref162799045 \h </w:instrText>
      </w:r>
      <w:r w:rsidR="00C31E7D">
        <w:fldChar w:fldCharType="separate"/>
      </w:r>
      <w:r w:rsidR="00C31E7D">
        <w:t xml:space="preserve">Figure </w:t>
      </w:r>
      <w:r w:rsidR="00C31E7D">
        <w:rPr>
          <w:noProof/>
        </w:rPr>
        <w:t>10</w:t>
      </w:r>
      <w:r w:rsidR="00C31E7D">
        <w:fldChar w:fldCharType="end"/>
      </w:r>
      <w:r w:rsidR="00C31E7D">
        <w:t xml:space="preserve"> and </w:t>
      </w:r>
      <w:r w:rsidR="00C31E7D">
        <w:fldChar w:fldCharType="begin"/>
      </w:r>
      <w:r w:rsidR="00C31E7D">
        <w:instrText xml:space="preserve"> REF _Ref162799054 \h </w:instrText>
      </w:r>
      <w:r w:rsidR="00C31E7D">
        <w:fldChar w:fldCharType="separate"/>
      </w:r>
      <w:r w:rsidR="00C31E7D">
        <w:t xml:space="preserve">Figure </w:t>
      </w:r>
      <w:r w:rsidR="00C31E7D">
        <w:rPr>
          <w:noProof/>
        </w:rPr>
        <w:t>11</w:t>
      </w:r>
      <w:r w:rsidR="00C31E7D">
        <w:fldChar w:fldCharType="end"/>
      </w:r>
      <w:r w:rsidRPr="005026B4">
        <w:t xml:space="preserve"> below illustrate the model in the process of predicting sequences within the evaluation and test datasets. Following training, the model demonstrates the ability to predict each sequence with an accuracy ranging from 35% to 100%, averaging at 53%. This marks a significant improvement compared to the previous implementation, where the test accuracy for number datasets was below 25%.  </w:t>
      </w:r>
    </w:p>
    <w:p w14:paraId="54F058D5" w14:textId="6A35C9E2" w:rsidR="001C4B6B" w:rsidRDefault="001C4B6B" w:rsidP="001B0EAB">
      <w:pPr>
        <w:jc w:val="both"/>
        <w:rPr>
          <w:rFonts w:asciiTheme="minorHAnsi" w:hAnsiTheme="minorHAnsi" w:cstheme="minorHAnsi"/>
        </w:rPr>
      </w:pPr>
    </w:p>
    <w:p w14:paraId="299C32BB" w14:textId="77777777" w:rsidR="00AE4F90" w:rsidRDefault="001B0EAB" w:rsidP="00AE4F90">
      <w:pPr>
        <w:pStyle w:val="NormalWeb"/>
        <w:keepNext/>
        <w:jc w:val="center"/>
      </w:pPr>
      <w:r>
        <w:rPr>
          <w:noProof/>
          <w:lang w:val="en-US" w:eastAsia="en-US"/>
        </w:rPr>
        <w:drawing>
          <wp:inline distT="0" distB="0" distL="0" distR="0" wp14:anchorId="625726E5" wp14:editId="25D4F708">
            <wp:extent cx="3046730" cy="40386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Packages\Microsoft.Windows.Photos_8wekyb3d8bbwe\TempState\ShareServiceTempFolder\Result 2.jpe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63636" cy="4061010"/>
                    </a:xfrm>
                    <a:prstGeom prst="rect">
                      <a:avLst/>
                    </a:prstGeom>
                    <a:noFill/>
                    <a:ln>
                      <a:noFill/>
                    </a:ln>
                  </pic:spPr>
                </pic:pic>
              </a:graphicData>
            </a:graphic>
          </wp:inline>
        </w:drawing>
      </w:r>
    </w:p>
    <w:p w14:paraId="447C0B50" w14:textId="469DDBA1" w:rsidR="001B0EAB" w:rsidRDefault="00AE4F90" w:rsidP="00AE4F90">
      <w:pPr>
        <w:pStyle w:val="Caption"/>
      </w:pPr>
      <w:bookmarkStart w:id="14" w:name="_Ref162799045"/>
      <w:r>
        <w:t xml:space="preserve">Figure </w:t>
      </w:r>
      <w:r>
        <w:fldChar w:fldCharType="begin"/>
      </w:r>
      <w:r>
        <w:instrText xml:space="preserve"> SEQ Figure \* ARABIC </w:instrText>
      </w:r>
      <w:r>
        <w:fldChar w:fldCharType="separate"/>
      </w:r>
      <w:r w:rsidR="00420002">
        <w:rPr>
          <w:noProof/>
        </w:rPr>
        <w:t>10</w:t>
      </w:r>
      <w:r>
        <w:fldChar w:fldCharType="end"/>
      </w:r>
      <w:bookmarkEnd w:id="14"/>
      <w:r>
        <w:t xml:space="preserve"> : </w:t>
      </w:r>
      <w:r w:rsidRPr="00040A99">
        <w:t>Accuracy of evaluation dataset– Sequence of Alphabets</w:t>
      </w:r>
    </w:p>
    <w:p w14:paraId="39D7E413" w14:textId="77777777" w:rsidR="009D0539" w:rsidRPr="0024116C" w:rsidRDefault="009D0539" w:rsidP="00642A43">
      <w:pPr>
        <w:jc w:val="both"/>
        <w:rPr>
          <w:rFonts w:asciiTheme="minorHAnsi" w:hAnsiTheme="minorHAnsi" w:cstheme="minorHAnsi"/>
        </w:rPr>
      </w:pPr>
    </w:p>
    <w:p w14:paraId="6C985C81" w14:textId="77777777" w:rsidR="00AE4F90" w:rsidRDefault="00B0734B" w:rsidP="00AE4F90">
      <w:pPr>
        <w:pStyle w:val="NormalWeb"/>
        <w:keepNext/>
        <w:jc w:val="center"/>
      </w:pPr>
      <w:r>
        <w:rPr>
          <w:noProof/>
          <w:lang w:val="en-US" w:eastAsia="en-US"/>
        </w:rPr>
        <w:drawing>
          <wp:inline distT="0" distB="0" distL="0" distR="0" wp14:anchorId="4D8F2524" wp14:editId="52CCDB86">
            <wp:extent cx="290449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Packages\Microsoft.Windows.Photos_8wekyb3d8bbwe\TempState\ShareServiceTempFolder\Result 1.jpe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928267" cy="3994838"/>
                    </a:xfrm>
                    <a:prstGeom prst="rect">
                      <a:avLst/>
                    </a:prstGeom>
                    <a:noFill/>
                    <a:ln>
                      <a:noFill/>
                    </a:ln>
                  </pic:spPr>
                </pic:pic>
              </a:graphicData>
            </a:graphic>
          </wp:inline>
        </w:drawing>
      </w:r>
    </w:p>
    <w:p w14:paraId="69466B4C" w14:textId="267144B2" w:rsidR="00B0734B" w:rsidRDefault="00AE4F90" w:rsidP="00AE4F90">
      <w:pPr>
        <w:pStyle w:val="Caption"/>
      </w:pPr>
      <w:bookmarkStart w:id="15" w:name="_Ref162799054"/>
      <w:r>
        <w:t xml:space="preserve">Figure </w:t>
      </w:r>
      <w:r>
        <w:fldChar w:fldCharType="begin"/>
      </w:r>
      <w:r>
        <w:instrText xml:space="preserve"> SEQ Figure \* ARABIC </w:instrText>
      </w:r>
      <w:r>
        <w:fldChar w:fldCharType="separate"/>
      </w:r>
      <w:r w:rsidR="00420002">
        <w:rPr>
          <w:noProof/>
        </w:rPr>
        <w:t>11</w:t>
      </w:r>
      <w:r>
        <w:fldChar w:fldCharType="end"/>
      </w:r>
      <w:bookmarkEnd w:id="15"/>
      <w:r>
        <w:t xml:space="preserve"> : </w:t>
      </w:r>
      <w:r w:rsidRPr="008D3AB7">
        <w:t>Accuracy of test dataset– Sequence of Alphabet</w:t>
      </w:r>
    </w:p>
    <w:p w14:paraId="3EF58DC2" w14:textId="77777777" w:rsidR="00FA00FA" w:rsidRDefault="00FA00FA" w:rsidP="00FA00FA">
      <w:pPr>
        <w:jc w:val="both"/>
        <w:rPr>
          <w:rFonts w:asciiTheme="minorHAnsi" w:hAnsiTheme="minorHAnsi" w:cstheme="minorHAnsi"/>
          <w:i/>
          <w:iCs/>
        </w:rPr>
      </w:pPr>
    </w:p>
    <w:p w14:paraId="686F0A47" w14:textId="77777777" w:rsidR="005026B4" w:rsidRPr="005026B4" w:rsidRDefault="00FA00FA" w:rsidP="00D811FB">
      <w:pPr>
        <w:jc w:val="left"/>
        <w:rPr>
          <w:b/>
          <w:iCs/>
        </w:rPr>
      </w:pPr>
      <w:r w:rsidRPr="005026B4">
        <w:rPr>
          <w:b/>
          <w:iCs/>
        </w:rPr>
        <w:t>Unit Testing</w:t>
      </w:r>
      <w:r w:rsidR="00D811FB" w:rsidRPr="005026B4">
        <w:rPr>
          <w:b/>
          <w:iCs/>
        </w:rPr>
        <w:t>:</w:t>
      </w:r>
      <w:r w:rsidR="005026B4" w:rsidRPr="005026B4">
        <w:rPr>
          <w:b/>
          <w:iCs/>
        </w:rPr>
        <w:t xml:space="preserve"> </w:t>
      </w:r>
    </w:p>
    <w:p w14:paraId="630AEAA3" w14:textId="77777777" w:rsidR="005026B4" w:rsidRDefault="005026B4" w:rsidP="00D811FB">
      <w:pPr>
        <w:jc w:val="left"/>
        <w:rPr>
          <w:i/>
          <w:iCs/>
          <w:u w:val="single"/>
        </w:rPr>
      </w:pPr>
    </w:p>
    <w:p w14:paraId="0CF53540" w14:textId="51EF0DD7" w:rsidR="00A42FA1" w:rsidRPr="005026B4" w:rsidRDefault="005026B4" w:rsidP="00D811FB">
      <w:pPr>
        <w:jc w:val="left"/>
        <w:rPr>
          <w:i/>
          <w:iCs/>
          <w:u w:val="single"/>
        </w:rPr>
      </w:pPr>
      <w:r w:rsidRPr="005026B4">
        <w:rPr>
          <w:i/>
          <w:iCs/>
        </w:rPr>
        <w:t>Data Generator:</w:t>
      </w:r>
      <w:r w:rsidR="00420002">
        <w:rPr>
          <w:i/>
          <w:iCs/>
        </w:rPr>
        <w:t xml:space="preserve"> </w:t>
      </w:r>
      <w:r w:rsidR="00420002">
        <w:rPr>
          <w:iCs/>
        </w:rPr>
        <w:fldChar w:fldCharType="begin"/>
      </w:r>
      <w:r w:rsidR="00420002">
        <w:rPr>
          <w:i/>
          <w:iCs/>
        </w:rPr>
        <w:instrText xml:space="preserve"> REF _Ref162799409 \h </w:instrText>
      </w:r>
      <w:r w:rsidR="00420002">
        <w:rPr>
          <w:iCs/>
        </w:rPr>
      </w:r>
      <w:r w:rsidR="00420002">
        <w:rPr>
          <w:iCs/>
        </w:rPr>
        <w:fldChar w:fldCharType="separate"/>
      </w:r>
      <w:r w:rsidR="00420002">
        <w:t xml:space="preserve">Figure </w:t>
      </w:r>
      <w:r w:rsidR="00420002">
        <w:rPr>
          <w:noProof/>
        </w:rPr>
        <w:t>12</w:t>
      </w:r>
      <w:r w:rsidR="00420002">
        <w:rPr>
          <w:iCs/>
        </w:rPr>
        <w:fldChar w:fldCharType="end"/>
      </w:r>
      <w:r w:rsidR="00A42FA1" w:rsidRPr="00A42FA1">
        <w:rPr>
          <w:iCs/>
        </w:rPr>
        <w:t xml:space="preserve"> below illustrates the successful test cases for various methods of data set generation. These cases verify whether the generated data is in the correct order and if it complies with the specified parameters. Additionally, they examine edge cases by providing invalid parameters and checking if </w:t>
      </w:r>
      <w:proofErr w:type="gramStart"/>
      <w:r w:rsidR="00A42FA1" w:rsidRPr="00A42FA1">
        <w:rPr>
          <w:iCs/>
        </w:rPr>
        <w:t>the</w:t>
      </w:r>
      <w:proofErr w:type="gramEnd"/>
      <w:r w:rsidR="00A42FA1" w:rsidRPr="00A42FA1">
        <w:rPr>
          <w:iCs/>
        </w:rPr>
        <w:t xml:space="preserve"> functions produce errors.</w:t>
      </w:r>
    </w:p>
    <w:p w14:paraId="5811BC69" w14:textId="77777777" w:rsidR="00A42FA1" w:rsidRDefault="00A42FA1" w:rsidP="00D811FB">
      <w:pPr>
        <w:jc w:val="left"/>
        <w:rPr>
          <w:iCs/>
        </w:rPr>
      </w:pPr>
    </w:p>
    <w:p w14:paraId="17E174D0" w14:textId="77777777" w:rsidR="00FC05A8" w:rsidRDefault="00A42FA1" w:rsidP="00FC05A8">
      <w:pPr>
        <w:keepNext/>
        <w:jc w:val="left"/>
      </w:pPr>
      <w:r>
        <w:rPr>
          <w:noProof/>
        </w:rPr>
        <w:drawing>
          <wp:inline distT="0" distB="0" distL="0" distR="0" wp14:anchorId="316CB7C4" wp14:editId="5239EF87">
            <wp:extent cx="3089910" cy="131128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1311280"/>
                    </a:xfrm>
                    <a:prstGeom prst="rect">
                      <a:avLst/>
                    </a:prstGeom>
                  </pic:spPr>
                </pic:pic>
              </a:graphicData>
            </a:graphic>
          </wp:inline>
        </w:drawing>
      </w:r>
    </w:p>
    <w:p w14:paraId="3B75EF2C" w14:textId="49D7ACA7" w:rsidR="00A42FA1" w:rsidRDefault="00FC05A8" w:rsidP="00FC05A8">
      <w:pPr>
        <w:pStyle w:val="Caption"/>
        <w:rPr>
          <w:iCs/>
        </w:rPr>
      </w:pPr>
      <w:bookmarkStart w:id="16" w:name="_Ref162799409"/>
      <w:r>
        <w:t xml:space="preserve">Figure </w:t>
      </w:r>
      <w:r>
        <w:fldChar w:fldCharType="begin"/>
      </w:r>
      <w:r>
        <w:instrText xml:space="preserve"> SEQ Figure \* ARABIC </w:instrText>
      </w:r>
      <w:r>
        <w:fldChar w:fldCharType="separate"/>
      </w:r>
      <w:r w:rsidR="00420002">
        <w:rPr>
          <w:noProof/>
        </w:rPr>
        <w:t>12</w:t>
      </w:r>
      <w:r>
        <w:fldChar w:fldCharType="end"/>
      </w:r>
      <w:bookmarkEnd w:id="16"/>
      <w:r>
        <w:t xml:space="preserve"> : </w:t>
      </w:r>
      <w:r w:rsidRPr="00975D79">
        <w:t>Unit test for Data generator</w:t>
      </w:r>
    </w:p>
    <w:p w14:paraId="791546E3" w14:textId="77777777" w:rsidR="005026B4" w:rsidRDefault="005026B4" w:rsidP="005026B4">
      <w:pPr>
        <w:jc w:val="both"/>
        <w:rPr>
          <w:rFonts w:asciiTheme="minorHAnsi" w:hAnsiTheme="minorHAnsi" w:cstheme="minorHAnsi"/>
          <w:i/>
          <w:iCs/>
        </w:rPr>
      </w:pPr>
    </w:p>
    <w:p w14:paraId="6372F454" w14:textId="6AB35D2F" w:rsidR="00A42FA1" w:rsidRDefault="002D59D6" w:rsidP="00D811FB">
      <w:pPr>
        <w:jc w:val="left"/>
        <w:rPr>
          <w:iCs/>
        </w:rPr>
      </w:pPr>
      <w:r w:rsidRPr="002D59D6">
        <w:rPr>
          <w:i/>
          <w:iCs/>
        </w:rPr>
        <w:t>Helper Method:</w:t>
      </w:r>
      <w:r w:rsidR="00681A0F">
        <w:rPr>
          <w:iCs/>
        </w:rPr>
        <w:t xml:space="preserve"> </w:t>
      </w:r>
      <w:r w:rsidR="00681A0F">
        <w:rPr>
          <w:iCs/>
        </w:rPr>
        <w:fldChar w:fldCharType="begin"/>
      </w:r>
      <w:r w:rsidR="00681A0F">
        <w:rPr>
          <w:iCs/>
        </w:rPr>
        <w:instrText xml:space="preserve"> REF _Ref162799457 \h </w:instrText>
      </w:r>
      <w:r w:rsidR="00681A0F">
        <w:rPr>
          <w:iCs/>
        </w:rPr>
      </w:r>
      <w:r w:rsidR="00681A0F">
        <w:rPr>
          <w:iCs/>
        </w:rPr>
        <w:fldChar w:fldCharType="separate"/>
      </w:r>
      <w:r w:rsidR="00681A0F">
        <w:t xml:space="preserve">Figure </w:t>
      </w:r>
      <w:r w:rsidR="00681A0F">
        <w:rPr>
          <w:noProof/>
        </w:rPr>
        <w:t>13</w:t>
      </w:r>
      <w:r w:rsidR="00681A0F">
        <w:rPr>
          <w:iCs/>
        </w:rPr>
        <w:fldChar w:fldCharType="end"/>
      </w:r>
      <w:r w:rsidR="005026B4" w:rsidRPr="005026B4">
        <w:rPr>
          <w:iCs/>
        </w:rPr>
        <w:t xml:space="preserve"> below displays successful test cases for various helper functions. These functions encompass methods for ASCII conversion, extracting a sub-array from a larger array, and generating filenames in the correct format. These test cases evaluate the accuracy of ASCII conversion, ensure the removal of non-alphabetic characters, verify that the extracted sub-array is contained within the larger array, and validate the formatting of </w:t>
      </w:r>
      <w:r w:rsidR="005026B4" w:rsidRPr="00960451">
        <w:rPr>
          <w:iCs/>
        </w:rPr>
        <w:t xml:space="preserve">filenames. Additionally, these tests cover edge cases by providing invalid parameters and checking if </w:t>
      </w:r>
      <w:proofErr w:type="gramStart"/>
      <w:r w:rsidR="005026B4" w:rsidRPr="00960451">
        <w:rPr>
          <w:iCs/>
        </w:rPr>
        <w:t>the</w:t>
      </w:r>
      <w:proofErr w:type="gramEnd"/>
      <w:r w:rsidR="005026B4" w:rsidRPr="00960451">
        <w:rPr>
          <w:iCs/>
        </w:rPr>
        <w:t xml:space="preserve"> functions appropriately handle errors by throwing exceptions.</w:t>
      </w:r>
    </w:p>
    <w:p w14:paraId="6598014C" w14:textId="77777777" w:rsidR="002D59D6" w:rsidRDefault="002D59D6" w:rsidP="00D811FB">
      <w:pPr>
        <w:jc w:val="left"/>
        <w:rPr>
          <w:iCs/>
        </w:rPr>
      </w:pPr>
    </w:p>
    <w:p w14:paraId="38ED2862" w14:textId="77777777" w:rsidR="00420002" w:rsidRDefault="002D59D6" w:rsidP="00420002">
      <w:pPr>
        <w:pStyle w:val="NormalWeb"/>
        <w:keepNext/>
        <w:jc w:val="center"/>
      </w:pPr>
      <w:r w:rsidRPr="008D2361">
        <w:rPr>
          <w:noProof/>
          <w:sz w:val="22"/>
          <w:lang w:val="en-US" w:eastAsia="en-US"/>
        </w:rPr>
        <w:drawing>
          <wp:inline distT="0" distB="0" distL="0" distR="0" wp14:anchorId="52C2CE9A" wp14:editId="1BD7387B">
            <wp:extent cx="3120873" cy="1174228"/>
            <wp:effectExtent l="0" t="0" r="381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20873" cy="1174228"/>
                    </a:xfrm>
                    <a:prstGeom prst="rect">
                      <a:avLst/>
                    </a:prstGeom>
                  </pic:spPr>
                </pic:pic>
              </a:graphicData>
            </a:graphic>
          </wp:inline>
        </w:drawing>
      </w:r>
    </w:p>
    <w:p w14:paraId="7D3318DB" w14:textId="02789CF9" w:rsidR="00420002" w:rsidRDefault="00420002" w:rsidP="00420002">
      <w:pPr>
        <w:pStyle w:val="Caption"/>
      </w:pPr>
      <w:bookmarkStart w:id="17" w:name="_Ref162799457"/>
      <w:r>
        <w:t xml:space="preserve">Figure </w:t>
      </w:r>
      <w:r>
        <w:fldChar w:fldCharType="begin"/>
      </w:r>
      <w:r>
        <w:instrText xml:space="preserve"> SEQ Figure \* ARABIC </w:instrText>
      </w:r>
      <w:r>
        <w:fldChar w:fldCharType="separate"/>
      </w:r>
      <w:r>
        <w:rPr>
          <w:noProof/>
        </w:rPr>
        <w:t>13</w:t>
      </w:r>
      <w:r>
        <w:fldChar w:fldCharType="end"/>
      </w:r>
      <w:bookmarkEnd w:id="17"/>
      <w:r>
        <w:t xml:space="preserve"> : </w:t>
      </w:r>
      <w:r w:rsidRPr="004D7CC6">
        <w:t>Unit test for Helper Method</w:t>
      </w:r>
    </w:p>
    <w:p w14:paraId="07D642CE" w14:textId="77777777" w:rsidR="00A53F8A" w:rsidRPr="0024116C" w:rsidRDefault="00A53F8A" w:rsidP="00A53F8A">
      <w:pPr>
        <w:jc w:val="both"/>
        <w:rPr>
          <w:rFonts w:asciiTheme="minorHAnsi" w:hAnsiTheme="minorHAnsi" w:cstheme="minorHAnsi"/>
        </w:rPr>
      </w:pPr>
    </w:p>
    <w:p w14:paraId="5C60A11F" w14:textId="73F8A992" w:rsidR="00CE7192" w:rsidRDefault="00DF4520" w:rsidP="00CA3BFA">
      <w:pPr>
        <w:pStyle w:val="Heading1"/>
        <w:rPr>
          <w:b/>
          <w:bCs/>
        </w:rPr>
      </w:pPr>
      <w:r w:rsidRPr="00BC2C81">
        <w:rPr>
          <w:b/>
          <w:bCs/>
        </w:rPr>
        <w:t>Conclusion</w:t>
      </w:r>
      <w:r w:rsidR="0080791D" w:rsidRPr="00BC2C81">
        <w:rPr>
          <w:b/>
          <w:bCs/>
        </w:rPr>
        <w:t xml:space="preserve"> </w:t>
      </w:r>
    </w:p>
    <w:p w14:paraId="1DB63549" w14:textId="77777777" w:rsidR="00923CA1" w:rsidRPr="00923CA1" w:rsidRDefault="00923CA1" w:rsidP="00923CA1">
      <w:pPr>
        <w:jc w:val="both"/>
      </w:pPr>
    </w:p>
    <w:p w14:paraId="70797FED" w14:textId="38F197C2" w:rsidR="005F2B03" w:rsidRDefault="00923CA1" w:rsidP="009B405D">
      <w:pPr>
        <w:jc w:val="both"/>
      </w:pPr>
      <w:r w:rsidRPr="00923CA1">
        <w:t xml:space="preserve">This project </w:t>
      </w:r>
      <w:proofErr w:type="gramStart"/>
      <w:r w:rsidRPr="00923CA1">
        <w:t>was dedicated</w:t>
      </w:r>
      <w:proofErr w:type="gramEnd"/>
      <w:r w:rsidRPr="00923CA1">
        <w:t xml:space="preserve"> to enhancing the multi-sequence learning model comprehensively. Various strategies </w:t>
      </w:r>
      <w:proofErr w:type="gramStart"/>
      <w:r w:rsidRPr="00923CA1">
        <w:t>were employed</w:t>
      </w:r>
      <w:proofErr w:type="gramEnd"/>
      <w:r w:rsidRPr="00923CA1">
        <w:t xml:space="preserve"> to achieve this goal, including the development of a dataset generator to facilitate the creation of new datasets for training, evaluation, and testing. Additionally, the model </w:t>
      </w:r>
      <w:proofErr w:type="gramStart"/>
      <w:r w:rsidRPr="00923CA1">
        <w:t>was evaluated</w:t>
      </w:r>
      <w:proofErr w:type="gramEnd"/>
      <w:r w:rsidRPr="00923CA1">
        <w:t xml:space="preserve"> on different datasets by utilizing threads for enhanced efficiency. Another crucial aspect was enhancing accuracy, which involved exploring different parameters and adjusting values that had a significant impact.</w:t>
      </w:r>
    </w:p>
    <w:p w14:paraId="18283BDD" w14:textId="67172E3F" w:rsidR="00216E67" w:rsidRPr="00923CA1" w:rsidRDefault="00216E67" w:rsidP="009B405D">
      <w:pPr>
        <w:jc w:val="both"/>
      </w:pPr>
      <w:r w:rsidRPr="00216E67">
        <w:t xml:space="preserve">While considerable effort </w:t>
      </w:r>
      <w:proofErr w:type="gramStart"/>
      <w:r w:rsidRPr="00216E67">
        <w:t>has been dedicated</w:t>
      </w:r>
      <w:proofErr w:type="gramEnd"/>
      <w:r w:rsidRPr="00216E67">
        <w:t xml:space="preserve"> to enhancing the previous implementation of the multi-sequence learning model, this project remains imperfect. </w:t>
      </w:r>
      <w:proofErr w:type="gramStart"/>
      <w:r w:rsidRPr="00216E67">
        <w:t>There are several aspects that</w:t>
      </w:r>
      <w:proofErr w:type="gramEnd"/>
      <w:r w:rsidRPr="00216E67">
        <w:t xml:space="preserve"> could benefit from further improvement. One area for enhancement involves refining test accuracy through the utilization of alternative techniques. Additionally, improvements related to the dataset </w:t>
      </w:r>
      <w:proofErr w:type="gramStart"/>
      <w:r w:rsidRPr="00216E67">
        <w:t>are warranted</w:t>
      </w:r>
      <w:proofErr w:type="gramEnd"/>
      <w:r w:rsidRPr="00216E67">
        <w:t xml:space="preserve">. It </w:t>
      </w:r>
      <w:proofErr w:type="gramStart"/>
      <w:r w:rsidRPr="00216E67">
        <w:t>has been observed</w:t>
      </w:r>
      <w:proofErr w:type="gramEnd"/>
      <w:r w:rsidRPr="00216E67">
        <w:t xml:space="preserve"> that when presenting a sequence lacking any discernible order (such as ascending or descending) to the model, it exhibits signs of catastrophic forgetting, leading to the erasure of previously learned sequences. Addressing these issues presents opportunities for improvement.</w:t>
      </w:r>
      <w:bookmarkStart w:id="18" w:name="_GoBack"/>
      <w:bookmarkEnd w:id="18"/>
    </w:p>
    <w:p w14:paraId="13D224C4" w14:textId="77777777" w:rsidR="00432A3D" w:rsidRDefault="00432A3D" w:rsidP="009B405D">
      <w:pPr>
        <w:jc w:val="both"/>
      </w:pPr>
    </w:p>
    <w:sdt>
      <w:sdtPr>
        <w:rPr>
          <w:smallCaps w:val="0"/>
          <w:noProof w:val="0"/>
        </w:rPr>
        <w:id w:val="401647037"/>
        <w:docPartObj>
          <w:docPartGallery w:val="Bibliographies"/>
          <w:docPartUnique/>
        </w:docPartObj>
      </w:sdtPr>
      <w:sdtEndPr/>
      <w:sdtContent>
        <w:p w14:paraId="2B1BBABE" w14:textId="54DC0382" w:rsidR="00A43902" w:rsidRPr="00A43902" w:rsidRDefault="001A531D" w:rsidP="00A43902">
          <w:pPr>
            <w:pStyle w:val="Heading1"/>
          </w:pPr>
          <w:r>
            <w:rPr>
              <w:smallCaps w:val="0"/>
              <w:noProof w:val="0"/>
            </w:rPr>
            <w:t>References</w:t>
          </w:r>
        </w:p>
        <w:p w14:paraId="755E4295" w14:textId="3A76EFF1" w:rsidR="00A80DA5" w:rsidRDefault="005B21F6" w:rsidP="00A43902">
          <w:pPr>
            <w:pStyle w:val="Heading1"/>
            <w:numPr>
              <w:ilvl w:val="0"/>
              <w:numId w:val="0"/>
            </w:numPr>
            <w:jc w:val="both"/>
            <w:rPr>
              <w:smallCaps w:val="0"/>
              <w:noProof w:val="0"/>
              <w:sz w:val="18"/>
              <w:szCs w:val="18"/>
            </w:rPr>
          </w:pPr>
          <w:sdt>
            <w:sdtPr>
              <w:rPr>
                <w:smallCaps w:val="0"/>
                <w:noProof w:val="0"/>
                <w:sz w:val="18"/>
                <w:szCs w:val="18"/>
              </w:rPr>
              <w:id w:val="573240232"/>
              <w:citation/>
            </w:sdtPr>
            <w:sdtEndPr/>
            <w:sdtContent>
              <w:r w:rsidR="00A43902" w:rsidRPr="00CB7572">
                <w:rPr>
                  <w:smallCaps w:val="0"/>
                  <w:noProof w:val="0"/>
                  <w:sz w:val="18"/>
                  <w:szCs w:val="18"/>
                </w:rPr>
                <w:fldChar w:fldCharType="begin"/>
              </w:r>
              <w:r w:rsidR="00A43902" w:rsidRPr="00CB7572">
                <w:rPr>
                  <w:b/>
                  <w:bCs/>
                  <w:sz w:val="18"/>
                  <w:szCs w:val="18"/>
                </w:rPr>
                <w:instrText xml:space="preserve"> CITATION ALa16 \l 1031 </w:instrText>
              </w:r>
              <w:r w:rsidR="00A43902" w:rsidRPr="00CB7572">
                <w:rPr>
                  <w:smallCaps w:val="0"/>
                  <w:noProof w:val="0"/>
                  <w:sz w:val="18"/>
                  <w:szCs w:val="18"/>
                </w:rPr>
                <w:fldChar w:fldCharType="separate"/>
              </w:r>
              <w:r w:rsidR="00374C7A" w:rsidRPr="00374C7A">
                <w:rPr>
                  <w:sz w:val="18"/>
                  <w:szCs w:val="18"/>
                </w:rPr>
                <w:t>[1]</w:t>
              </w:r>
              <w:r w:rsidR="00A43902" w:rsidRPr="00CB7572">
                <w:rPr>
                  <w:smallCaps w:val="0"/>
                  <w:noProof w:val="0"/>
                  <w:sz w:val="18"/>
                  <w:szCs w:val="18"/>
                </w:rPr>
                <w:fldChar w:fldCharType="end"/>
              </w:r>
            </w:sdtContent>
          </w:sdt>
          <w:r w:rsidR="001A531D" w:rsidRPr="00CB7572">
            <w:rPr>
              <w:smallCaps w:val="0"/>
              <w:noProof w:val="0"/>
              <w:sz w:val="18"/>
              <w:szCs w:val="18"/>
            </w:rPr>
            <w:t xml:space="preserve"> “Sparse Distributed Representations Sparse Distributed Representations,”2016.</w:t>
          </w:r>
          <w:r w:rsidR="00E72ECE">
            <w:rPr>
              <w:smallCaps w:val="0"/>
              <w:noProof w:val="0"/>
              <w:sz w:val="18"/>
              <w:szCs w:val="18"/>
            </w:rPr>
            <w:br/>
          </w:r>
          <w:r w:rsidR="00157B00">
            <w:rPr>
              <w:smallCaps w:val="0"/>
              <w:noProof w:val="0"/>
              <w:sz w:val="18"/>
              <w:szCs w:val="18"/>
            </w:rPr>
            <w:t>Available</w:t>
          </w:r>
          <w:proofErr w:type="gramStart"/>
          <w:r w:rsidR="00157B00">
            <w:rPr>
              <w:smallCaps w:val="0"/>
              <w:noProof w:val="0"/>
              <w:sz w:val="18"/>
              <w:szCs w:val="18"/>
            </w:rPr>
            <w:t>:</w:t>
          </w:r>
          <w:proofErr w:type="gramEnd"/>
          <w:hyperlink r:id="rId24" w:history="1">
            <w:r w:rsidR="00A80DA5" w:rsidRPr="00CB7572">
              <w:rPr>
                <w:rStyle w:val="Hyperlink"/>
                <w:smallCaps w:val="0"/>
                <w:noProof w:val="0"/>
                <w:sz w:val="18"/>
                <w:szCs w:val="18"/>
              </w:rPr>
              <w:t>https://www.numenta.com/assets/pdf/biological-and-machine-intelligence/BaMI-SDR.pdf</w:t>
            </w:r>
          </w:hyperlink>
        </w:p>
        <w:p w14:paraId="7FDFB961" w14:textId="77777777" w:rsidR="00E72ECE" w:rsidRPr="00E72ECE" w:rsidRDefault="00E72ECE" w:rsidP="00E72ECE"/>
        <w:p w14:paraId="1CCF11D1" w14:textId="77777777" w:rsidR="00CB7572" w:rsidRPr="00CB7572" w:rsidRDefault="005B21F6" w:rsidP="00A80DA5">
          <w:pPr>
            <w:jc w:val="both"/>
            <w:rPr>
              <w:sz w:val="18"/>
              <w:szCs w:val="18"/>
            </w:rPr>
          </w:pPr>
          <w:sdt>
            <w:sdtPr>
              <w:rPr>
                <w:sz w:val="18"/>
                <w:szCs w:val="18"/>
              </w:rPr>
              <w:id w:val="-1400432457"/>
              <w:citation/>
            </w:sdtPr>
            <w:sdtEndPr/>
            <w:sdtContent>
              <w:r w:rsidR="00A80DA5" w:rsidRPr="00CB7572">
                <w:rPr>
                  <w:sz w:val="18"/>
                  <w:szCs w:val="18"/>
                </w:rPr>
                <w:fldChar w:fldCharType="begin"/>
              </w:r>
              <w:r w:rsidR="00A80DA5" w:rsidRPr="00CB7572">
                <w:rPr>
                  <w:sz w:val="18"/>
                  <w:szCs w:val="18"/>
                </w:rPr>
                <w:instrText xml:space="preserve"> CITATION Yuw17 \l 1031 </w:instrText>
              </w:r>
              <w:r w:rsidR="00A80DA5" w:rsidRPr="00CB7572">
                <w:rPr>
                  <w:sz w:val="18"/>
                  <w:szCs w:val="18"/>
                </w:rPr>
                <w:fldChar w:fldCharType="separate"/>
              </w:r>
              <w:r w:rsidR="00374C7A" w:rsidRPr="00374C7A">
                <w:rPr>
                  <w:noProof/>
                  <w:sz w:val="18"/>
                  <w:szCs w:val="18"/>
                </w:rPr>
                <w:t>[2]</w:t>
              </w:r>
              <w:r w:rsidR="00A80DA5" w:rsidRPr="00CB7572">
                <w:rPr>
                  <w:sz w:val="18"/>
                  <w:szCs w:val="18"/>
                </w:rPr>
                <w:fldChar w:fldCharType="end"/>
              </w:r>
            </w:sdtContent>
          </w:sdt>
          <w:r w:rsidR="00CB7572" w:rsidRPr="00CB7572">
            <w:rPr>
              <w:sz w:val="18"/>
              <w:szCs w:val="18"/>
            </w:rPr>
            <w:t xml:space="preserve"> Y. Cui, S. Ahmad, and J. Hawkins, “The HTM Spatial Pooler—A Neocortical Algorithm for Online Sparse Distributed Coding,” Frontiers in Computational Neuroscience, vol. 11, Nov. 2017, </w:t>
          </w:r>
          <w:proofErr w:type="spellStart"/>
          <w:r w:rsidR="00CB7572" w:rsidRPr="00CB7572">
            <w:rPr>
              <w:sz w:val="18"/>
              <w:szCs w:val="18"/>
            </w:rPr>
            <w:t>doi</w:t>
          </w:r>
          <w:proofErr w:type="spellEnd"/>
          <w:r w:rsidR="00CB7572" w:rsidRPr="00CB7572">
            <w:rPr>
              <w:sz w:val="18"/>
              <w:szCs w:val="18"/>
            </w:rPr>
            <w:t>:</w:t>
          </w:r>
        </w:p>
        <w:p w14:paraId="404AFCF1" w14:textId="6720AD2F" w:rsidR="00A80DA5" w:rsidRDefault="005B21F6" w:rsidP="00A80DA5">
          <w:pPr>
            <w:jc w:val="both"/>
            <w:rPr>
              <w:sz w:val="18"/>
              <w:szCs w:val="18"/>
            </w:rPr>
          </w:pPr>
          <w:hyperlink r:id="rId25" w:history="1">
            <w:r w:rsidR="00157B00" w:rsidRPr="00256847">
              <w:rPr>
                <w:rStyle w:val="Hyperlink"/>
                <w:sz w:val="18"/>
                <w:szCs w:val="18"/>
              </w:rPr>
              <w:t>https://doi.org/10.3389/fncom.2017.00111</w:t>
            </w:r>
          </w:hyperlink>
          <w:r w:rsidR="00CB7572" w:rsidRPr="00CB7572">
            <w:rPr>
              <w:sz w:val="18"/>
              <w:szCs w:val="18"/>
            </w:rPr>
            <w:t>.</w:t>
          </w:r>
        </w:p>
        <w:p w14:paraId="3F6E1165" w14:textId="77777777" w:rsidR="00E72ECE" w:rsidRDefault="00E72ECE" w:rsidP="00A80DA5">
          <w:pPr>
            <w:jc w:val="both"/>
            <w:rPr>
              <w:sz w:val="18"/>
              <w:szCs w:val="18"/>
            </w:rPr>
          </w:pPr>
        </w:p>
        <w:p w14:paraId="66D090EE" w14:textId="6A54DC3D" w:rsidR="00C65FCC" w:rsidRDefault="005B21F6" w:rsidP="00A80DA5">
          <w:pPr>
            <w:jc w:val="both"/>
            <w:rPr>
              <w:sz w:val="18"/>
              <w:szCs w:val="18"/>
            </w:rPr>
          </w:pPr>
          <w:sdt>
            <w:sdtPr>
              <w:rPr>
                <w:sz w:val="18"/>
                <w:szCs w:val="18"/>
              </w:rPr>
              <w:id w:val="-1053851688"/>
              <w:citation/>
            </w:sdtPr>
            <w:sdtEndPr/>
            <w:sdtContent>
              <w:r w:rsidR="00157B00">
                <w:rPr>
                  <w:sz w:val="18"/>
                  <w:szCs w:val="18"/>
                </w:rPr>
                <w:fldChar w:fldCharType="begin"/>
              </w:r>
              <w:r w:rsidR="00157B00" w:rsidRPr="00157B00">
                <w:rPr>
                  <w:sz w:val="18"/>
                  <w:szCs w:val="18"/>
                </w:rPr>
                <w:instrText xml:space="preserve"> CITATION Kje16 \l 1031 </w:instrText>
              </w:r>
              <w:r w:rsidR="00157B00">
                <w:rPr>
                  <w:sz w:val="18"/>
                  <w:szCs w:val="18"/>
                </w:rPr>
                <w:fldChar w:fldCharType="separate"/>
              </w:r>
              <w:r w:rsidR="00374C7A" w:rsidRPr="00374C7A">
                <w:rPr>
                  <w:noProof/>
                  <w:sz w:val="18"/>
                  <w:szCs w:val="18"/>
                </w:rPr>
                <w:t>[3]</w:t>
              </w:r>
              <w:r w:rsidR="00157B00">
                <w:rPr>
                  <w:sz w:val="18"/>
                  <w:szCs w:val="18"/>
                </w:rPr>
                <w:fldChar w:fldCharType="end"/>
              </w:r>
            </w:sdtContent>
          </w:sdt>
          <w:r w:rsidR="00157B00">
            <w:rPr>
              <w:sz w:val="18"/>
              <w:szCs w:val="18"/>
            </w:rPr>
            <w:t xml:space="preserve"> </w:t>
          </w:r>
          <w:proofErr w:type="spellStart"/>
          <w:r w:rsidR="00157B00" w:rsidRPr="00157B00">
            <w:rPr>
              <w:sz w:val="18"/>
              <w:szCs w:val="18"/>
            </w:rPr>
            <w:t>Kjell</w:t>
          </w:r>
          <w:proofErr w:type="spellEnd"/>
          <w:r w:rsidR="00157B00" w:rsidRPr="00157B00">
            <w:rPr>
              <w:sz w:val="18"/>
              <w:szCs w:val="18"/>
            </w:rPr>
            <w:t xml:space="preserve"> </w:t>
          </w:r>
          <w:proofErr w:type="spellStart"/>
          <w:r w:rsidR="00157B00" w:rsidRPr="00157B00">
            <w:rPr>
              <w:sz w:val="18"/>
              <w:szCs w:val="18"/>
            </w:rPr>
            <w:t>Jørgen</w:t>
          </w:r>
          <w:proofErr w:type="spellEnd"/>
          <w:r w:rsidR="00157B00" w:rsidRPr="00157B00">
            <w:rPr>
              <w:sz w:val="18"/>
              <w:szCs w:val="18"/>
            </w:rPr>
            <w:t xml:space="preserve"> Hole, “The HTM Learning Algorithm,” Springer eBook</w:t>
          </w:r>
          <w:r w:rsidR="00157B00">
            <w:rPr>
              <w:sz w:val="18"/>
              <w:szCs w:val="18"/>
            </w:rPr>
            <w:t xml:space="preserve">s, pp. 113–124, Jan. 2016, </w:t>
          </w:r>
          <w:proofErr w:type="spellStart"/>
          <w:r w:rsidR="00157B00">
            <w:rPr>
              <w:sz w:val="18"/>
              <w:szCs w:val="18"/>
            </w:rPr>
            <w:t>doi</w:t>
          </w:r>
          <w:proofErr w:type="spellEnd"/>
          <w:r w:rsidR="00157B00">
            <w:rPr>
              <w:sz w:val="18"/>
              <w:szCs w:val="18"/>
            </w:rPr>
            <w:t>:</w:t>
          </w:r>
        </w:p>
        <w:p w14:paraId="7C015A52" w14:textId="775A3CD3" w:rsidR="00157B00" w:rsidRDefault="005B21F6" w:rsidP="00A80DA5">
          <w:pPr>
            <w:jc w:val="both"/>
            <w:rPr>
              <w:sz w:val="18"/>
              <w:szCs w:val="18"/>
            </w:rPr>
          </w:pPr>
          <w:hyperlink r:id="rId26" w:history="1">
            <w:r w:rsidR="00E1446D" w:rsidRPr="00021423">
              <w:rPr>
                <w:rStyle w:val="Hyperlink"/>
                <w:sz w:val="18"/>
                <w:szCs w:val="18"/>
              </w:rPr>
              <w:t>https://doi.org/10.1007/978-3-319-30070-2_11</w:t>
            </w:r>
          </w:hyperlink>
          <w:r w:rsidR="00157B00" w:rsidRPr="00157B00">
            <w:rPr>
              <w:sz w:val="18"/>
              <w:szCs w:val="18"/>
            </w:rPr>
            <w:t>.</w:t>
          </w:r>
        </w:p>
        <w:p w14:paraId="671B4A6B" w14:textId="77777777" w:rsidR="00E1446D" w:rsidRDefault="00E1446D" w:rsidP="00A80DA5">
          <w:pPr>
            <w:jc w:val="both"/>
            <w:rPr>
              <w:sz w:val="18"/>
              <w:szCs w:val="18"/>
            </w:rPr>
          </w:pPr>
        </w:p>
        <w:p w14:paraId="5BDC520D" w14:textId="0801C4C7" w:rsidR="00E1446D" w:rsidRDefault="005B21F6" w:rsidP="00A80DA5">
          <w:pPr>
            <w:jc w:val="both"/>
            <w:rPr>
              <w:sz w:val="18"/>
              <w:szCs w:val="18"/>
            </w:rPr>
          </w:pPr>
          <w:sdt>
            <w:sdtPr>
              <w:rPr>
                <w:sz w:val="18"/>
                <w:szCs w:val="18"/>
              </w:rPr>
              <w:id w:val="1066137878"/>
              <w:citation/>
            </w:sdtPr>
            <w:sdtEndPr/>
            <w:sdtContent>
              <w:r w:rsidR="00E1446D">
                <w:rPr>
                  <w:sz w:val="18"/>
                  <w:szCs w:val="18"/>
                </w:rPr>
                <w:fldChar w:fldCharType="begin"/>
              </w:r>
              <w:r w:rsidR="00E1446D" w:rsidRPr="00E1446D">
                <w:rPr>
                  <w:sz w:val="18"/>
                  <w:szCs w:val="18"/>
                </w:rPr>
                <w:instrText xml:space="preserve"> CITATION Sco16 \l 1031 </w:instrText>
              </w:r>
              <w:r w:rsidR="00E1446D">
                <w:rPr>
                  <w:sz w:val="18"/>
                  <w:szCs w:val="18"/>
                </w:rPr>
                <w:fldChar w:fldCharType="separate"/>
              </w:r>
              <w:r w:rsidR="00374C7A" w:rsidRPr="00374C7A">
                <w:rPr>
                  <w:noProof/>
                  <w:sz w:val="18"/>
                  <w:szCs w:val="18"/>
                </w:rPr>
                <w:t>[4]</w:t>
              </w:r>
              <w:r w:rsidR="00E1446D">
                <w:rPr>
                  <w:sz w:val="18"/>
                  <w:szCs w:val="18"/>
                </w:rPr>
                <w:fldChar w:fldCharType="end"/>
              </w:r>
            </w:sdtContent>
          </w:sdt>
          <w:r w:rsidR="00E1446D">
            <w:rPr>
              <w:sz w:val="18"/>
              <w:szCs w:val="18"/>
            </w:rPr>
            <w:t xml:space="preserve"> </w:t>
          </w:r>
          <w:r w:rsidR="00E1446D" w:rsidRPr="00E1446D">
            <w:rPr>
              <w:sz w:val="18"/>
              <w:szCs w:val="18"/>
            </w:rPr>
            <w:t xml:space="preserve">S. Purdy, “Encoding Data for HTM Systems.,” </w:t>
          </w:r>
          <w:proofErr w:type="spellStart"/>
          <w:r w:rsidR="00E1446D" w:rsidRPr="00E1446D">
            <w:rPr>
              <w:sz w:val="18"/>
              <w:szCs w:val="18"/>
            </w:rPr>
            <w:t>arXiv</w:t>
          </w:r>
          <w:proofErr w:type="spellEnd"/>
          <w:r w:rsidR="00E1446D" w:rsidRPr="00E1446D">
            <w:rPr>
              <w:sz w:val="18"/>
              <w:szCs w:val="18"/>
            </w:rPr>
            <w:t xml:space="preserve"> (Cornell University), Feb. 2016.</w:t>
          </w:r>
        </w:p>
        <w:p w14:paraId="08E18C36" w14:textId="51842384" w:rsidR="00C65FCC" w:rsidRDefault="005B21F6" w:rsidP="00A80DA5">
          <w:pPr>
            <w:jc w:val="both"/>
            <w:rPr>
              <w:sz w:val="18"/>
              <w:szCs w:val="18"/>
            </w:rPr>
          </w:pPr>
          <w:sdt>
            <w:sdtPr>
              <w:rPr>
                <w:sz w:val="18"/>
                <w:szCs w:val="18"/>
              </w:rPr>
              <w:id w:val="-1411847626"/>
              <w:citation/>
            </w:sdtPr>
            <w:sdtEndPr/>
            <w:sdtContent>
              <w:r w:rsidR="00C65FCC">
                <w:rPr>
                  <w:sz w:val="18"/>
                  <w:szCs w:val="18"/>
                </w:rPr>
                <w:fldChar w:fldCharType="begin"/>
              </w:r>
              <w:r w:rsidR="00C65FCC" w:rsidRPr="00C65FCC">
                <w:rPr>
                  <w:sz w:val="18"/>
                  <w:szCs w:val="18"/>
                </w:rPr>
                <w:instrText xml:space="preserve"> CITATION DDo21 \l 1031 </w:instrText>
              </w:r>
              <w:r w:rsidR="00C65FCC">
                <w:rPr>
                  <w:sz w:val="18"/>
                  <w:szCs w:val="18"/>
                </w:rPr>
                <w:fldChar w:fldCharType="separate"/>
              </w:r>
              <w:r w:rsidR="00C65FCC" w:rsidRPr="00C65FCC">
                <w:rPr>
                  <w:noProof/>
                  <w:sz w:val="18"/>
                  <w:szCs w:val="18"/>
                </w:rPr>
                <w:t>[5]</w:t>
              </w:r>
              <w:r w:rsidR="00C65FCC">
                <w:rPr>
                  <w:sz w:val="18"/>
                  <w:szCs w:val="18"/>
                </w:rPr>
                <w:fldChar w:fldCharType="end"/>
              </w:r>
            </w:sdtContent>
          </w:sdt>
          <w:r w:rsidR="00C65FCC">
            <w:rPr>
              <w:sz w:val="18"/>
              <w:szCs w:val="18"/>
            </w:rPr>
            <w:t xml:space="preserve"> </w:t>
          </w:r>
        </w:p>
        <w:p w14:paraId="549211EF" w14:textId="0302FA67" w:rsidR="00C65FCC" w:rsidRPr="00CB7572" w:rsidRDefault="00540521" w:rsidP="00A80DA5">
          <w:pPr>
            <w:jc w:val="both"/>
            <w:rPr>
              <w:sz w:val="18"/>
              <w:szCs w:val="18"/>
            </w:rPr>
          </w:pPr>
          <w:r w:rsidRPr="00540521">
            <w:rPr>
              <w:sz w:val="18"/>
              <w:szCs w:val="18"/>
            </w:rPr>
            <w:t xml:space="preserve">D. </w:t>
          </w:r>
          <w:proofErr w:type="spellStart"/>
          <w:r w:rsidRPr="00540521">
            <w:rPr>
              <w:sz w:val="18"/>
              <w:szCs w:val="18"/>
            </w:rPr>
            <w:t>Dobric</w:t>
          </w:r>
          <w:proofErr w:type="spellEnd"/>
          <w:r w:rsidRPr="00540521">
            <w:rPr>
              <w:sz w:val="18"/>
              <w:szCs w:val="18"/>
            </w:rPr>
            <w:t xml:space="preserve">, A. </w:t>
          </w:r>
          <w:proofErr w:type="spellStart"/>
          <w:r w:rsidRPr="00540521">
            <w:rPr>
              <w:sz w:val="18"/>
              <w:szCs w:val="18"/>
            </w:rPr>
            <w:t>Pech</w:t>
          </w:r>
          <w:proofErr w:type="spellEnd"/>
          <w:r w:rsidRPr="00540521">
            <w:rPr>
              <w:sz w:val="18"/>
              <w:szCs w:val="18"/>
            </w:rPr>
            <w:t xml:space="preserve">, B. </w:t>
          </w:r>
          <w:proofErr w:type="spellStart"/>
          <w:r w:rsidRPr="00540521">
            <w:rPr>
              <w:sz w:val="18"/>
              <w:szCs w:val="18"/>
            </w:rPr>
            <w:t>Ghita</w:t>
          </w:r>
          <w:proofErr w:type="spellEnd"/>
          <w:r w:rsidRPr="00540521">
            <w:rPr>
              <w:sz w:val="18"/>
              <w:szCs w:val="18"/>
            </w:rPr>
            <w:t xml:space="preserve">, and T. </w:t>
          </w:r>
          <w:proofErr w:type="spellStart"/>
          <w:r w:rsidRPr="00540521">
            <w:rPr>
              <w:sz w:val="18"/>
              <w:szCs w:val="18"/>
            </w:rPr>
            <w:t>Wennekers</w:t>
          </w:r>
          <w:proofErr w:type="spellEnd"/>
          <w:r w:rsidRPr="00540521">
            <w:rPr>
              <w:sz w:val="18"/>
              <w:szCs w:val="18"/>
            </w:rPr>
            <w:t xml:space="preserve">, “Improved HTM Spatial Pooler with Homeostatic Plasticity Control,” Proceedings of the 10th International Conference on Pattern Recognition Applications and Methods, 2021, </w:t>
          </w:r>
          <w:proofErr w:type="spellStart"/>
          <w:r w:rsidRPr="00540521">
            <w:rPr>
              <w:sz w:val="18"/>
              <w:szCs w:val="18"/>
            </w:rPr>
            <w:t>doi</w:t>
          </w:r>
          <w:proofErr w:type="spellEnd"/>
          <w:r w:rsidRPr="00540521">
            <w:rPr>
              <w:sz w:val="18"/>
              <w:szCs w:val="18"/>
            </w:rPr>
            <w:t>: https://doi.org/10.5220/0010314200980106.</w:t>
          </w:r>
        </w:p>
        <w:p w14:paraId="12772007" w14:textId="3C2D5107" w:rsidR="00836367" w:rsidRPr="00A80DA5" w:rsidRDefault="005B21F6" w:rsidP="00A80DA5">
          <w:pPr>
            <w:sectPr w:rsidR="00836367" w:rsidRPr="00A80DA5" w:rsidSect="003B4E04">
              <w:type w:val="continuous"/>
              <w:pgSz w:w="11906" w:h="16838" w:code="9"/>
              <w:pgMar w:top="1080" w:right="907" w:bottom="1440" w:left="907" w:header="720" w:footer="720" w:gutter="0"/>
              <w:cols w:num="2" w:space="360"/>
              <w:docGrid w:linePitch="360"/>
            </w:sectPr>
          </w:pPr>
        </w:p>
      </w:sdtContent>
    </w:sdt>
    <w:p w14:paraId="0856E2E8" w14:textId="77777777" w:rsidR="006F7EC2" w:rsidRPr="006F7EC2" w:rsidRDefault="006F7EC2" w:rsidP="00EA3C10">
      <w:pPr>
        <w:jc w:val="both"/>
      </w:pPr>
    </w:p>
    <w:sectPr w:rsidR="006F7EC2" w:rsidRPr="006F7EC2"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8F899C" w14:textId="77777777" w:rsidR="005B21F6" w:rsidRDefault="005B21F6" w:rsidP="001A3B3D">
      <w:r>
        <w:separator/>
      </w:r>
    </w:p>
  </w:endnote>
  <w:endnote w:type="continuationSeparator" w:id="0">
    <w:p w14:paraId="379A97D0" w14:textId="77777777" w:rsidR="005B21F6" w:rsidRDefault="005B21F6" w:rsidP="001A3B3D">
      <w:r>
        <w:continuationSeparator/>
      </w:r>
    </w:p>
  </w:endnote>
  <w:endnote w:type="continuationNotice" w:id="1">
    <w:p w14:paraId="774BCEB9" w14:textId="77777777" w:rsidR="005B21F6" w:rsidRDefault="005B21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0DC90" w14:textId="44521275" w:rsidR="0071190D" w:rsidRPr="00E56FF7" w:rsidRDefault="0071190D" w:rsidP="00E56FF7">
    <w:pPr>
      <w:tabs>
        <w:tab w:val="center" w:pos="4680"/>
        <w:tab w:val="right" w:pos="9360"/>
      </w:tabs>
      <w:jc w:val="left"/>
      <w:rPr>
        <w:sz w:val="16"/>
        <w:szCs w:val="16"/>
      </w:rPr>
    </w:pPr>
    <w:r w:rsidRPr="00E56FF7">
      <w:rPr>
        <w:sz w:val="16"/>
        <w:szCs w:val="16"/>
      </w:rPr>
      <w:t>Frankfurt Uni</w:t>
    </w:r>
    <w:r>
      <w:rPr>
        <w:sz w:val="16"/>
        <w:szCs w:val="16"/>
      </w:rPr>
      <w:t>versity of Applied Sciences 2023-24</w:t>
    </w:r>
  </w:p>
  <w:p w14:paraId="575B20B6" w14:textId="77777777" w:rsidR="0071190D" w:rsidRDefault="0071190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920C5" w14:textId="77777777" w:rsidR="0071190D" w:rsidRPr="00E56FF7" w:rsidRDefault="0071190D" w:rsidP="00E56FF7">
    <w:pPr>
      <w:tabs>
        <w:tab w:val="center" w:pos="4680"/>
        <w:tab w:val="right" w:pos="9360"/>
      </w:tabs>
      <w:jc w:val="left"/>
      <w:rPr>
        <w:sz w:val="16"/>
        <w:szCs w:val="16"/>
      </w:rPr>
    </w:pPr>
    <w:r w:rsidRPr="00E56FF7">
      <w:rPr>
        <w:sz w:val="16"/>
        <w:szCs w:val="16"/>
      </w:rPr>
      <w:t>Frankfurt Uni</w:t>
    </w:r>
    <w:r>
      <w:rPr>
        <w:sz w:val="16"/>
        <w:szCs w:val="16"/>
      </w:rPr>
      <w:t>versity of Applied Sciences 2023-24</w:t>
    </w:r>
  </w:p>
  <w:p w14:paraId="6BCE0864" w14:textId="59ED5956" w:rsidR="0071190D" w:rsidRPr="00E56FF7" w:rsidRDefault="0071190D" w:rsidP="00E56F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329E3D" w14:textId="77777777" w:rsidR="005B21F6" w:rsidRDefault="005B21F6" w:rsidP="001A3B3D">
      <w:r>
        <w:separator/>
      </w:r>
    </w:p>
  </w:footnote>
  <w:footnote w:type="continuationSeparator" w:id="0">
    <w:p w14:paraId="711D3F7A" w14:textId="77777777" w:rsidR="005B21F6" w:rsidRDefault="005B21F6" w:rsidP="001A3B3D">
      <w:r>
        <w:continuationSeparator/>
      </w:r>
    </w:p>
  </w:footnote>
  <w:footnote w:type="continuationNotice" w:id="1">
    <w:p w14:paraId="02B0251E" w14:textId="77777777" w:rsidR="005B21F6" w:rsidRDefault="005B21F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3353"/>
      <w:gridCol w:w="3374"/>
      <w:gridCol w:w="3393"/>
    </w:tblGrid>
    <w:tr w:rsidR="0071190D" w14:paraId="1D249568" w14:textId="77777777" w:rsidTr="005300ED">
      <w:trPr>
        <w:jc w:val="center"/>
      </w:trPr>
      <w:tc>
        <w:tcPr>
          <w:tcW w:w="3420" w:type="dxa"/>
          <w:shd w:val="clear" w:color="auto" w:fill="auto"/>
        </w:tcPr>
        <w:p w14:paraId="4CBD42F3" w14:textId="77777777" w:rsidR="0071190D" w:rsidRDefault="0071190D" w:rsidP="005300ED">
          <w:pPr>
            <w:pStyle w:val="Header"/>
            <w:jc w:val="right"/>
          </w:pPr>
        </w:p>
      </w:tc>
      <w:tc>
        <w:tcPr>
          <w:tcW w:w="3420" w:type="dxa"/>
          <w:shd w:val="clear" w:color="auto" w:fill="auto"/>
        </w:tcPr>
        <w:p w14:paraId="13BE5280" w14:textId="77777777" w:rsidR="0071190D" w:rsidRDefault="0071190D" w:rsidP="00080C7D">
          <w:pPr>
            <w:pStyle w:val="Header"/>
          </w:pPr>
        </w:p>
        <w:p w14:paraId="076FB366" w14:textId="77777777" w:rsidR="0071190D" w:rsidRDefault="0071190D" w:rsidP="00080C7D">
          <w:pPr>
            <w:pStyle w:val="Header"/>
          </w:pPr>
          <w:r>
            <w:t>Information Technology Course Module Software Engineering</w:t>
          </w:r>
        </w:p>
        <w:p w14:paraId="6341FAB0" w14:textId="77777777" w:rsidR="0071190D" w:rsidRDefault="0071190D" w:rsidP="00080C7D">
          <w:pPr>
            <w:pStyle w:val="Header"/>
          </w:pPr>
          <w:r>
            <w:t xml:space="preserve">by </w:t>
          </w:r>
          <w:proofErr w:type="spellStart"/>
          <w:r>
            <w:t>Damir</w:t>
          </w:r>
          <w:proofErr w:type="spellEnd"/>
          <w:r>
            <w:t xml:space="preserve"> </w:t>
          </w:r>
          <w:proofErr w:type="spellStart"/>
          <w:r>
            <w:t>Dobric</w:t>
          </w:r>
          <w:proofErr w:type="spellEnd"/>
          <w:r>
            <w:t xml:space="preserve"> / Andreas </w:t>
          </w:r>
          <w:proofErr w:type="spellStart"/>
          <w:r>
            <w:t>Pech</w:t>
          </w:r>
          <w:proofErr w:type="spellEnd"/>
        </w:p>
        <w:p w14:paraId="753B1956" w14:textId="77777777" w:rsidR="0071190D" w:rsidRDefault="0071190D" w:rsidP="00080C7D">
          <w:pPr>
            <w:pStyle w:val="Header"/>
          </w:pPr>
        </w:p>
      </w:tc>
      <w:tc>
        <w:tcPr>
          <w:tcW w:w="3420" w:type="dxa"/>
          <w:shd w:val="clear" w:color="auto" w:fill="auto"/>
        </w:tcPr>
        <w:p w14:paraId="7747EB8E" w14:textId="23DA23A9" w:rsidR="0071190D" w:rsidRDefault="0071190D" w:rsidP="005300ED">
          <w:pPr>
            <w:pStyle w:val="Header"/>
            <w:jc w:val="right"/>
          </w:pPr>
          <w:r>
            <w:rPr>
              <w:noProof/>
            </w:rPr>
            <w:drawing>
              <wp:inline distT="0" distB="0" distL="0" distR="0" wp14:anchorId="2875910C" wp14:editId="5EEF77F7">
                <wp:extent cx="1212850" cy="628650"/>
                <wp:effectExtent l="0" t="0" r="0" b="0"/>
                <wp:docPr id="1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2850" cy="628650"/>
                        </a:xfrm>
                        <a:prstGeom prst="rect">
                          <a:avLst/>
                        </a:prstGeom>
                        <a:noFill/>
                        <a:ln>
                          <a:noFill/>
                        </a:ln>
                      </pic:spPr>
                    </pic:pic>
                  </a:graphicData>
                </a:graphic>
              </wp:inline>
            </w:drawing>
          </w:r>
        </w:p>
      </w:tc>
    </w:tr>
  </w:tbl>
  <w:p w14:paraId="1F848323" w14:textId="77777777" w:rsidR="0071190D" w:rsidRDefault="0071190D" w:rsidP="00080C7D">
    <w:pPr>
      <w:pStyle w:val="Header"/>
      <w:jc w:val="right"/>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DAC7966"/>
    <w:multiLevelType w:val="hybridMultilevel"/>
    <w:tmpl w:val="209C434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1E276735"/>
    <w:multiLevelType w:val="hybridMultilevel"/>
    <w:tmpl w:val="F35EF3F6"/>
    <w:lvl w:ilvl="0" w:tplc="4FD64308">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1F2F7B7E"/>
    <w:multiLevelType w:val="hybridMultilevel"/>
    <w:tmpl w:val="603E9FAA"/>
    <w:lvl w:ilvl="0" w:tplc="65E2ED8A">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1F4E2764"/>
    <w:multiLevelType w:val="hybridMultilevel"/>
    <w:tmpl w:val="61043FE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71A4C15"/>
    <w:multiLevelType w:val="hybridMultilevel"/>
    <w:tmpl w:val="0B227EF6"/>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9" w15:restartNumberingAfterBreak="0">
    <w:nsid w:val="2FB165C5"/>
    <w:multiLevelType w:val="hybridMultilevel"/>
    <w:tmpl w:val="1CA6642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53A3E87"/>
    <w:multiLevelType w:val="hybridMultilevel"/>
    <w:tmpl w:val="392A820A"/>
    <w:lvl w:ilvl="0" w:tplc="39EED80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3AAA3AF6"/>
    <w:multiLevelType w:val="hybridMultilevel"/>
    <w:tmpl w:val="E4702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89603E"/>
    <w:multiLevelType w:val="multilevel"/>
    <w:tmpl w:val="C51C7364"/>
    <w:lvl w:ilvl="0">
      <w:start w:val="1"/>
      <w:numFmt w:val="upperRoman"/>
      <w:pStyle w:val="Heading1"/>
      <w:lvlText w:val="%1."/>
      <w:lvlJc w:val="center"/>
      <w:rPr>
        <w:rFonts w:ascii="Times New Roman" w:hAnsi="Times New Roman" w:cs="Times New Roman" w:hint="default"/>
        <w:b/>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bCs/>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8F1DC1"/>
    <w:multiLevelType w:val="hybridMultilevel"/>
    <w:tmpl w:val="7E980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2CA544A"/>
    <w:multiLevelType w:val="singleLevel"/>
    <w:tmpl w:val="AED6D67E"/>
    <w:lvl w:ilvl="0">
      <w:start w:val="1"/>
      <w:numFmt w:val="decimal"/>
      <w:pStyle w:val="references"/>
      <w:lvlText w:val="[%1]"/>
      <w:lvlJc w:val="left"/>
      <w:pPr>
        <w:tabs>
          <w:tab w:val="num" w:pos="1635"/>
        </w:tabs>
        <w:ind w:left="1635" w:hanging="360"/>
      </w:pPr>
      <w:rPr>
        <w:rFonts w:ascii="Times New Roman" w:hAnsi="Times New Roman" w:cs="Times New Roman" w:hint="default"/>
        <w:b w:val="0"/>
        <w:bCs w:val="0"/>
        <w:i w:val="0"/>
        <w:iCs w:val="0"/>
        <w:sz w:val="16"/>
        <w:szCs w:val="16"/>
      </w:rPr>
    </w:lvl>
  </w:abstractNum>
  <w:abstractNum w:abstractNumId="28" w15:restartNumberingAfterBreak="0">
    <w:nsid w:val="5CBA2315"/>
    <w:multiLevelType w:val="hybridMultilevel"/>
    <w:tmpl w:val="FF2CD7B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30A3D11"/>
    <w:multiLevelType w:val="hybridMultilevel"/>
    <w:tmpl w:val="E70662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DD7D1A"/>
    <w:multiLevelType w:val="hybridMultilevel"/>
    <w:tmpl w:val="247E73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D60B97"/>
    <w:multiLevelType w:val="hybridMultilevel"/>
    <w:tmpl w:val="9BB0364A"/>
    <w:lvl w:ilvl="0" w:tplc="40090015">
      <w:start w:val="1"/>
      <w:numFmt w:val="upperLetter"/>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3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4" w15:restartNumberingAfterBreak="0">
    <w:nsid w:val="6EB97E49"/>
    <w:multiLevelType w:val="hybridMultilevel"/>
    <w:tmpl w:val="61043FE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34202F7"/>
    <w:multiLevelType w:val="hybridMultilevel"/>
    <w:tmpl w:val="31108D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21"/>
  </w:num>
  <w:num w:numId="2">
    <w:abstractNumId w:val="32"/>
  </w:num>
  <w:num w:numId="3">
    <w:abstractNumId w:val="17"/>
  </w:num>
  <w:num w:numId="4">
    <w:abstractNumId w:val="24"/>
  </w:num>
  <w:num w:numId="5">
    <w:abstractNumId w:val="24"/>
  </w:num>
  <w:num w:numId="6">
    <w:abstractNumId w:val="24"/>
  </w:num>
  <w:num w:numId="7">
    <w:abstractNumId w:val="24"/>
  </w:num>
  <w:num w:numId="8">
    <w:abstractNumId w:val="27"/>
  </w:num>
  <w:num w:numId="9">
    <w:abstractNumId w:val="33"/>
  </w:num>
  <w:num w:numId="10">
    <w:abstractNumId w:val="22"/>
  </w:num>
  <w:num w:numId="11">
    <w:abstractNumId w:val="16"/>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5"/>
  </w:num>
  <w:num w:numId="25">
    <w:abstractNumId w:val="24"/>
    <w:lvlOverride w:ilvl="0">
      <w:startOverride w:val="1"/>
    </w:lvlOverride>
    <w:lvlOverride w:ilvl="1">
      <w:startOverride w:val="5"/>
    </w:lvlOverride>
  </w:num>
  <w:num w:numId="26">
    <w:abstractNumId w:val="24"/>
    <w:lvlOverride w:ilvl="0">
      <w:startOverride w:val="1"/>
    </w:lvlOverride>
    <w:lvlOverride w:ilvl="1">
      <w:startOverride w:val="5"/>
    </w:lvlOverride>
  </w:num>
  <w:num w:numId="27">
    <w:abstractNumId w:val="31"/>
  </w:num>
  <w:num w:numId="28">
    <w:abstractNumId w:val="18"/>
  </w:num>
  <w:num w:numId="29">
    <w:abstractNumId w:val="26"/>
  </w:num>
  <w:num w:numId="30">
    <w:abstractNumId w:val="35"/>
  </w:num>
  <w:num w:numId="31">
    <w:abstractNumId w:val="28"/>
  </w:num>
  <w:num w:numId="32">
    <w:abstractNumId w:val="15"/>
  </w:num>
  <w:num w:numId="33">
    <w:abstractNumId w:val="34"/>
  </w:num>
  <w:num w:numId="34">
    <w:abstractNumId w:val="13"/>
  </w:num>
  <w:num w:numId="35">
    <w:abstractNumId w:val="20"/>
  </w:num>
  <w:num w:numId="36">
    <w:abstractNumId w:val="14"/>
  </w:num>
  <w:num w:numId="37">
    <w:abstractNumId w:val="23"/>
  </w:num>
  <w:num w:numId="38">
    <w:abstractNumId w:val="29"/>
  </w:num>
  <w:num w:numId="39">
    <w:abstractNumId w:val="30"/>
  </w:num>
  <w:num w:numId="40">
    <w:abstractNumId w:val="19"/>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doNotHyphenateCaps/>
  <w:characterSpacingControl w:val="doNotCompress"/>
  <w:savePreviewPicture/>
  <w:doNotValidateAgainstSchema/>
  <w:doNotDemarcateInvalidXml/>
  <w:hdrShapeDefaults>
    <o:shapedefaults v:ext="edit" spidmax="2049"/>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01D7"/>
    <w:rsid w:val="0000210D"/>
    <w:rsid w:val="00002E11"/>
    <w:rsid w:val="00002ECD"/>
    <w:rsid w:val="00015D1C"/>
    <w:rsid w:val="00017B60"/>
    <w:rsid w:val="000227F2"/>
    <w:rsid w:val="000240CA"/>
    <w:rsid w:val="00031BCA"/>
    <w:rsid w:val="00031D0E"/>
    <w:rsid w:val="00031E1F"/>
    <w:rsid w:val="00032155"/>
    <w:rsid w:val="0003383F"/>
    <w:rsid w:val="00033C88"/>
    <w:rsid w:val="000421F3"/>
    <w:rsid w:val="0004781E"/>
    <w:rsid w:val="00047864"/>
    <w:rsid w:val="00047F84"/>
    <w:rsid w:val="000513BD"/>
    <w:rsid w:val="00054916"/>
    <w:rsid w:val="000558C5"/>
    <w:rsid w:val="00055D1B"/>
    <w:rsid w:val="00056090"/>
    <w:rsid w:val="000615CA"/>
    <w:rsid w:val="00062BC2"/>
    <w:rsid w:val="00064A74"/>
    <w:rsid w:val="00067BD6"/>
    <w:rsid w:val="00073E4A"/>
    <w:rsid w:val="00076FC2"/>
    <w:rsid w:val="00077264"/>
    <w:rsid w:val="00080C7D"/>
    <w:rsid w:val="000850E2"/>
    <w:rsid w:val="0008561D"/>
    <w:rsid w:val="0008758A"/>
    <w:rsid w:val="00091EA3"/>
    <w:rsid w:val="00091F31"/>
    <w:rsid w:val="000939C4"/>
    <w:rsid w:val="000944A6"/>
    <w:rsid w:val="0009525B"/>
    <w:rsid w:val="000A3E79"/>
    <w:rsid w:val="000A607B"/>
    <w:rsid w:val="000A63F3"/>
    <w:rsid w:val="000A706C"/>
    <w:rsid w:val="000B1D58"/>
    <w:rsid w:val="000C0067"/>
    <w:rsid w:val="000C0625"/>
    <w:rsid w:val="000C1E68"/>
    <w:rsid w:val="000C41CA"/>
    <w:rsid w:val="000C47F3"/>
    <w:rsid w:val="000C49B1"/>
    <w:rsid w:val="000C5EA5"/>
    <w:rsid w:val="000C62E2"/>
    <w:rsid w:val="000C7A56"/>
    <w:rsid w:val="000C7ABA"/>
    <w:rsid w:val="000D5297"/>
    <w:rsid w:val="000D6DC1"/>
    <w:rsid w:val="000D7034"/>
    <w:rsid w:val="000E191E"/>
    <w:rsid w:val="000E291F"/>
    <w:rsid w:val="000E4874"/>
    <w:rsid w:val="000E5128"/>
    <w:rsid w:val="000E7B0A"/>
    <w:rsid w:val="00105673"/>
    <w:rsid w:val="0011098E"/>
    <w:rsid w:val="00112D0A"/>
    <w:rsid w:val="0011621F"/>
    <w:rsid w:val="00124709"/>
    <w:rsid w:val="00125F86"/>
    <w:rsid w:val="00131787"/>
    <w:rsid w:val="00135326"/>
    <w:rsid w:val="001367BA"/>
    <w:rsid w:val="00140281"/>
    <w:rsid w:val="00142B68"/>
    <w:rsid w:val="00143737"/>
    <w:rsid w:val="001554A5"/>
    <w:rsid w:val="00156138"/>
    <w:rsid w:val="00157B00"/>
    <w:rsid w:val="00162707"/>
    <w:rsid w:val="0016317C"/>
    <w:rsid w:val="001676A1"/>
    <w:rsid w:val="00170132"/>
    <w:rsid w:val="00170E22"/>
    <w:rsid w:val="00172E60"/>
    <w:rsid w:val="00175830"/>
    <w:rsid w:val="00184E8F"/>
    <w:rsid w:val="00193215"/>
    <w:rsid w:val="001A006F"/>
    <w:rsid w:val="001A2EFD"/>
    <w:rsid w:val="001A3037"/>
    <w:rsid w:val="001A3AF4"/>
    <w:rsid w:val="001A3B3D"/>
    <w:rsid w:val="001A3F56"/>
    <w:rsid w:val="001A45FF"/>
    <w:rsid w:val="001A531D"/>
    <w:rsid w:val="001B0EAB"/>
    <w:rsid w:val="001B318D"/>
    <w:rsid w:val="001B5EA1"/>
    <w:rsid w:val="001B67DC"/>
    <w:rsid w:val="001B6DC4"/>
    <w:rsid w:val="001B7296"/>
    <w:rsid w:val="001C1783"/>
    <w:rsid w:val="001C1A7E"/>
    <w:rsid w:val="001C3DC3"/>
    <w:rsid w:val="001C4B6B"/>
    <w:rsid w:val="001C5A70"/>
    <w:rsid w:val="001D2D68"/>
    <w:rsid w:val="001D605E"/>
    <w:rsid w:val="001E3714"/>
    <w:rsid w:val="001E51F5"/>
    <w:rsid w:val="001E72D9"/>
    <w:rsid w:val="001E75F4"/>
    <w:rsid w:val="001F6343"/>
    <w:rsid w:val="001F73F2"/>
    <w:rsid w:val="00207917"/>
    <w:rsid w:val="002106AB"/>
    <w:rsid w:val="0021071B"/>
    <w:rsid w:val="00214AEA"/>
    <w:rsid w:val="00215F06"/>
    <w:rsid w:val="00216E67"/>
    <w:rsid w:val="002235C0"/>
    <w:rsid w:val="00223E80"/>
    <w:rsid w:val="002254A9"/>
    <w:rsid w:val="00227645"/>
    <w:rsid w:val="00233D97"/>
    <w:rsid w:val="00234281"/>
    <w:rsid w:val="002342C0"/>
    <w:rsid w:val="002347A2"/>
    <w:rsid w:val="00235AE3"/>
    <w:rsid w:val="002368FF"/>
    <w:rsid w:val="00237937"/>
    <w:rsid w:val="00240CDE"/>
    <w:rsid w:val="0024116C"/>
    <w:rsid w:val="0024169A"/>
    <w:rsid w:val="002436F6"/>
    <w:rsid w:val="00246049"/>
    <w:rsid w:val="002469DC"/>
    <w:rsid w:val="00247FBF"/>
    <w:rsid w:val="002517F8"/>
    <w:rsid w:val="002525CC"/>
    <w:rsid w:val="00252D8A"/>
    <w:rsid w:val="0025655E"/>
    <w:rsid w:val="00256E3A"/>
    <w:rsid w:val="00261350"/>
    <w:rsid w:val="00263135"/>
    <w:rsid w:val="00263EE1"/>
    <w:rsid w:val="00264BAC"/>
    <w:rsid w:val="0026664C"/>
    <w:rsid w:val="00266824"/>
    <w:rsid w:val="002767E1"/>
    <w:rsid w:val="00281BCD"/>
    <w:rsid w:val="00283A48"/>
    <w:rsid w:val="00283E2C"/>
    <w:rsid w:val="002850E3"/>
    <w:rsid w:val="002858C3"/>
    <w:rsid w:val="00286C9E"/>
    <w:rsid w:val="002874B1"/>
    <w:rsid w:val="00291086"/>
    <w:rsid w:val="0029136E"/>
    <w:rsid w:val="002941F3"/>
    <w:rsid w:val="00295721"/>
    <w:rsid w:val="00295B1C"/>
    <w:rsid w:val="00297AD8"/>
    <w:rsid w:val="002A0D8A"/>
    <w:rsid w:val="002A76DE"/>
    <w:rsid w:val="002B0FF9"/>
    <w:rsid w:val="002C0A67"/>
    <w:rsid w:val="002C0BA9"/>
    <w:rsid w:val="002C1C84"/>
    <w:rsid w:val="002C281F"/>
    <w:rsid w:val="002C4D0B"/>
    <w:rsid w:val="002C5877"/>
    <w:rsid w:val="002C72B3"/>
    <w:rsid w:val="002C7F9F"/>
    <w:rsid w:val="002D59D6"/>
    <w:rsid w:val="002D7F5D"/>
    <w:rsid w:val="002E0E1B"/>
    <w:rsid w:val="002E481E"/>
    <w:rsid w:val="002E554C"/>
    <w:rsid w:val="002E6CDD"/>
    <w:rsid w:val="002F1102"/>
    <w:rsid w:val="002F4C48"/>
    <w:rsid w:val="002F5012"/>
    <w:rsid w:val="00302EAC"/>
    <w:rsid w:val="00303088"/>
    <w:rsid w:val="0030407D"/>
    <w:rsid w:val="003070CF"/>
    <w:rsid w:val="00311525"/>
    <w:rsid w:val="0031543D"/>
    <w:rsid w:val="00315C5C"/>
    <w:rsid w:val="00320A79"/>
    <w:rsid w:val="00320EE1"/>
    <w:rsid w:val="00321010"/>
    <w:rsid w:val="00321189"/>
    <w:rsid w:val="003222C6"/>
    <w:rsid w:val="00322E3C"/>
    <w:rsid w:val="00325B81"/>
    <w:rsid w:val="00325D0D"/>
    <w:rsid w:val="00326C50"/>
    <w:rsid w:val="003302B9"/>
    <w:rsid w:val="00330D4F"/>
    <w:rsid w:val="00330F7D"/>
    <w:rsid w:val="00331F52"/>
    <w:rsid w:val="00337CD3"/>
    <w:rsid w:val="00343412"/>
    <w:rsid w:val="00345193"/>
    <w:rsid w:val="0034765A"/>
    <w:rsid w:val="0035224C"/>
    <w:rsid w:val="00354F56"/>
    <w:rsid w:val="00354FCF"/>
    <w:rsid w:val="00355F23"/>
    <w:rsid w:val="00361358"/>
    <w:rsid w:val="00365E7E"/>
    <w:rsid w:val="00373585"/>
    <w:rsid w:val="00374C7A"/>
    <w:rsid w:val="00380158"/>
    <w:rsid w:val="00382A11"/>
    <w:rsid w:val="00383479"/>
    <w:rsid w:val="00385772"/>
    <w:rsid w:val="00385CA0"/>
    <w:rsid w:val="00391A8A"/>
    <w:rsid w:val="00393D16"/>
    <w:rsid w:val="00395293"/>
    <w:rsid w:val="003A0DF1"/>
    <w:rsid w:val="003A19E2"/>
    <w:rsid w:val="003A5B42"/>
    <w:rsid w:val="003B0250"/>
    <w:rsid w:val="003B43C8"/>
    <w:rsid w:val="003B4E04"/>
    <w:rsid w:val="003B74FB"/>
    <w:rsid w:val="003B769A"/>
    <w:rsid w:val="003C3B6C"/>
    <w:rsid w:val="003C4CEF"/>
    <w:rsid w:val="003C65C0"/>
    <w:rsid w:val="003D0412"/>
    <w:rsid w:val="003D752C"/>
    <w:rsid w:val="003E2965"/>
    <w:rsid w:val="003E39C5"/>
    <w:rsid w:val="003F2409"/>
    <w:rsid w:val="003F5A08"/>
    <w:rsid w:val="004001B2"/>
    <w:rsid w:val="00401C92"/>
    <w:rsid w:val="0040279C"/>
    <w:rsid w:val="00402984"/>
    <w:rsid w:val="004048C5"/>
    <w:rsid w:val="0040602A"/>
    <w:rsid w:val="004127DC"/>
    <w:rsid w:val="0041521D"/>
    <w:rsid w:val="004159A1"/>
    <w:rsid w:val="004159B0"/>
    <w:rsid w:val="00415A5F"/>
    <w:rsid w:val="00420002"/>
    <w:rsid w:val="00420716"/>
    <w:rsid w:val="00420988"/>
    <w:rsid w:val="00422966"/>
    <w:rsid w:val="0042512C"/>
    <w:rsid w:val="00426C0F"/>
    <w:rsid w:val="00432081"/>
    <w:rsid w:val="004325FB"/>
    <w:rsid w:val="00432A3D"/>
    <w:rsid w:val="00435ED0"/>
    <w:rsid w:val="004365CF"/>
    <w:rsid w:val="00437B47"/>
    <w:rsid w:val="00441E96"/>
    <w:rsid w:val="004423D9"/>
    <w:rsid w:val="004432BA"/>
    <w:rsid w:val="0044407E"/>
    <w:rsid w:val="00447BB9"/>
    <w:rsid w:val="0045119C"/>
    <w:rsid w:val="004519D2"/>
    <w:rsid w:val="00452B3C"/>
    <w:rsid w:val="00454445"/>
    <w:rsid w:val="004566A4"/>
    <w:rsid w:val="00457B2D"/>
    <w:rsid w:val="0046031D"/>
    <w:rsid w:val="0046296B"/>
    <w:rsid w:val="00462E58"/>
    <w:rsid w:val="00464685"/>
    <w:rsid w:val="00466395"/>
    <w:rsid w:val="00474DF3"/>
    <w:rsid w:val="00476AA6"/>
    <w:rsid w:val="00481035"/>
    <w:rsid w:val="00481117"/>
    <w:rsid w:val="00481DB7"/>
    <w:rsid w:val="0048435D"/>
    <w:rsid w:val="0049233C"/>
    <w:rsid w:val="004A31F0"/>
    <w:rsid w:val="004A3E45"/>
    <w:rsid w:val="004A467A"/>
    <w:rsid w:val="004A584E"/>
    <w:rsid w:val="004A5BEA"/>
    <w:rsid w:val="004A6E09"/>
    <w:rsid w:val="004B24E1"/>
    <w:rsid w:val="004B58F2"/>
    <w:rsid w:val="004C05FC"/>
    <w:rsid w:val="004C1622"/>
    <w:rsid w:val="004C28F8"/>
    <w:rsid w:val="004C78DF"/>
    <w:rsid w:val="004D0589"/>
    <w:rsid w:val="004D07A3"/>
    <w:rsid w:val="004D4C31"/>
    <w:rsid w:val="004D57D4"/>
    <w:rsid w:val="004D5C86"/>
    <w:rsid w:val="004D6141"/>
    <w:rsid w:val="004D72B5"/>
    <w:rsid w:val="004E06D2"/>
    <w:rsid w:val="004E2B0C"/>
    <w:rsid w:val="004E37A3"/>
    <w:rsid w:val="004E3CEE"/>
    <w:rsid w:val="004E41FB"/>
    <w:rsid w:val="004E445F"/>
    <w:rsid w:val="004E7E02"/>
    <w:rsid w:val="004F1CB8"/>
    <w:rsid w:val="004F66B4"/>
    <w:rsid w:val="00500EE6"/>
    <w:rsid w:val="005014C4"/>
    <w:rsid w:val="005026B4"/>
    <w:rsid w:val="00503278"/>
    <w:rsid w:val="00513897"/>
    <w:rsid w:val="00515319"/>
    <w:rsid w:val="00515DDA"/>
    <w:rsid w:val="0051629A"/>
    <w:rsid w:val="00517650"/>
    <w:rsid w:val="00523063"/>
    <w:rsid w:val="00523FFD"/>
    <w:rsid w:val="00525AC4"/>
    <w:rsid w:val="005300ED"/>
    <w:rsid w:val="005319A9"/>
    <w:rsid w:val="00531AFC"/>
    <w:rsid w:val="0053227F"/>
    <w:rsid w:val="00535C1C"/>
    <w:rsid w:val="00540521"/>
    <w:rsid w:val="00543F66"/>
    <w:rsid w:val="0055016B"/>
    <w:rsid w:val="00550B9D"/>
    <w:rsid w:val="00551310"/>
    <w:rsid w:val="00551B7F"/>
    <w:rsid w:val="0055340B"/>
    <w:rsid w:val="005553E4"/>
    <w:rsid w:val="00556944"/>
    <w:rsid w:val="00557D23"/>
    <w:rsid w:val="00560571"/>
    <w:rsid w:val="00562EDC"/>
    <w:rsid w:val="00562FA8"/>
    <w:rsid w:val="0056610F"/>
    <w:rsid w:val="0057117D"/>
    <w:rsid w:val="00575BCA"/>
    <w:rsid w:val="00581678"/>
    <w:rsid w:val="00582B9C"/>
    <w:rsid w:val="00586FAE"/>
    <w:rsid w:val="00594F3B"/>
    <w:rsid w:val="00595004"/>
    <w:rsid w:val="005A5EE8"/>
    <w:rsid w:val="005A69AA"/>
    <w:rsid w:val="005B0344"/>
    <w:rsid w:val="005B1AC3"/>
    <w:rsid w:val="005B21F6"/>
    <w:rsid w:val="005B520E"/>
    <w:rsid w:val="005C06A6"/>
    <w:rsid w:val="005C3568"/>
    <w:rsid w:val="005C5C53"/>
    <w:rsid w:val="005D64EF"/>
    <w:rsid w:val="005E2800"/>
    <w:rsid w:val="005E29A0"/>
    <w:rsid w:val="005E2EB0"/>
    <w:rsid w:val="005E554E"/>
    <w:rsid w:val="005F2AD2"/>
    <w:rsid w:val="005F2B03"/>
    <w:rsid w:val="005F4BF0"/>
    <w:rsid w:val="005F501E"/>
    <w:rsid w:val="006006B1"/>
    <w:rsid w:val="00601A40"/>
    <w:rsid w:val="0060289C"/>
    <w:rsid w:val="00603B70"/>
    <w:rsid w:val="00605757"/>
    <w:rsid w:val="00605825"/>
    <w:rsid w:val="0061087C"/>
    <w:rsid w:val="006125E4"/>
    <w:rsid w:val="006207B9"/>
    <w:rsid w:val="0062207B"/>
    <w:rsid w:val="006258B8"/>
    <w:rsid w:val="006310B8"/>
    <w:rsid w:val="00642A43"/>
    <w:rsid w:val="00645D22"/>
    <w:rsid w:val="0064600E"/>
    <w:rsid w:val="006502B2"/>
    <w:rsid w:val="00650750"/>
    <w:rsid w:val="00651A08"/>
    <w:rsid w:val="00654204"/>
    <w:rsid w:val="00655AFF"/>
    <w:rsid w:val="006612EB"/>
    <w:rsid w:val="00663E5A"/>
    <w:rsid w:val="00665BA5"/>
    <w:rsid w:val="0066620D"/>
    <w:rsid w:val="00666526"/>
    <w:rsid w:val="006675D7"/>
    <w:rsid w:val="00670434"/>
    <w:rsid w:val="006738FD"/>
    <w:rsid w:val="00681A0F"/>
    <w:rsid w:val="00682C70"/>
    <w:rsid w:val="00682CCF"/>
    <w:rsid w:val="00683A60"/>
    <w:rsid w:val="00685EEE"/>
    <w:rsid w:val="0068670D"/>
    <w:rsid w:val="00694685"/>
    <w:rsid w:val="00695C3C"/>
    <w:rsid w:val="006A0D39"/>
    <w:rsid w:val="006A0F32"/>
    <w:rsid w:val="006A2343"/>
    <w:rsid w:val="006A4516"/>
    <w:rsid w:val="006B16E3"/>
    <w:rsid w:val="006B22B0"/>
    <w:rsid w:val="006B273B"/>
    <w:rsid w:val="006B274C"/>
    <w:rsid w:val="006B2DAE"/>
    <w:rsid w:val="006B33AA"/>
    <w:rsid w:val="006B62AC"/>
    <w:rsid w:val="006B69BE"/>
    <w:rsid w:val="006B6B66"/>
    <w:rsid w:val="006C3188"/>
    <w:rsid w:val="006C6471"/>
    <w:rsid w:val="006C7EFF"/>
    <w:rsid w:val="006D0A61"/>
    <w:rsid w:val="006D0CCB"/>
    <w:rsid w:val="006D45EE"/>
    <w:rsid w:val="006D495E"/>
    <w:rsid w:val="006D6120"/>
    <w:rsid w:val="006D68AA"/>
    <w:rsid w:val="006E14C8"/>
    <w:rsid w:val="006E2E96"/>
    <w:rsid w:val="006E349E"/>
    <w:rsid w:val="006E6A1F"/>
    <w:rsid w:val="006E7DA5"/>
    <w:rsid w:val="006F0F1E"/>
    <w:rsid w:val="006F1953"/>
    <w:rsid w:val="006F4FD4"/>
    <w:rsid w:val="006F69B8"/>
    <w:rsid w:val="006F6D3D"/>
    <w:rsid w:val="006F7EC2"/>
    <w:rsid w:val="00700DD3"/>
    <w:rsid w:val="0071190D"/>
    <w:rsid w:val="0071482A"/>
    <w:rsid w:val="00715BEA"/>
    <w:rsid w:val="0072195E"/>
    <w:rsid w:val="00726B50"/>
    <w:rsid w:val="00731BFC"/>
    <w:rsid w:val="00740EEA"/>
    <w:rsid w:val="007427D1"/>
    <w:rsid w:val="0074417C"/>
    <w:rsid w:val="00744C73"/>
    <w:rsid w:val="0074664E"/>
    <w:rsid w:val="00750D6F"/>
    <w:rsid w:val="00750E8B"/>
    <w:rsid w:val="00750F88"/>
    <w:rsid w:val="00753613"/>
    <w:rsid w:val="00755106"/>
    <w:rsid w:val="007551EE"/>
    <w:rsid w:val="007558B2"/>
    <w:rsid w:val="00755C0A"/>
    <w:rsid w:val="00762133"/>
    <w:rsid w:val="00773851"/>
    <w:rsid w:val="0077580E"/>
    <w:rsid w:val="0077601F"/>
    <w:rsid w:val="0077700B"/>
    <w:rsid w:val="00780086"/>
    <w:rsid w:val="00782DC1"/>
    <w:rsid w:val="00782FE1"/>
    <w:rsid w:val="00784440"/>
    <w:rsid w:val="00784E10"/>
    <w:rsid w:val="007865F5"/>
    <w:rsid w:val="00786C80"/>
    <w:rsid w:val="00792499"/>
    <w:rsid w:val="00794804"/>
    <w:rsid w:val="00795925"/>
    <w:rsid w:val="00795C74"/>
    <w:rsid w:val="00797973"/>
    <w:rsid w:val="007A01EE"/>
    <w:rsid w:val="007A08E8"/>
    <w:rsid w:val="007A3FC4"/>
    <w:rsid w:val="007B1FC8"/>
    <w:rsid w:val="007B33F1"/>
    <w:rsid w:val="007B45F4"/>
    <w:rsid w:val="007B4B50"/>
    <w:rsid w:val="007B6DDA"/>
    <w:rsid w:val="007C0308"/>
    <w:rsid w:val="007C03CE"/>
    <w:rsid w:val="007C19FA"/>
    <w:rsid w:val="007C1FBA"/>
    <w:rsid w:val="007C1FE0"/>
    <w:rsid w:val="007C2FF2"/>
    <w:rsid w:val="007C4858"/>
    <w:rsid w:val="007D0235"/>
    <w:rsid w:val="007D1D11"/>
    <w:rsid w:val="007D1ECA"/>
    <w:rsid w:val="007D2FC4"/>
    <w:rsid w:val="007D3144"/>
    <w:rsid w:val="007D32F4"/>
    <w:rsid w:val="007D4745"/>
    <w:rsid w:val="007D5112"/>
    <w:rsid w:val="007D6232"/>
    <w:rsid w:val="007D6475"/>
    <w:rsid w:val="007D6B02"/>
    <w:rsid w:val="007E7F63"/>
    <w:rsid w:val="007F1F99"/>
    <w:rsid w:val="007F57AE"/>
    <w:rsid w:val="007F768F"/>
    <w:rsid w:val="00802767"/>
    <w:rsid w:val="00804853"/>
    <w:rsid w:val="0080791D"/>
    <w:rsid w:val="00813BF2"/>
    <w:rsid w:val="00814FE3"/>
    <w:rsid w:val="00821D74"/>
    <w:rsid w:val="008247D2"/>
    <w:rsid w:val="00824A86"/>
    <w:rsid w:val="008277BE"/>
    <w:rsid w:val="00830545"/>
    <w:rsid w:val="00830F7C"/>
    <w:rsid w:val="00832FAE"/>
    <w:rsid w:val="008339A4"/>
    <w:rsid w:val="00836367"/>
    <w:rsid w:val="0084405F"/>
    <w:rsid w:val="0084436A"/>
    <w:rsid w:val="00846FA4"/>
    <w:rsid w:val="00850B6B"/>
    <w:rsid w:val="00852D72"/>
    <w:rsid w:val="00854199"/>
    <w:rsid w:val="0085516E"/>
    <w:rsid w:val="0086000C"/>
    <w:rsid w:val="00861714"/>
    <w:rsid w:val="00863AAC"/>
    <w:rsid w:val="00866B51"/>
    <w:rsid w:val="00870977"/>
    <w:rsid w:val="00873603"/>
    <w:rsid w:val="008750DA"/>
    <w:rsid w:val="00875792"/>
    <w:rsid w:val="0087682C"/>
    <w:rsid w:val="00876B9F"/>
    <w:rsid w:val="00882C74"/>
    <w:rsid w:val="008847B2"/>
    <w:rsid w:val="008928E6"/>
    <w:rsid w:val="00894366"/>
    <w:rsid w:val="008A15E0"/>
    <w:rsid w:val="008A234B"/>
    <w:rsid w:val="008A2C7D"/>
    <w:rsid w:val="008A30DC"/>
    <w:rsid w:val="008A3707"/>
    <w:rsid w:val="008A4776"/>
    <w:rsid w:val="008A51D4"/>
    <w:rsid w:val="008A6687"/>
    <w:rsid w:val="008A74F5"/>
    <w:rsid w:val="008B1492"/>
    <w:rsid w:val="008B5349"/>
    <w:rsid w:val="008B7C1B"/>
    <w:rsid w:val="008C0013"/>
    <w:rsid w:val="008C23BE"/>
    <w:rsid w:val="008C4B23"/>
    <w:rsid w:val="008C79D8"/>
    <w:rsid w:val="008D1CDF"/>
    <w:rsid w:val="008D2361"/>
    <w:rsid w:val="008D3BA5"/>
    <w:rsid w:val="008D69CA"/>
    <w:rsid w:val="008D7368"/>
    <w:rsid w:val="008E2F7B"/>
    <w:rsid w:val="008E5ACF"/>
    <w:rsid w:val="008E5DB5"/>
    <w:rsid w:val="008E755E"/>
    <w:rsid w:val="008F0E05"/>
    <w:rsid w:val="008F5ACA"/>
    <w:rsid w:val="008F6E2C"/>
    <w:rsid w:val="00902A62"/>
    <w:rsid w:val="00902FDD"/>
    <w:rsid w:val="009036C1"/>
    <w:rsid w:val="00907946"/>
    <w:rsid w:val="00907BB8"/>
    <w:rsid w:val="0091411F"/>
    <w:rsid w:val="00914B87"/>
    <w:rsid w:val="00921F26"/>
    <w:rsid w:val="00923CA1"/>
    <w:rsid w:val="00923F11"/>
    <w:rsid w:val="009303D9"/>
    <w:rsid w:val="00933C64"/>
    <w:rsid w:val="00936305"/>
    <w:rsid w:val="0093641E"/>
    <w:rsid w:val="00936F3B"/>
    <w:rsid w:val="009378B2"/>
    <w:rsid w:val="00943023"/>
    <w:rsid w:val="00945428"/>
    <w:rsid w:val="00945860"/>
    <w:rsid w:val="00945C82"/>
    <w:rsid w:val="00946450"/>
    <w:rsid w:val="009500F9"/>
    <w:rsid w:val="009505CA"/>
    <w:rsid w:val="00952BF0"/>
    <w:rsid w:val="009544C8"/>
    <w:rsid w:val="0095607C"/>
    <w:rsid w:val="00960451"/>
    <w:rsid w:val="00965904"/>
    <w:rsid w:val="0096747C"/>
    <w:rsid w:val="00972203"/>
    <w:rsid w:val="00972266"/>
    <w:rsid w:val="00976A0F"/>
    <w:rsid w:val="009772C0"/>
    <w:rsid w:val="00980E94"/>
    <w:rsid w:val="009819CC"/>
    <w:rsid w:val="00985D78"/>
    <w:rsid w:val="00986BD7"/>
    <w:rsid w:val="00990392"/>
    <w:rsid w:val="009917A9"/>
    <w:rsid w:val="00994693"/>
    <w:rsid w:val="009A1C9F"/>
    <w:rsid w:val="009A57D5"/>
    <w:rsid w:val="009A624D"/>
    <w:rsid w:val="009B0826"/>
    <w:rsid w:val="009B0A84"/>
    <w:rsid w:val="009B405D"/>
    <w:rsid w:val="009C45D1"/>
    <w:rsid w:val="009C4DAB"/>
    <w:rsid w:val="009C6F6B"/>
    <w:rsid w:val="009C78B0"/>
    <w:rsid w:val="009C7E83"/>
    <w:rsid w:val="009D0539"/>
    <w:rsid w:val="009D12CB"/>
    <w:rsid w:val="009D1558"/>
    <w:rsid w:val="009D2070"/>
    <w:rsid w:val="009D35DA"/>
    <w:rsid w:val="009D5971"/>
    <w:rsid w:val="009D661D"/>
    <w:rsid w:val="009E0494"/>
    <w:rsid w:val="009E0E24"/>
    <w:rsid w:val="009E1EAA"/>
    <w:rsid w:val="009E7A91"/>
    <w:rsid w:val="009F1D79"/>
    <w:rsid w:val="009F44D7"/>
    <w:rsid w:val="009F5056"/>
    <w:rsid w:val="009F57A5"/>
    <w:rsid w:val="009F67DA"/>
    <w:rsid w:val="00A00F84"/>
    <w:rsid w:val="00A01B31"/>
    <w:rsid w:val="00A0556B"/>
    <w:rsid w:val="00A05843"/>
    <w:rsid w:val="00A059B3"/>
    <w:rsid w:val="00A154E4"/>
    <w:rsid w:val="00A172F0"/>
    <w:rsid w:val="00A34EF6"/>
    <w:rsid w:val="00A42F04"/>
    <w:rsid w:val="00A42FA1"/>
    <w:rsid w:val="00A43902"/>
    <w:rsid w:val="00A47AB2"/>
    <w:rsid w:val="00A51B7E"/>
    <w:rsid w:val="00A528C0"/>
    <w:rsid w:val="00A52B39"/>
    <w:rsid w:val="00A53F8A"/>
    <w:rsid w:val="00A54E65"/>
    <w:rsid w:val="00A54EC0"/>
    <w:rsid w:val="00A550C6"/>
    <w:rsid w:val="00A627FE"/>
    <w:rsid w:val="00A64AE3"/>
    <w:rsid w:val="00A657D5"/>
    <w:rsid w:val="00A66812"/>
    <w:rsid w:val="00A70229"/>
    <w:rsid w:val="00A7157C"/>
    <w:rsid w:val="00A71A75"/>
    <w:rsid w:val="00A72A8A"/>
    <w:rsid w:val="00A8002F"/>
    <w:rsid w:val="00A80DA5"/>
    <w:rsid w:val="00A854DA"/>
    <w:rsid w:val="00A867B8"/>
    <w:rsid w:val="00A9208E"/>
    <w:rsid w:val="00A9322E"/>
    <w:rsid w:val="00A95775"/>
    <w:rsid w:val="00AA7F34"/>
    <w:rsid w:val="00AB0467"/>
    <w:rsid w:val="00AB0884"/>
    <w:rsid w:val="00AB10EF"/>
    <w:rsid w:val="00AB3F40"/>
    <w:rsid w:val="00AB6B38"/>
    <w:rsid w:val="00AC1692"/>
    <w:rsid w:val="00AC16D7"/>
    <w:rsid w:val="00AC4B5F"/>
    <w:rsid w:val="00AD06B5"/>
    <w:rsid w:val="00AD2F3E"/>
    <w:rsid w:val="00AD6452"/>
    <w:rsid w:val="00AE3409"/>
    <w:rsid w:val="00AE47F2"/>
    <w:rsid w:val="00AE4F90"/>
    <w:rsid w:val="00AE51ED"/>
    <w:rsid w:val="00AE52C7"/>
    <w:rsid w:val="00AF1343"/>
    <w:rsid w:val="00AF33E6"/>
    <w:rsid w:val="00AF3C40"/>
    <w:rsid w:val="00AF562D"/>
    <w:rsid w:val="00AF6AEA"/>
    <w:rsid w:val="00AF6BBA"/>
    <w:rsid w:val="00AF7F08"/>
    <w:rsid w:val="00B001E7"/>
    <w:rsid w:val="00B03C83"/>
    <w:rsid w:val="00B05CAC"/>
    <w:rsid w:val="00B0734B"/>
    <w:rsid w:val="00B07C31"/>
    <w:rsid w:val="00B1062B"/>
    <w:rsid w:val="00B11A60"/>
    <w:rsid w:val="00B152BD"/>
    <w:rsid w:val="00B15390"/>
    <w:rsid w:val="00B1710F"/>
    <w:rsid w:val="00B21CF5"/>
    <w:rsid w:val="00B22613"/>
    <w:rsid w:val="00B22781"/>
    <w:rsid w:val="00B240BB"/>
    <w:rsid w:val="00B30CDC"/>
    <w:rsid w:val="00B3311C"/>
    <w:rsid w:val="00B34AED"/>
    <w:rsid w:val="00B35C9C"/>
    <w:rsid w:val="00B36D6C"/>
    <w:rsid w:val="00B37D29"/>
    <w:rsid w:val="00B37FF2"/>
    <w:rsid w:val="00B41303"/>
    <w:rsid w:val="00B41630"/>
    <w:rsid w:val="00B436B2"/>
    <w:rsid w:val="00B445F7"/>
    <w:rsid w:val="00B55F06"/>
    <w:rsid w:val="00B577D4"/>
    <w:rsid w:val="00B6392B"/>
    <w:rsid w:val="00B64933"/>
    <w:rsid w:val="00B64D2D"/>
    <w:rsid w:val="00B712B7"/>
    <w:rsid w:val="00B71420"/>
    <w:rsid w:val="00B7311A"/>
    <w:rsid w:val="00B7484D"/>
    <w:rsid w:val="00B768D1"/>
    <w:rsid w:val="00B77B88"/>
    <w:rsid w:val="00B82937"/>
    <w:rsid w:val="00B84905"/>
    <w:rsid w:val="00B85C7E"/>
    <w:rsid w:val="00B879DE"/>
    <w:rsid w:val="00B92887"/>
    <w:rsid w:val="00B94CB6"/>
    <w:rsid w:val="00B96086"/>
    <w:rsid w:val="00B97488"/>
    <w:rsid w:val="00BA1025"/>
    <w:rsid w:val="00BA299E"/>
    <w:rsid w:val="00BA59F8"/>
    <w:rsid w:val="00BB13CA"/>
    <w:rsid w:val="00BB3AB5"/>
    <w:rsid w:val="00BB40F8"/>
    <w:rsid w:val="00BB4119"/>
    <w:rsid w:val="00BC2C81"/>
    <w:rsid w:val="00BC3420"/>
    <w:rsid w:val="00BC502F"/>
    <w:rsid w:val="00BC5B60"/>
    <w:rsid w:val="00BC72DC"/>
    <w:rsid w:val="00BD0290"/>
    <w:rsid w:val="00BD13A8"/>
    <w:rsid w:val="00BD314C"/>
    <w:rsid w:val="00BD3314"/>
    <w:rsid w:val="00BD3A59"/>
    <w:rsid w:val="00BD5578"/>
    <w:rsid w:val="00BD5A4E"/>
    <w:rsid w:val="00BD60D6"/>
    <w:rsid w:val="00BD670B"/>
    <w:rsid w:val="00BD6F41"/>
    <w:rsid w:val="00BE1DE8"/>
    <w:rsid w:val="00BE290C"/>
    <w:rsid w:val="00BE3804"/>
    <w:rsid w:val="00BE7D3C"/>
    <w:rsid w:val="00BF2A24"/>
    <w:rsid w:val="00BF3D17"/>
    <w:rsid w:val="00BF5FF6"/>
    <w:rsid w:val="00BF6C95"/>
    <w:rsid w:val="00C0207F"/>
    <w:rsid w:val="00C03C3C"/>
    <w:rsid w:val="00C10CF7"/>
    <w:rsid w:val="00C15B8A"/>
    <w:rsid w:val="00C16117"/>
    <w:rsid w:val="00C206D2"/>
    <w:rsid w:val="00C20F23"/>
    <w:rsid w:val="00C213C6"/>
    <w:rsid w:val="00C219A6"/>
    <w:rsid w:val="00C2243C"/>
    <w:rsid w:val="00C25F64"/>
    <w:rsid w:val="00C2761B"/>
    <w:rsid w:val="00C3075A"/>
    <w:rsid w:val="00C31E7D"/>
    <w:rsid w:val="00C404F5"/>
    <w:rsid w:val="00C40EBB"/>
    <w:rsid w:val="00C417E6"/>
    <w:rsid w:val="00C553A2"/>
    <w:rsid w:val="00C554C2"/>
    <w:rsid w:val="00C55657"/>
    <w:rsid w:val="00C6276C"/>
    <w:rsid w:val="00C6570D"/>
    <w:rsid w:val="00C659D3"/>
    <w:rsid w:val="00C65FCC"/>
    <w:rsid w:val="00C70167"/>
    <w:rsid w:val="00C70895"/>
    <w:rsid w:val="00C74856"/>
    <w:rsid w:val="00C759CF"/>
    <w:rsid w:val="00C772BE"/>
    <w:rsid w:val="00C8409A"/>
    <w:rsid w:val="00C85612"/>
    <w:rsid w:val="00C87ADC"/>
    <w:rsid w:val="00C90B26"/>
    <w:rsid w:val="00C919A4"/>
    <w:rsid w:val="00C92071"/>
    <w:rsid w:val="00C923E3"/>
    <w:rsid w:val="00C93151"/>
    <w:rsid w:val="00C94E31"/>
    <w:rsid w:val="00CA1996"/>
    <w:rsid w:val="00CA3BFA"/>
    <w:rsid w:val="00CA4392"/>
    <w:rsid w:val="00CA53D6"/>
    <w:rsid w:val="00CB301E"/>
    <w:rsid w:val="00CB3101"/>
    <w:rsid w:val="00CB48C4"/>
    <w:rsid w:val="00CB55CB"/>
    <w:rsid w:val="00CB5DC5"/>
    <w:rsid w:val="00CB7572"/>
    <w:rsid w:val="00CC37AA"/>
    <w:rsid w:val="00CC393F"/>
    <w:rsid w:val="00CC3EE0"/>
    <w:rsid w:val="00CC4CBD"/>
    <w:rsid w:val="00CC5491"/>
    <w:rsid w:val="00CC7D3C"/>
    <w:rsid w:val="00CD12FA"/>
    <w:rsid w:val="00CD5E2B"/>
    <w:rsid w:val="00CE1755"/>
    <w:rsid w:val="00CE397B"/>
    <w:rsid w:val="00CE7192"/>
    <w:rsid w:val="00CE79F1"/>
    <w:rsid w:val="00CF2647"/>
    <w:rsid w:val="00CF2DE8"/>
    <w:rsid w:val="00CF46EE"/>
    <w:rsid w:val="00D001CD"/>
    <w:rsid w:val="00D02911"/>
    <w:rsid w:val="00D0665E"/>
    <w:rsid w:val="00D20CE8"/>
    <w:rsid w:val="00D2176E"/>
    <w:rsid w:val="00D21986"/>
    <w:rsid w:val="00D22B31"/>
    <w:rsid w:val="00D262B3"/>
    <w:rsid w:val="00D27E60"/>
    <w:rsid w:val="00D30484"/>
    <w:rsid w:val="00D31DFE"/>
    <w:rsid w:val="00D31FFA"/>
    <w:rsid w:val="00D32319"/>
    <w:rsid w:val="00D32A6B"/>
    <w:rsid w:val="00D35FA2"/>
    <w:rsid w:val="00D369A7"/>
    <w:rsid w:val="00D41360"/>
    <w:rsid w:val="00D4141F"/>
    <w:rsid w:val="00D42DA2"/>
    <w:rsid w:val="00D56153"/>
    <w:rsid w:val="00D57766"/>
    <w:rsid w:val="00D60A5F"/>
    <w:rsid w:val="00D61E54"/>
    <w:rsid w:val="00D6210B"/>
    <w:rsid w:val="00D62F79"/>
    <w:rsid w:val="00D632BE"/>
    <w:rsid w:val="00D651B0"/>
    <w:rsid w:val="00D657E1"/>
    <w:rsid w:val="00D72D06"/>
    <w:rsid w:val="00D7522C"/>
    <w:rsid w:val="00D7536F"/>
    <w:rsid w:val="00D76668"/>
    <w:rsid w:val="00D811FB"/>
    <w:rsid w:val="00D83F27"/>
    <w:rsid w:val="00D8456B"/>
    <w:rsid w:val="00D86B00"/>
    <w:rsid w:val="00DA1394"/>
    <w:rsid w:val="00DA2851"/>
    <w:rsid w:val="00DB0AAD"/>
    <w:rsid w:val="00DB208D"/>
    <w:rsid w:val="00DB417C"/>
    <w:rsid w:val="00DB4C06"/>
    <w:rsid w:val="00DD22B1"/>
    <w:rsid w:val="00DD326C"/>
    <w:rsid w:val="00DE1C92"/>
    <w:rsid w:val="00DE3F71"/>
    <w:rsid w:val="00DF0077"/>
    <w:rsid w:val="00DF1DF6"/>
    <w:rsid w:val="00DF2D6E"/>
    <w:rsid w:val="00DF33FC"/>
    <w:rsid w:val="00DF4520"/>
    <w:rsid w:val="00E02350"/>
    <w:rsid w:val="00E04F6B"/>
    <w:rsid w:val="00E06882"/>
    <w:rsid w:val="00E07383"/>
    <w:rsid w:val="00E12775"/>
    <w:rsid w:val="00E12BF4"/>
    <w:rsid w:val="00E1446D"/>
    <w:rsid w:val="00E15687"/>
    <w:rsid w:val="00E1616E"/>
    <w:rsid w:val="00E165BC"/>
    <w:rsid w:val="00E20756"/>
    <w:rsid w:val="00E20D1C"/>
    <w:rsid w:val="00E22227"/>
    <w:rsid w:val="00E276DA"/>
    <w:rsid w:val="00E30DA0"/>
    <w:rsid w:val="00E3135C"/>
    <w:rsid w:val="00E31C95"/>
    <w:rsid w:val="00E333B8"/>
    <w:rsid w:val="00E33BBE"/>
    <w:rsid w:val="00E351D1"/>
    <w:rsid w:val="00E42CD3"/>
    <w:rsid w:val="00E46DD6"/>
    <w:rsid w:val="00E46DDF"/>
    <w:rsid w:val="00E51BB3"/>
    <w:rsid w:val="00E51D6E"/>
    <w:rsid w:val="00E53D1D"/>
    <w:rsid w:val="00E556D9"/>
    <w:rsid w:val="00E5636B"/>
    <w:rsid w:val="00E56449"/>
    <w:rsid w:val="00E567BC"/>
    <w:rsid w:val="00E56FF7"/>
    <w:rsid w:val="00E5724D"/>
    <w:rsid w:val="00E57441"/>
    <w:rsid w:val="00E61E12"/>
    <w:rsid w:val="00E62072"/>
    <w:rsid w:val="00E6238F"/>
    <w:rsid w:val="00E64B35"/>
    <w:rsid w:val="00E64FB8"/>
    <w:rsid w:val="00E72ECE"/>
    <w:rsid w:val="00E752B3"/>
    <w:rsid w:val="00E7596C"/>
    <w:rsid w:val="00E76AAC"/>
    <w:rsid w:val="00E802D6"/>
    <w:rsid w:val="00E810AB"/>
    <w:rsid w:val="00E81C35"/>
    <w:rsid w:val="00E81D40"/>
    <w:rsid w:val="00E835BC"/>
    <w:rsid w:val="00E83A68"/>
    <w:rsid w:val="00E85227"/>
    <w:rsid w:val="00E8725F"/>
    <w:rsid w:val="00E878F2"/>
    <w:rsid w:val="00E93CA2"/>
    <w:rsid w:val="00E95A43"/>
    <w:rsid w:val="00E97FFA"/>
    <w:rsid w:val="00EA2BC7"/>
    <w:rsid w:val="00EA3386"/>
    <w:rsid w:val="00EA3C10"/>
    <w:rsid w:val="00EA53A0"/>
    <w:rsid w:val="00EA6257"/>
    <w:rsid w:val="00EA7345"/>
    <w:rsid w:val="00EA739F"/>
    <w:rsid w:val="00EC0355"/>
    <w:rsid w:val="00EC0ED3"/>
    <w:rsid w:val="00EC212F"/>
    <w:rsid w:val="00EC28EC"/>
    <w:rsid w:val="00EC3698"/>
    <w:rsid w:val="00EC637B"/>
    <w:rsid w:val="00EC6F93"/>
    <w:rsid w:val="00EC7A30"/>
    <w:rsid w:val="00EC7B79"/>
    <w:rsid w:val="00ED0149"/>
    <w:rsid w:val="00ED0657"/>
    <w:rsid w:val="00ED32AA"/>
    <w:rsid w:val="00ED5002"/>
    <w:rsid w:val="00EE117A"/>
    <w:rsid w:val="00EE25D0"/>
    <w:rsid w:val="00EE2856"/>
    <w:rsid w:val="00EE3B63"/>
    <w:rsid w:val="00EE576E"/>
    <w:rsid w:val="00EE70CE"/>
    <w:rsid w:val="00EF1FB4"/>
    <w:rsid w:val="00EF473A"/>
    <w:rsid w:val="00EF4E99"/>
    <w:rsid w:val="00EF556A"/>
    <w:rsid w:val="00EF7DE3"/>
    <w:rsid w:val="00F03103"/>
    <w:rsid w:val="00F04FDF"/>
    <w:rsid w:val="00F075EF"/>
    <w:rsid w:val="00F11BEA"/>
    <w:rsid w:val="00F1476E"/>
    <w:rsid w:val="00F15E09"/>
    <w:rsid w:val="00F214BB"/>
    <w:rsid w:val="00F22408"/>
    <w:rsid w:val="00F236BF"/>
    <w:rsid w:val="00F25F31"/>
    <w:rsid w:val="00F271DE"/>
    <w:rsid w:val="00F33C50"/>
    <w:rsid w:val="00F3443F"/>
    <w:rsid w:val="00F345D4"/>
    <w:rsid w:val="00F34C86"/>
    <w:rsid w:val="00F375A1"/>
    <w:rsid w:val="00F37F15"/>
    <w:rsid w:val="00F40A35"/>
    <w:rsid w:val="00F40BAE"/>
    <w:rsid w:val="00F40FE4"/>
    <w:rsid w:val="00F411AC"/>
    <w:rsid w:val="00F44BA0"/>
    <w:rsid w:val="00F51B51"/>
    <w:rsid w:val="00F52697"/>
    <w:rsid w:val="00F53112"/>
    <w:rsid w:val="00F532F0"/>
    <w:rsid w:val="00F55046"/>
    <w:rsid w:val="00F5763B"/>
    <w:rsid w:val="00F57DCF"/>
    <w:rsid w:val="00F60C84"/>
    <w:rsid w:val="00F627DA"/>
    <w:rsid w:val="00F635E3"/>
    <w:rsid w:val="00F64DE6"/>
    <w:rsid w:val="00F65FC9"/>
    <w:rsid w:val="00F7073E"/>
    <w:rsid w:val="00F71D9E"/>
    <w:rsid w:val="00F72140"/>
    <w:rsid w:val="00F7288F"/>
    <w:rsid w:val="00F753A3"/>
    <w:rsid w:val="00F75E39"/>
    <w:rsid w:val="00F8078F"/>
    <w:rsid w:val="00F811AB"/>
    <w:rsid w:val="00F826F6"/>
    <w:rsid w:val="00F83184"/>
    <w:rsid w:val="00F847A6"/>
    <w:rsid w:val="00F916E2"/>
    <w:rsid w:val="00F9441B"/>
    <w:rsid w:val="00F969BD"/>
    <w:rsid w:val="00FA00FA"/>
    <w:rsid w:val="00FA0AEB"/>
    <w:rsid w:val="00FA322F"/>
    <w:rsid w:val="00FA4C32"/>
    <w:rsid w:val="00FA5C85"/>
    <w:rsid w:val="00FB0121"/>
    <w:rsid w:val="00FB0B60"/>
    <w:rsid w:val="00FB7CE7"/>
    <w:rsid w:val="00FB7F43"/>
    <w:rsid w:val="00FC05A8"/>
    <w:rsid w:val="00FC4ED2"/>
    <w:rsid w:val="00FC59AD"/>
    <w:rsid w:val="00FC5D48"/>
    <w:rsid w:val="00FC765B"/>
    <w:rsid w:val="00FD2B40"/>
    <w:rsid w:val="00FD68FA"/>
    <w:rsid w:val="00FD6DEF"/>
    <w:rsid w:val="00FE26AA"/>
    <w:rsid w:val="00FE2E6E"/>
    <w:rsid w:val="00FE369D"/>
    <w:rsid w:val="00FE4C65"/>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59D6"/>
    <w:pPr>
      <w:jc w:val="center"/>
    </w:pPr>
    <w:rPr>
      <w:lang w:val="en-US"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unhideWhenUsed/>
    <w:qFormat/>
    <w:rsid w:val="00AD2F3E"/>
    <w:rPr>
      <w:b/>
      <w:bCs/>
    </w:rPr>
  </w:style>
  <w:style w:type="character" w:styleId="FollowedHyperlink">
    <w:name w:val="FollowedHyperlink"/>
    <w:basedOn w:val="DefaultParagraphFont"/>
    <w:rsid w:val="00BB3AB5"/>
    <w:rPr>
      <w:color w:val="954F72" w:themeColor="followedHyperlink"/>
      <w:u w:val="single"/>
    </w:rPr>
  </w:style>
  <w:style w:type="character" w:styleId="CommentReference">
    <w:name w:val="annotation reference"/>
    <w:basedOn w:val="DefaultParagraphFont"/>
    <w:rsid w:val="00BB3AB5"/>
    <w:rPr>
      <w:sz w:val="16"/>
      <w:szCs w:val="16"/>
    </w:rPr>
  </w:style>
  <w:style w:type="paragraph" w:styleId="CommentText">
    <w:name w:val="annotation text"/>
    <w:basedOn w:val="Normal"/>
    <w:link w:val="CommentTextChar"/>
    <w:rsid w:val="00BB3AB5"/>
  </w:style>
  <w:style w:type="character" w:customStyle="1" w:styleId="CommentTextChar">
    <w:name w:val="Comment Text Char"/>
    <w:basedOn w:val="DefaultParagraphFont"/>
    <w:link w:val="CommentText"/>
    <w:rsid w:val="00BB3AB5"/>
    <w:rPr>
      <w:lang w:val="en-US" w:eastAsia="en-US"/>
    </w:rPr>
  </w:style>
  <w:style w:type="paragraph" w:styleId="CommentSubject">
    <w:name w:val="annotation subject"/>
    <w:basedOn w:val="CommentText"/>
    <w:next w:val="CommentText"/>
    <w:link w:val="CommentSubjectChar"/>
    <w:rsid w:val="00BB3AB5"/>
    <w:rPr>
      <w:b/>
      <w:bCs/>
    </w:rPr>
  </w:style>
  <w:style w:type="character" w:customStyle="1" w:styleId="CommentSubjectChar">
    <w:name w:val="Comment Subject Char"/>
    <w:basedOn w:val="CommentTextChar"/>
    <w:link w:val="CommentSubject"/>
    <w:rsid w:val="00BB3AB5"/>
    <w:rPr>
      <w:b/>
      <w:bCs/>
      <w:lang w:val="en-US" w:eastAsia="en-US"/>
    </w:rPr>
  </w:style>
  <w:style w:type="character" w:customStyle="1" w:styleId="UnresolvedMention">
    <w:name w:val="Unresolved Mention"/>
    <w:basedOn w:val="DefaultParagraphFont"/>
    <w:uiPriority w:val="99"/>
    <w:semiHidden/>
    <w:unhideWhenUsed/>
    <w:rsid w:val="00603B70"/>
    <w:rPr>
      <w:color w:val="605E5C"/>
      <w:shd w:val="clear" w:color="auto" w:fill="E1DFDD"/>
    </w:rPr>
  </w:style>
  <w:style w:type="paragraph" w:styleId="ListParagraph">
    <w:name w:val="List Paragraph"/>
    <w:basedOn w:val="Normal"/>
    <w:uiPriority w:val="34"/>
    <w:qFormat/>
    <w:rsid w:val="00965904"/>
    <w:pPr>
      <w:ind w:left="720"/>
      <w:contextualSpacing/>
    </w:pPr>
  </w:style>
  <w:style w:type="paragraph" w:customStyle="1" w:styleId="Default">
    <w:name w:val="Default"/>
    <w:rsid w:val="00234281"/>
    <w:pPr>
      <w:autoSpaceDE w:val="0"/>
      <w:autoSpaceDN w:val="0"/>
      <w:adjustRightInd w:val="0"/>
    </w:pPr>
    <w:rPr>
      <w:color w:val="000000"/>
      <w:sz w:val="24"/>
      <w:szCs w:val="24"/>
      <w:lang w:eastAsia="en-US"/>
    </w:rPr>
  </w:style>
  <w:style w:type="character" w:customStyle="1" w:styleId="Heading1Char">
    <w:name w:val="Heading 1 Char"/>
    <w:basedOn w:val="DefaultParagraphFont"/>
    <w:link w:val="Heading1"/>
    <w:uiPriority w:val="9"/>
    <w:rsid w:val="005F2B03"/>
    <w:rPr>
      <w:smallCaps/>
      <w:noProof/>
      <w:lang w:val="en-US" w:eastAsia="en-US"/>
    </w:rPr>
  </w:style>
  <w:style w:type="paragraph" w:styleId="Bibliography">
    <w:name w:val="Bibliography"/>
    <w:basedOn w:val="Normal"/>
    <w:next w:val="Normal"/>
    <w:uiPriority w:val="37"/>
    <w:unhideWhenUsed/>
    <w:rsid w:val="005F2B03"/>
  </w:style>
  <w:style w:type="character" w:styleId="Emphasis">
    <w:name w:val="Emphasis"/>
    <w:basedOn w:val="DefaultParagraphFont"/>
    <w:uiPriority w:val="20"/>
    <w:qFormat/>
    <w:rsid w:val="007C19FA"/>
    <w:rPr>
      <w:i/>
      <w:iCs/>
    </w:rPr>
  </w:style>
  <w:style w:type="paragraph" w:styleId="NormalWeb">
    <w:name w:val="Normal (Web)"/>
    <w:basedOn w:val="Normal"/>
    <w:uiPriority w:val="99"/>
    <w:unhideWhenUsed/>
    <w:rsid w:val="003A5B42"/>
    <w:pPr>
      <w:spacing w:before="100" w:beforeAutospacing="1" w:after="100" w:afterAutospacing="1"/>
      <w:jc w:val="left"/>
    </w:pPr>
    <w:rPr>
      <w:rFonts w:eastAsia="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09245">
      <w:bodyDiv w:val="1"/>
      <w:marLeft w:val="0"/>
      <w:marRight w:val="0"/>
      <w:marTop w:val="0"/>
      <w:marBottom w:val="0"/>
      <w:divBdr>
        <w:top w:val="none" w:sz="0" w:space="0" w:color="auto"/>
        <w:left w:val="none" w:sz="0" w:space="0" w:color="auto"/>
        <w:bottom w:val="none" w:sz="0" w:space="0" w:color="auto"/>
        <w:right w:val="none" w:sz="0" w:space="0" w:color="auto"/>
      </w:divBdr>
    </w:div>
    <w:div w:id="37827075">
      <w:bodyDiv w:val="1"/>
      <w:marLeft w:val="0"/>
      <w:marRight w:val="0"/>
      <w:marTop w:val="0"/>
      <w:marBottom w:val="0"/>
      <w:divBdr>
        <w:top w:val="none" w:sz="0" w:space="0" w:color="auto"/>
        <w:left w:val="none" w:sz="0" w:space="0" w:color="auto"/>
        <w:bottom w:val="none" w:sz="0" w:space="0" w:color="auto"/>
        <w:right w:val="none" w:sz="0" w:space="0" w:color="auto"/>
      </w:divBdr>
    </w:div>
    <w:div w:id="51730981">
      <w:bodyDiv w:val="1"/>
      <w:marLeft w:val="0"/>
      <w:marRight w:val="0"/>
      <w:marTop w:val="0"/>
      <w:marBottom w:val="0"/>
      <w:divBdr>
        <w:top w:val="none" w:sz="0" w:space="0" w:color="auto"/>
        <w:left w:val="none" w:sz="0" w:space="0" w:color="auto"/>
        <w:bottom w:val="none" w:sz="0" w:space="0" w:color="auto"/>
        <w:right w:val="none" w:sz="0" w:space="0" w:color="auto"/>
      </w:divBdr>
    </w:div>
    <w:div w:id="55396316">
      <w:bodyDiv w:val="1"/>
      <w:marLeft w:val="0"/>
      <w:marRight w:val="0"/>
      <w:marTop w:val="0"/>
      <w:marBottom w:val="0"/>
      <w:divBdr>
        <w:top w:val="none" w:sz="0" w:space="0" w:color="auto"/>
        <w:left w:val="none" w:sz="0" w:space="0" w:color="auto"/>
        <w:bottom w:val="none" w:sz="0" w:space="0" w:color="auto"/>
        <w:right w:val="none" w:sz="0" w:space="0" w:color="auto"/>
      </w:divBdr>
    </w:div>
    <w:div w:id="71516116">
      <w:bodyDiv w:val="1"/>
      <w:marLeft w:val="0"/>
      <w:marRight w:val="0"/>
      <w:marTop w:val="0"/>
      <w:marBottom w:val="0"/>
      <w:divBdr>
        <w:top w:val="none" w:sz="0" w:space="0" w:color="auto"/>
        <w:left w:val="none" w:sz="0" w:space="0" w:color="auto"/>
        <w:bottom w:val="none" w:sz="0" w:space="0" w:color="auto"/>
        <w:right w:val="none" w:sz="0" w:space="0" w:color="auto"/>
      </w:divBdr>
    </w:div>
    <w:div w:id="84687794">
      <w:bodyDiv w:val="1"/>
      <w:marLeft w:val="0"/>
      <w:marRight w:val="0"/>
      <w:marTop w:val="0"/>
      <w:marBottom w:val="0"/>
      <w:divBdr>
        <w:top w:val="none" w:sz="0" w:space="0" w:color="auto"/>
        <w:left w:val="none" w:sz="0" w:space="0" w:color="auto"/>
        <w:bottom w:val="none" w:sz="0" w:space="0" w:color="auto"/>
        <w:right w:val="none" w:sz="0" w:space="0" w:color="auto"/>
      </w:divBdr>
    </w:div>
    <w:div w:id="105202352">
      <w:bodyDiv w:val="1"/>
      <w:marLeft w:val="0"/>
      <w:marRight w:val="0"/>
      <w:marTop w:val="0"/>
      <w:marBottom w:val="0"/>
      <w:divBdr>
        <w:top w:val="none" w:sz="0" w:space="0" w:color="auto"/>
        <w:left w:val="none" w:sz="0" w:space="0" w:color="auto"/>
        <w:bottom w:val="none" w:sz="0" w:space="0" w:color="auto"/>
        <w:right w:val="none" w:sz="0" w:space="0" w:color="auto"/>
      </w:divBdr>
    </w:div>
    <w:div w:id="105466585">
      <w:bodyDiv w:val="1"/>
      <w:marLeft w:val="0"/>
      <w:marRight w:val="0"/>
      <w:marTop w:val="0"/>
      <w:marBottom w:val="0"/>
      <w:divBdr>
        <w:top w:val="none" w:sz="0" w:space="0" w:color="auto"/>
        <w:left w:val="none" w:sz="0" w:space="0" w:color="auto"/>
        <w:bottom w:val="none" w:sz="0" w:space="0" w:color="auto"/>
        <w:right w:val="none" w:sz="0" w:space="0" w:color="auto"/>
      </w:divBdr>
    </w:div>
    <w:div w:id="119613811">
      <w:bodyDiv w:val="1"/>
      <w:marLeft w:val="0"/>
      <w:marRight w:val="0"/>
      <w:marTop w:val="0"/>
      <w:marBottom w:val="0"/>
      <w:divBdr>
        <w:top w:val="none" w:sz="0" w:space="0" w:color="auto"/>
        <w:left w:val="none" w:sz="0" w:space="0" w:color="auto"/>
        <w:bottom w:val="none" w:sz="0" w:space="0" w:color="auto"/>
        <w:right w:val="none" w:sz="0" w:space="0" w:color="auto"/>
      </w:divBdr>
    </w:div>
    <w:div w:id="126314267">
      <w:bodyDiv w:val="1"/>
      <w:marLeft w:val="0"/>
      <w:marRight w:val="0"/>
      <w:marTop w:val="0"/>
      <w:marBottom w:val="0"/>
      <w:divBdr>
        <w:top w:val="none" w:sz="0" w:space="0" w:color="auto"/>
        <w:left w:val="none" w:sz="0" w:space="0" w:color="auto"/>
        <w:bottom w:val="none" w:sz="0" w:space="0" w:color="auto"/>
        <w:right w:val="none" w:sz="0" w:space="0" w:color="auto"/>
      </w:divBdr>
    </w:div>
    <w:div w:id="148983965">
      <w:bodyDiv w:val="1"/>
      <w:marLeft w:val="0"/>
      <w:marRight w:val="0"/>
      <w:marTop w:val="0"/>
      <w:marBottom w:val="0"/>
      <w:divBdr>
        <w:top w:val="none" w:sz="0" w:space="0" w:color="auto"/>
        <w:left w:val="none" w:sz="0" w:space="0" w:color="auto"/>
        <w:bottom w:val="none" w:sz="0" w:space="0" w:color="auto"/>
        <w:right w:val="none" w:sz="0" w:space="0" w:color="auto"/>
      </w:divBdr>
    </w:div>
    <w:div w:id="167135835">
      <w:bodyDiv w:val="1"/>
      <w:marLeft w:val="0"/>
      <w:marRight w:val="0"/>
      <w:marTop w:val="0"/>
      <w:marBottom w:val="0"/>
      <w:divBdr>
        <w:top w:val="none" w:sz="0" w:space="0" w:color="auto"/>
        <w:left w:val="none" w:sz="0" w:space="0" w:color="auto"/>
        <w:bottom w:val="none" w:sz="0" w:space="0" w:color="auto"/>
        <w:right w:val="none" w:sz="0" w:space="0" w:color="auto"/>
      </w:divBdr>
    </w:div>
    <w:div w:id="173030887">
      <w:bodyDiv w:val="1"/>
      <w:marLeft w:val="0"/>
      <w:marRight w:val="0"/>
      <w:marTop w:val="0"/>
      <w:marBottom w:val="0"/>
      <w:divBdr>
        <w:top w:val="none" w:sz="0" w:space="0" w:color="auto"/>
        <w:left w:val="none" w:sz="0" w:space="0" w:color="auto"/>
        <w:bottom w:val="none" w:sz="0" w:space="0" w:color="auto"/>
        <w:right w:val="none" w:sz="0" w:space="0" w:color="auto"/>
      </w:divBdr>
    </w:div>
    <w:div w:id="181479260">
      <w:bodyDiv w:val="1"/>
      <w:marLeft w:val="0"/>
      <w:marRight w:val="0"/>
      <w:marTop w:val="0"/>
      <w:marBottom w:val="0"/>
      <w:divBdr>
        <w:top w:val="none" w:sz="0" w:space="0" w:color="auto"/>
        <w:left w:val="none" w:sz="0" w:space="0" w:color="auto"/>
        <w:bottom w:val="none" w:sz="0" w:space="0" w:color="auto"/>
        <w:right w:val="none" w:sz="0" w:space="0" w:color="auto"/>
      </w:divBdr>
    </w:div>
    <w:div w:id="197473013">
      <w:bodyDiv w:val="1"/>
      <w:marLeft w:val="0"/>
      <w:marRight w:val="0"/>
      <w:marTop w:val="0"/>
      <w:marBottom w:val="0"/>
      <w:divBdr>
        <w:top w:val="none" w:sz="0" w:space="0" w:color="auto"/>
        <w:left w:val="none" w:sz="0" w:space="0" w:color="auto"/>
        <w:bottom w:val="none" w:sz="0" w:space="0" w:color="auto"/>
        <w:right w:val="none" w:sz="0" w:space="0" w:color="auto"/>
      </w:divBdr>
    </w:div>
    <w:div w:id="200166017">
      <w:bodyDiv w:val="1"/>
      <w:marLeft w:val="0"/>
      <w:marRight w:val="0"/>
      <w:marTop w:val="0"/>
      <w:marBottom w:val="0"/>
      <w:divBdr>
        <w:top w:val="none" w:sz="0" w:space="0" w:color="auto"/>
        <w:left w:val="none" w:sz="0" w:space="0" w:color="auto"/>
        <w:bottom w:val="none" w:sz="0" w:space="0" w:color="auto"/>
        <w:right w:val="none" w:sz="0" w:space="0" w:color="auto"/>
      </w:divBdr>
    </w:div>
    <w:div w:id="215550191">
      <w:bodyDiv w:val="1"/>
      <w:marLeft w:val="0"/>
      <w:marRight w:val="0"/>
      <w:marTop w:val="0"/>
      <w:marBottom w:val="0"/>
      <w:divBdr>
        <w:top w:val="none" w:sz="0" w:space="0" w:color="auto"/>
        <w:left w:val="none" w:sz="0" w:space="0" w:color="auto"/>
        <w:bottom w:val="none" w:sz="0" w:space="0" w:color="auto"/>
        <w:right w:val="none" w:sz="0" w:space="0" w:color="auto"/>
      </w:divBdr>
    </w:div>
    <w:div w:id="220213321">
      <w:bodyDiv w:val="1"/>
      <w:marLeft w:val="0"/>
      <w:marRight w:val="0"/>
      <w:marTop w:val="0"/>
      <w:marBottom w:val="0"/>
      <w:divBdr>
        <w:top w:val="none" w:sz="0" w:space="0" w:color="auto"/>
        <w:left w:val="none" w:sz="0" w:space="0" w:color="auto"/>
        <w:bottom w:val="none" w:sz="0" w:space="0" w:color="auto"/>
        <w:right w:val="none" w:sz="0" w:space="0" w:color="auto"/>
      </w:divBdr>
    </w:div>
    <w:div w:id="243801117">
      <w:bodyDiv w:val="1"/>
      <w:marLeft w:val="0"/>
      <w:marRight w:val="0"/>
      <w:marTop w:val="0"/>
      <w:marBottom w:val="0"/>
      <w:divBdr>
        <w:top w:val="none" w:sz="0" w:space="0" w:color="auto"/>
        <w:left w:val="none" w:sz="0" w:space="0" w:color="auto"/>
        <w:bottom w:val="none" w:sz="0" w:space="0" w:color="auto"/>
        <w:right w:val="none" w:sz="0" w:space="0" w:color="auto"/>
      </w:divBdr>
    </w:div>
    <w:div w:id="259527557">
      <w:bodyDiv w:val="1"/>
      <w:marLeft w:val="0"/>
      <w:marRight w:val="0"/>
      <w:marTop w:val="0"/>
      <w:marBottom w:val="0"/>
      <w:divBdr>
        <w:top w:val="none" w:sz="0" w:space="0" w:color="auto"/>
        <w:left w:val="none" w:sz="0" w:space="0" w:color="auto"/>
        <w:bottom w:val="none" w:sz="0" w:space="0" w:color="auto"/>
        <w:right w:val="none" w:sz="0" w:space="0" w:color="auto"/>
      </w:divBdr>
    </w:div>
    <w:div w:id="274100119">
      <w:bodyDiv w:val="1"/>
      <w:marLeft w:val="0"/>
      <w:marRight w:val="0"/>
      <w:marTop w:val="0"/>
      <w:marBottom w:val="0"/>
      <w:divBdr>
        <w:top w:val="none" w:sz="0" w:space="0" w:color="auto"/>
        <w:left w:val="none" w:sz="0" w:space="0" w:color="auto"/>
        <w:bottom w:val="none" w:sz="0" w:space="0" w:color="auto"/>
        <w:right w:val="none" w:sz="0" w:space="0" w:color="auto"/>
      </w:divBdr>
    </w:div>
    <w:div w:id="283191848">
      <w:bodyDiv w:val="1"/>
      <w:marLeft w:val="0"/>
      <w:marRight w:val="0"/>
      <w:marTop w:val="0"/>
      <w:marBottom w:val="0"/>
      <w:divBdr>
        <w:top w:val="none" w:sz="0" w:space="0" w:color="auto"/>
        <w:left w:val="none" w:sz="0" w:space="0" w:color="auto"/>
        <w:bottom w:val="none" w:sz="0" w:space="0" w:color="auto"/>
        <w:right w:val="none" w:sz="0" w:space="0" w:color="auto"/>
      </w:divBdr>
    </w:div>
    <w:div w:id="304315350">
      <w:bodyDiv w:val="1"/>
      <w:marLeft w:val="0"/>
      <w:marRight w:val="0"/>
      <w:marTop w:val="0"/>
      <w:marBottom w:val="0"/>
      <w:divBdr>
        <w:top w:val="none" w:sz="0" w:space="0" w:color="auto"/>
        <w:left w:val="none" w:sz="0" w:space="0" w:color="auto"/>
        <w:bottom w:val="none" w:sz="0" w:space="0" w:color="auto"/>
        <w:right w:val="none" w:sz="0" w:space="0" w:color="auto"/>
      </w:divBdr>
    </w:div>
    <w:div w:id="310526216">
      <w:bodyDiv w:val="1"/>
      <w:marLeft w:val="0"/>
      <w:marRight w:val="0"/>
      <w:marTop w:val="0"/>
      <w:marBottom w:val="0"/>
      <w:divBdr>
        <w:top w:val="none" w:sz="0" w:space="0" w:color="auto"/>
        <w:left w:val="none" w:sz="0" w:space="0" w:color="auto"/>
        <w:bottom w:val="none" w:sz="0" w:space="0" w:color="auto"/>
        <w:right w:val="none" w:sz="0" w:space="0" w:color="auto"/>
      </w:divBdr>
    </w:div>
    <w:div w:id="311325454">
      <w:bodyDiv w:val="1"/>
      <w:marLeft w:val="0"/>
      <w:marRight w:val="0"/>
      <w:marTop w:val="0"/>
      <w:marBottom w:val="0"/>
      <w:divBdr>
        <w:top w:val="none" w:sz="0" w:space="0" w:color="auto"/>
        <w:left w:val="none" w:sz="0" w:space="0" w:color="auto"/>
        <w:bottom w:val="none" w:sz="0" w:space="0" w:color="auto"/>
        <w:right w:val="none" w:sz="0" w:space="0" w:color="auto"/>
      </w:divBdr>
    </w:div>
    <w:div w:id="311908846">
      <w:bodyDiv w:val="1"/>
      <w:marLeft w:val="0"/>
      <w:marRight w:val="0"/>
      <w:marTop w:val="0"/>
      <w:marBottom w:val="0"/>
      <w:divBdr>
        <w:top w:val="none" w:sz="0" w:space="0" w:color="auto"/>
        <w:left w:val="none" w:sz="0" w:space="0" w:color="auto"/>
        <w:bottom w:val="none" w:sz="0" w:space="0" w:color="auto"/>
        <w:right w:val="none" w:sz="0" w:space="0" w:color="auto"/>
      </w:divBdr>
    </w:div>
    <w:div w:id="338198184">
      <w:bodyDiv w:val="1"/>
      <w:marLeft w:val="0"/>
      <w:marRight w:val="0"/>
      <w:marTop w:val="0"/>
      <w:marBottom w:val="0"/>
      <w:divBdr>
        <w:top w:val="none" w:sz="0" w:space="0" w:color="auto"/>
        <w:left w:val="none" w:sz="0" w:space="0" w:color="auto"/>
        <w:bottom w:val="none" w:sz="0" w:space="0" w:color="auto"/>
        <w:right w:val="none" w:sz="0" w:space="0" w:color="auto"/>
      </w:divBdr>
    </w:div>
    <w:div w:id="343286847">
      <w:bodyDiv w:val="1"/>
      <w:marLeft w:val="0"/>
      <w:marRight w:val="0"/>
      <w:marTop w:val="0"/>
      <w:marBottom w:val="0"/>
      <w:divBdr>
        <w:top w:val="none" w:sz="0" w:space="0" w:color="auto"/>
        <w:left w:val="none" w:sz="0" w:space="0" w:color="auto"/>
        <w:bottom w:val="none" w:sz="0" w:space="0" w:color="auto"/>
        <w:right w:val="none" w:sz="0" w:space="0" w:color="auto"/>
      </w:divBdr>
    </w:div>
    <w:div w:id="343867609">
      <w:bodyDiv w:val="1"/>
      <w:marLeft w:val="0"/>
      <w:marRight w:val="0"/>
      <w:marTop w:val="0"/>
      <w:marBottom w:val="0"/>
      <w:divBdr>
        <w:top w:val="none" w:sz="0" w:space="0" w:color="auto"/>
        <w:left w:val="none" w:sz="0" w:space="0" w:color="auto"/>
        <w:bottom w:val="none" w:sz="0" w:space="0" w:color="auto"/>
        <w:right w:val="none" w:sz="0" w:space="0" w:color="auto"/>
      </w:divBdr>
    </w:div>
    <w:div w:id="354616826">
      <w:bodyDiv w:val="1"/>
      <w:marLeft w:val="0"/>
      <w:marRight w:val="0"/>
      <w:marTop w:val="0"/>
      <w:marBottom w:val="0"/>
      <w:divBdr>
        <w:top w:val="none" w:sz="0" w:space="0" w:color="auto"/>
        <w:left w:val="none" w:sz="0" w:space="0" w:color="auto"/>
        <w:bottom w:val="none" w:sz="0" w:space="0" w:color="auto"/>
        <w:right w:val="none" w:sz="0" w:space="0" w:color="auto"/>
      </w:divBdr>
    </w:div>
    <w:div w:id="358554212">
      <w:bodyDiv w:val="1"/>
      <w:marLeft w:val="0"/>
      <w:marRight w:val="0"/>
      <w:marTop w:val="0"/>
      <w:marBottom w:val="0"/>
      <w:divBdr>
        <w:top w:val="none" w:sz="0" w:space="0" w:color="auto"/>
        <w:left w:val="none" w:sz="0" w:space="0" w:color="auto"/>
        <w:bottom w:val="none" w:sz="0" w:space="0" w:color="auto"/>
        <w:right w:val="none" w:sz="0" w:space="0" w:color="auto"/>
      </w:divBdr>
    </w:div>
    <w:div w:id="369497439">
      <w:bodyDiv w:val="1"/>
      <w:marLeft w:val="0"/>
      <w:marRight w:val="0"/>
      <w:marTop w:val="0"/>
      <w:marBottom w:val="0"/>
      <w:divBdr>
        <w:top w:val="none" w:sz="0" w:space="0" w:color="auto"/>
        <w:left w:val="none" w:sz="0" w:space="0" w:color="auto"/>
        <w:bottom w:val="none" w:sz="0" w:space="0" w:color="auto"/>
        <w:right w:val="none" w:sz="0" w:space="0" w:color="auto"/>
      </w:divBdr>
    </w:div>
    <w:div w:id="373964455">
      <w:bodyDiv w:val="1"/>
      <w:marLeft w:val="0"/>
      <w:marRight w:val="0"/>
      <w:marTop w:val="0"/>
      <w:marBottom w:val="0"/>
      <w:divBdr>
        <w:top w:val="none" w:sz="0" w:space="0" w:color="auto"/>
        <w:left w:val="none" w:sz="0" w:space="0" w:color="auto"/>
        <w:bottom w:val="none" w:sz="0" w:space="0" w:color="auto"/>
        <w:right w:val="none" w:sz="0" w:space="0" w:color="auto"/>
      </w:divBdr>
    </w:div>
    <w:div w:id="400521995">
      <w:bodyDiv w:val="1"/>
      <w:marLeft w:val="0"/>
      <w:marRight w:val="0"/>
      <w:marTop w:val="0"/>
      <w:marBottom w:val="0"/>
      <w:divBdr>
        <w:top w:val="none" w:sz="0" w:space="0" w:color="auto"/>
        <w:left w:val="none" w:sz="0" w:space="0" w:color="auto"/>
        <w:bottom w:val="none" w:sz="0" w:space="0" w:color="auto"/>
        <w:right w:val="none" w:sz="0" w:space="0" w:color="auto"/>
      </w:divBdr>
    </w:div>
    <w:div w:id="411392761">
      <w:bodyDiv w:val="1"/>
      <w:marLeft w:val="0"/>
      <w:marRight w:val="0"/>
      <w:marTop w:val="0"/>
      <w:marBottom w:val="0"/>
      <w:divBdr>
        <w:top w:val="none" w:sz="0" w:space="0" w:color="auto"/>
        <w:left w:val="none" w:sz="0" w:space="0" w:color="auto"/>
        <w:bottom w:val="none" w:sz="0" w:space="0" w:color="auto"/>
        <w:right w:val="none" w:sz="0" w:space="0" w:color="auto"/>
      </w:divBdr>
    </w:div>
    <w:div w:id="418600542">
      <w:bodyDiv w:val="1"/>
      <w:marLeft w:val="0"/>
      <w:marRight w:val="0"/>
      <w:marTop w:val="0"/>
      <w:marBottom w:val="0"/>
      <w:divBdr>
        <w:top w:val="none" w:sz="0" w:space="0" w:color="auto"/>
        <w:left w:val="none" w:sz="0" w:space="0" w:color="auto"/>
        <w:bottom w:val="none" w:sz="0" w:space="0" w:color="auto"/>
        <w:right w:val="none" w:sz="0" w:space="0" w:color="auto"/>
      </w:divBdr>
    </w:div>
    <w:div w:id="418986055">
      <w:bodyDiv w:val="1"/>
      <w:marLeft w:val="0"/>
      <w:marRight w:val="0"/>
      <w:marTop w:val="0"/>
      <w:marBottom w:val="0"/>
      <w:divBdr>
        <w:top w:val="none" w:sz="0" w:space="0" w:color="auto"/>
        <w:left w:val="none" w:sz="0" w:space="0" w:color="auto"/>
        <w:bottom w:val="none" w:sz="0" w:space="0" w:color="auto"/>
        <w:right w:val="none" w:sz="0" w:space="0" w:color="auto"/>
      </w:divBdr>
    </w:div>
    <w:div w:id="434398228">
      <w:bodyDiv w:val="1"/>
      <w:marLeft w:val="0"/>
      <w:marRight w:val="0"/>
      <w:marTop w:val="0"/>
      <w:marBottom w:val="0"/>
      <w:divBdr>
        <w:top w:val="none" w:sz="0" w:space="0" w:color="auto"/>
        <w:left w:val="none" w:sz="0" w:space="0" w:color="auto"/>
        <w:bottom w:val="none" w:sz="0" w:space="0" w:color="auto"/>
        <w:right w:val="none" w:sz="0" w:space="0" w:color="auto"/>
      </w:divBdr>
    </w:div>
    <w:div w:id="451367223">
      <w:bodyDiv w:val="1"/>
      <w:marLeft w:val="0"/>
      <w:marRight w:val="0"/>
      <w:marTop w:val="0"/>
      <w:marBottom w:val="0"/>
      <w:divBdr>
        <w:top w:val="none" w:sz="0" w:space="0" w:color="auto"/>
        <w:left w:val="none" w:sz="0" w:space="0" w:color="auto"/>
        <w:bottom w:val="none" w:sz="0" w:space="0" w:color="auto"/>
        <w:right w:val="none" w:sz="0" w:space="0" w:color="auto"/>
      </w:divBdr>
    </w:div>
    <w:div w:id="458767633">
      <w:bodyDiv w:val="1"/>
      <w:marLeft w:val="0"/>
      <w:marRight w:val="0"/>
      <w:marTop w:val="0"/>
      <w:marBottom w:val="0"/>
      <w:divBdr>
        <w:top w:val="none" w:sz="0" w:space="0" w:color="auto"/>
        <w:left w:val="none" w:sz="0" w:space="0" w:color="auto"/>
        <w:bottom w:val="none" w:sz="0" w:space="0" w:color="auto"/>
        <w:right w:val="none" w:sz="0" w:space="0" w:color="auto"/>
      </w:divBdr>
    </w:div>
    <w:div w:id="493181351">
      <w:bodyDiv w:val="1"/>
      <w:marLeft w:val="0"/>
      <w:marRight w:val="0"/>
      <w:marTop w:val="0"/>
      <w:marBottom w:val="0"/>
      <w:divBdr>
        <w:top w:val="none" w:sz="0" w:space="0" w:color="auto"/>
        <w:left w:val="none" w:sz="0" w:space="0" w:color="auto"/>
        <w:bottom w:val="none" w:sz="0" w:space="0" w:color="auto"/>
        <w:right w:val="none" w:sz="0" w:space="0" w:color="auto"/>
      </w:divBdr>
    </w:div>
    <w:div w:id="501743804">
      <w:bodyDiv w:val="1"/>
      <w:marLeft w:val="0"/>
      <w:marRight w:val="0"/>
      <w:marTop w:val="0"/>
      <w:marBottom w:val="0"/>
      <w:divBdr>
        <w:top w:val="none" w:sz="0" w:space="0" w:color="auto"/>
        <w:left w:val="none" w:sz="0" w:space="0" w:color="auto"/>
        <w:bottom w:val="none" w:sz="0" w:space="0" w:color="auto"/>
        <w:right w:val="none" w:sz="0" w:space="0" w:color="auto"/>
      </w:divBdr>
    </w:div>
    <w:div w:id="502083925">
      <w:bodyDiv w:val="1"/>
      <w:marLeft w:val="0"/>
      <w:marRight w:val="0"/>
      <w:marTop w:val="0"/>
      <w:marBottom w:val="0"/>
      <w:divBdr>
        <w:top w:val="none" w:sz="0" w:space="0" w:color="auto"/>
        <w:left w:val="none" w:sz="0" w:space="0" w:color="auto"/>
        <w:bottom w:val="none" w:sz="0" w:space="0" w:color="auto"/>
        <w:right w:val="none" w:sz="0" w:space="0" w:color="auto"/>
      </w:divBdr>
    </w:div>
    <w:div w:id="529143486">
      <w:bodyDiv w:val="1"/>
      <w:marLeft w:val="0"/>
      <w:marRight w:val="0"/>
      <w:marTop w:val="0"/>
      <w:marBottom w:val="0"/>
      <w:divBdr>
        <w:top w:val="none" w:sz="0" w:space="0" w:color="auto"/>
        <w:left w:val="none" w:sz="0" w:space="0" w:color="auto"/>
        <w:bottom w:val="none" w:sz="0" w:space="0" w:color="auto"/>
        <w:right w:val="none" w:sz="0" w:space="0" w:color="auto"/>
      </w:divBdr>
    </w:div>
    <w:div w:id="531572105">
      <w:bodyDiv w:val="1"/>
      <w:marLeft w:val="0"/>
      <w:marRight w:val="0"/>
      <w:marTop w:val="0"/>
      <w:marBottom w:val="0"/>
      <w:divBdr>
        <w:top w:val="none" w:sz="0" w:space="0" w:color="auto"/>
        <w:left w:val="none" w:sz="0" w:space="0" w:color="auto"/>
        <w:bottom w:val="none" w:sz="0" w:space="0" w:color="auto"/>
        <w:right w:val="none" w:sz="0" w:space="0" w:color="auto"/>
      </w:divBdr>
    </w:div>
    <w:div w:id="555045455">
      <w:bodyDiv w:val="1"/>
      <w:marLeft w:val="0"/>
      <w:marRight w:val="0"/>
      <w:marTop w:val="0"/>
      <w:marBottom w:val="0"/>
      <w:divBdr>
        <w:top w:val="none" w:sz="0" w:space="0" w:color="auto"/>
        <w:left w:val="none" w:sz="0" w:space="0" w:color="auto"/>
        <w:bottom w:val="none" w:sz="0" w:space="0" w:color="auto"/>
        <w:right w:val="none" w:sz="0" w:space="0" w:color="auto"/>
      </w:divBdr>
    </w:div>
    <w:div w:id="571083135">
      <w:bodyDiv w:val="1"/>
      <w:marLeft w:val="0"/>
      <w:marRight w:val="0"/>
      <w:marTop w:val="0"/>
      <w:marBottom w:val="0"/>
      <w:divBdr>
        <w:top w:val="none" w:sz="0" w:space="0" w:color="auto"/>
        <w:left w:val="none" w:sz="0" w:space="0" w:color="auto"/>
        <w:bottom w:val="none" w:sz="0" w:space="0" w:color="auto"/>
        <w:right w:val="none" w:sz="0" w:space="0" w:color="auto"/>
      </w:divBdr>
    </w:div>
    <w:div w:id="587541361">
      <w:bodyDiv w:val="1"/>
      <w:marLeft w:val="0"/>
      <w:marRight w:val="0"/>
      <w:marTop w:val="0"/>
      <w:marBottom w:val="0"/>
      <w:divBdr>
        <w:top w:val="none" w:sz="0" w:space="0" w:color="auto"/>
        <w:left w:val="none" w:sz="0" w:space="0" w:color="auto"/>
        <w:bottom w:val="none" w:sz="0" w:space="0" w:color="auto"/>
        <w:right w:val="none" w:sz="0" w:space="0" w:color="auto"/>
      </w:divBdr>
    </w:div>
    <w:div w:id="592665573">
      <w:bodyDiv w:val="1"/>
      <w:marLeft w:val="0"/>
      <w:marRight w:val="0"/>
      <w:marTop w:val="0"/>
      <w:marBottom w:val="0"/>
      <w:divBdr>
        <w:top w:val="none" w:sz="0" w:space="0" w:color="auto"/>
        <w:left w:val="none" w:sz="0" w:space="0" w:color="auto"/>
        <w:bottom w:val="none" w:sz="0" w:space="0" w:color="auto"/>
        <w:right w:val="none" w:sz="0" w:space="0" w:color="auto"/>
      </w:divBdr>
    </w:div>
    <w:div w:id="599610113">
      <w:bodyDiv w:val="1"/>
      <w:marLeft w:val="0"/>
      <w:marRight w:val="0"/>
      <w:marTop w:val="0"/>
      <w:marBottom w:val="0"/>
      <w:divBdr>
        <w:top w:val="none" w:sz="0" w:space="0" w:color="auto"/>
        <w:left w:val="none" w:sz="0" w:space="0" w:color="auto"/>
        <w:bottom w:val="none" w:sz="0" w:space="0" w:color="auto"/>
        <w:right w:val="none" w:sz="0" w:space="0" w:color="auto"/>
      </w:divBdr>
    </w:div>
    <w:div w:id="602343657">
      <w:bodyDiv w:val="1"/>
      <w:marLeft w:val="0"/>
      <w:marRight w:val="0"/>
      <w:marTop w:val="0"/>
      <w:marBottom w:val="0"/>
      <w:divBdr>
        <w:top w:val="none" w:sz="0" w:space="0" w:color="auto"/>
        <w:left w:val="none" w:sz="0" w:space="0" w:color="auto"/>
        <w:bottom w:val="none" w:sz="0" w:space="0" w:color="auto"/>
        <w:right w:val="none" w:sz="0" w:space="0" w:color="auto"/>
      </w:divBdr>
    </w:div>
    <w:div w:id="603807368">
      <w:bodyDiv w:val="1"/>
      <w:marLeft w:val="0"/>
      <w:marRight w:val="0"/>
      <w:marTop w:val="0"/>
      <w:marBottom w:val="0"/>
      <w:divBdr>
        <w:top w:val="none" w:sz="0" w:space="0" w:color="auto"/>
        <w:left w:val="none" w:sz="0" w:space="0" w:color="auto"/>
        <w:bottom w:val="none" w:sz="0" w:space="0" w:color="auto"/>
        <w:right w:val="none" w:sz="0" w:space="0" w:color="auto"/>
      </w:divBdr>
    </w:div>
    <w:div w:id="616176655">
      <w:bodyDiv w:val="1"/>
      <w:marLeft w:val="0"/>
      <w:marRight w:val="0"/>
      <w:marTop w:val="0"/>
      <w:marBottom w:val="0"/>
      <w:divBdr>
        <w:top w:val="none" w:sz="0" w:space="0" w:color="auto"/>
        <w:left w:val="none" w:sz="0" w:space="0" w:color="auto"/>
        <w:bottom w:val="none" w:sz="0" w:space="0" w:color="auto"/>
        <w:right w:val="none" w:sz="0" w:space="0" w:color="auto"/>
      </w:divBdr>
    </w:div>
    <w:div w:id="630399872">
      <w:bodyDiv w:val="1"/>
      <w:marLeft w:val="0"/>
      <w:marRight w:val="0"/>
      <w:marTop w:val="0"/>
      <w:marBottom w:val="0"/>
      <w:divBdr>
        <w:top w:val="none" w:sz="0" w:space="0" w:color="auto"/>
        <w:left w:val="none" w:sz="0" w:space="0" w:color="auto"/>
        <w:bottom w:val="none" w:sz="0" w:space="0" w:color="auto"/>
        <w:right w:val="none" w:sz="0" w:space="0" w:color="auto"/>
      </w:divBdr>
    </w:div>
    <w:div w:id="631710834">
      <w:bodyDiv w:val="1"/>
      <w:marLeft w:val="0"/>
      <w:marRight w:val="0"/>
      <w:marTop w:val="0"/>
      <w:marBottom w:val="0"/>
      <w:divBdr>
        <w:top w:val="none" w:sz="0" w:space="0" w:color="auto"/>
        <w:left w:val="none" w:sz="0" w:space="0" w:color="auto"/>
        <w:bottom w:val="none" w:sz="0" w:space="0" w:color="auto"/>
        <w:right w:val="none" w:sz="0" w:space="0" w:color="auto"/>
      </w:divBdr>
    </w:div>
    <w:div w:id="635067676">
      <w:bodyDiv w:val="1"/>
      <w:marLeft w:val="0"/>
      <w:marRight w:val="0"/>
      <w:marTop w:val="0"/>
      <w:marBottom w:val="0"/>
      <w:divBdr>
        <w:top w:val="none" w:sz="0" w:space="0" w:color="auto"/>
        <w:left w:val="none" w:sz="0" w:space="0" w:color="auto"/>
        <w:bottom w:val="none" w:sz="0" w:space="0" w:color="auto"/>
        <w:right w:val="none" w:sz="0" w:space="0" w:color="auto"/>
      </w:divBdr>
    </w:div>
    <w:div w:id="640159345">
      <w:bodyDiv w:val="1"/>
      <w:marLeft w:val="0"/>
      <w:marRight w:val="0"/>
      <w:marTop w:val="0"/>
      <w:marBottom w:val="0"/>
      <w:divBdr>
        <w:top w:val="none" w:sz="0" w:space="0" w:color="auto"/>
        <w:left w:val="none" w:sz="0" w:space="0" w:color="auto"/>
        <w:bottom w:val="none" w:sz="0" w:space="0" w:color="auto"/>
        <w:right w:val="none" w:sz="0" w:space="0" w:color="auto"/>
      </w:divBdr>
    </w:div>
    <w:div w:id="651720418">
      <w:bodyDiv w:val="1"/>
      <w:marLeft w:val="0"/>
      <w:marRight w:val="0"/>
      <w:marTop w:val="0"/>
      <w:marBottom w:val="0"/>
      <w:divBdr>
        <w:top w:val="none" w:sz="0" w:space="0" w:color="auto"/>
        <w:left w:val="none" w:sz="0" w:space="0" w:color="auto"/>
        <w:bottom w:val="none" w:sz="0" w:space="0" w:color="auto"/>
        <w:right w:val="none" w:sz="0" w:space="0" w:color="auto"/>
      </w:divBdr>
    </w:div>
    <w:div w:id="660307498">
      <w:bodyDiv w:val="1"/>
      <w:marLeft w:val="0"/>
      <w:marRight w:val="0"/>
      <w:marTop w:val="0"/>
      <w:marBottom w:val="0"/>
      <w:divBdr>
        <w:top w:val="none" w:sz="0" w:space="0" w:color="auto"/>
        <w:left w:val="none" w:sz="0" w:space="0" w:color="auto"/>
        <w:bottom w:val="none" w:sz="0" w:space="0" w:color="auto"/>
        <w:right w:val="none" w:sz="0" w:space="0" w:color="auto"/>
      </w:divBdr>
    </w:div>
    <w:div w:id="693730083">
      <w:bodyDiv w:val="1"/>
      <w:marLeft w:val="0"/>
      <w:marRight w:val="0"/>
      <w:marTop w:val="0"/>
      <w:marBottom w:val="0"/>
      <w:divBdr>
        <w:top w:val="none" w:sz="0" w:space="0" w:color="auto"/>
        <w:left w:val="none" w:sz="0" w:space="0" w:color="auto"/>
        <w:bottom w:val="none" w:sz="0" w:space="0" w:color="auto"/>
        <w:right w:val="none" w:sz="0" w:space="0" w:color="auto"/>
      </w:divBdr>
    </w:div>
    <w:div w:id="711003052">
      <w:bodyDiv w:val="1"/>
      <w:marLeft w:val="0"/>
      <w:marRight w:val="0"/>
      <w:marTop w:val="0"/>
      <w:marBottom w:val="0"/>
      <w:divBdr>
        <w:top w:val="none" w:sz="0" w:space="0" w:color="auto"/>
        <w:left w:val="none" w:sz="0" w:space="0" w:color="auto"/>
        <w:bottom w:val="none" w:sz="0" w:space="0" w:color="auto"/>
        <w:right w:val="none" w:sz="0" w:space="0" w:color="auto"/>
      </w:divBdr>
    </w:div>
    <w:div w:id="717553878">
      <w:bodyDiv w:val="1"/>
      <w:marLeft w:val="0"/>
      <w:marRight w:val="0"/>
      <w:marTop w:val="0"/>
      <w:marBottom w:val="0"/>
      <w:divBdr>
        <w:top w:val="none" w:sz="0" w:space="0" w:color="auto"/>
        <w:left w:val="none" w:sz="0" w:space="0" w:color="auto"/>
        <w:bottom w:val="none" w:sz="0" w:space="0" w:color="auto"/>
        <w:right w:val="none" w:sz="0" w:space="0" w:color="auto"/>
      </w:divBdr>
    </w:div>
    <w:div w:id="719984144">
      <w:bodyDiv w:val="1"/>
      <w:marLeft w:val="0"/>
      <w:marRight w:val="0"/>
      <w:marTop w:val="0"/>
      <w:marBottom w:val="0"/>
      <w:divBdr>
        <w:top w:val="none" w:sz="0" w:space="0" w:color="auto"/>
        <w:left w:val="none" w:sz="0" w:space="0" w:color="auto"/>
        <w:bottom w:val="none" w:sz="0" w:space="0" w:color="auto"/>
        <w:right w:val="none" w:sz="0" w:space="0" w:color="auto"/>
      </w:divBdr>
    </w:div>
    <w:div w:id="740177523">
      <w:bodyDiv w:val="1"/>
      <w:marLeft w:val="0"/>
      <w:marRight w:val="0"/>
      <w:marTop w:val="0"/>
      <w:marBottom w:val="0"/>
      <w:divBdr>
        <w:top w:val="none" w:sz="0" w:space="0" w:color="auto"/>
        <w:left w:val="none" w:sz="0" w:space="0" w:color="auto"/>
        <w:bottom w:val="none" w:sz="0" w:space="0" w:color="auto"/>
        <w:right w:val="none" w:sz="0" w:space="0" w:color="auto"/>
      </w:divBdr>
    </w:div>
    <w:div w:id="747724610">
      <w:bodyDiv w:val="1"/>
      <w:marLeft w:val="0"/>
      <w:marRight w:val="0"/>
      <w:marTop w:val="0"/>
      <w:marBottom w:val="0"/>
      <w:divBdr>
        <w:top w:val="none" w:sz="0" w:space="0" w:color="auto"/>
        <w:left w:val="none" w:sz="0" w:space="0" w:color="auto"/>
        <w:bottom w:val="none" w:sz="0" w:space="0" w:color="auto"/>
        <w:right w:val="none" w:sz="0" w:space="0" w:color="auto"/>
      </w:divBdr>
    </w:div>
    <w:div w:id="749081079">
      <w:bodyDiv w:val="1"/>
      <w:marLeft w:val="0"/>
      <w:marRight w:val="0"/>
      <w:marTop w:val="0"/>
      <w:marBottom w:val="0"/>
      <w:divBdr>
        <w:top w:val="none" w:sz="0" w:space="0" w:color="auto"/>
        <w:left w:val="none" w:sz="0" w:space="0" w:color="auto"/>
        <w:bottom w:val="none" w:sz="0" w:space="0" w:color="auto"/>
        <w:right w:val="none" w:sz="0" w:space="0" w:color="auto"/>
      </w:divBdr>
    </w:div>
    <w:div w:id="756099766">
      <w:bodyDiv w:val="1"/>
      <w:marLeft w:val="0"/>
      <w:marRight w:val="0"/>
      <w:marTop w:val="0"/>
      <w:marBottom w:val="0"/>
      <w:divBdr>
        <w:top w:val="none" w:sz="0" w:space="0" w:color="auto"/>
        <w:left w:val="none" w:sz="0" w:space="0" w:color="auto"/>
        <w:bottom w:val="none" w:sz="0" w:space="0" w:color="auto"/>
        <w:right w:val="none" w:sz="0" w:space="0" w:color="auto"/>
      </w:divBdr>
    </w:div>
    <w:div w:id="758674659">
      <w:bodyDiv w:val="1"/>
      <w:marLeft w:val="0"/>
      <w:marRight w:val="0"/>
      <w:marTop w:val="0"/>
      <w:marBottom w:val="0"/>
      <w:divBdr>
        <w:top w:val="none" w:sz="0" w:space="0" w:color="auto"/>
        <w:left w:val="none" w:sz="0" w:space="0" w:color="auto"/>
        <w:bottom w:val="none" w:sz="0" w:space="0" w:color="auto"/>
        <w:right w:val="none" w:sz="0" w:space="0" w:color="auto"/>
      </w:divBdr>
    </w:div>
    <w:div w:id="758719641">
      <w:bodyDiv w:val="1"/>
      <w:marLeft w:val="0"/>
      <w:marRight w:val="0"/>
      <w:marTop w:val="0"/>
      <w:marBottom w:val="0"/>
      <w:divBdr>
        <w:top w:val="none" w:sz="0" w:space="0" w:color="auto"/>
        <w:left w:val="none" w:sz="0" w:space="0" w:color="auto"/>
        <w:bottom w:val="none" w:sz="0" w:space="0" w:color="auto"/>
        <w:right w:val="none" w:sz="0" w:space="0" w:color="auto"/>
      </w:divBdr>
    </w:div>
    <w:div w:id="770130213">
      <w:bodyDiv w:val="1"/>
      <w:marLeft w:val="0"/>
      <w:marRight w:val="0"/>
      <w:marTop w:val="0"/>
      <w:marBottom w:val="0"/>
      <w:divBdr>
        <w:top w:val="none" w:sz="0" w:space="0" w:color="auto"/>
        <w:left w:val="none" w:sz="0" w:space="0" w:color="auto"/>
        <w:bottom w:val="none" w:sz="0" w:space="0" w:color="auto"/>
        <w:right w:val="none" w:sz="0" w:space="0" w:color="auto"/>
      </w:divBdr>
    </w:div>
    <w:div w:id="776215586">
      <w:bodyDiv w:val="1"/>
      <w:marLeft w:val="0"/>
      <w:marRight w:val="0"/>
      <w:marTop w:val="0"/>
      <w:marBottom w:val="0"/>
      <w:divBdr>
        <w:top w:val="none" w:sz="0" w:space="0" w:color="auto"/>
        <w:left w:val="none" w:sz="0" w:space="0" w:color="auto"/>
        <w:bottom w:val="none" w:sz="0" w:space="0" w:color="auto"/>
        <w:right w:val="none" w:sz="0" w:space="0" w:color="auto"/>
      </w:divBdr>
    </w:div>
    <w:div w:id="792283627">
      <w:bodyDiv w:val="1"/>
      <w:marLeft w:val="0"/>
      <w:marRight w:val="0"/>
      <w:marTop w:val="0"/>
      <w:marBottom w:val="0"/>
      <w:divBdr>
        <w:top w:val="none" w:sz="0" w:space="0" w:color="auto"/>
        <w:left w:val="none" w:sz="0" w:space="0" w:color="auto"/>
        <w:bottom w:val="none" w:sz="0" w:space="0" w:color="auto"/>
        <w:right w:val="none" w:sz="0" w:space="0" w:color="auto"/>
      </w:divBdr>
    </w:div>
    <w:div w:id="798185748">
      <w:bodyDiv w:val="1"/>
      <w:marLeft w:val="0"/>
      <w:marRight w:val="0"/>
      <w:marTop w:val="0"/>
      <w:marBottom w:val="0"/>
      <w:divBdr>
        <w:top w:val="none" w:sz="0" w:space="0" w:color="auto"/>
        <w:left w:val="none" w:sz="0" w:space="0" w:color="auto"/>
        <w:bottom w:val="none" w:sz="0" w:space="0" w:color="auto"/>
        <w:right w:val="none" w:sz="0" w:space="0" w:color="auto"/>
      </w:divBdr>
    </w:div>
    <w:div w:id="803887211">
      <w:bodyDiv w:val="1"/>
      <w:marLeft w:val="0"/>
      <w:marRight w:val="0"/>
      <w:marTop w:val="0"/>
      <w:marBottom w:val="0"/>
      <w:divBdr>
        <w:top w:val="none" w:sz="0" w:space="0" w:color="auto"/>
        <w:left w:val="none" w:sz="0" w:space="0" w:color="auto"/>
        <w:bottom w:val="none" w:sz="0" w:space="0" w:color="auto"/>
        <w:right w:val="none" w:sz="0" w:space="0" w:color="auto"/>
      </w:divBdr>
    </w:div>
    <w:div w:id="806624900">
      <w:bodyDiv w:val="1"/>
      <w:marLeft w:val="0"/>
      <w:marRight w:val="0"/>
      <w:marTop w:val="0"/>
      <w:marBottom w:val="0"/>
      <w:divBdr>
        <w:top w:val="none" w:sz="0" w:space="0" w:color="auto"/>
        <w:left w:val="none" w:sz="0" w:space="0" w:color="auto"/>
        <w:bottom w:val="none" w:sz="0" w:space="0" w:color="auto"/>
        <w:right w:val="none" w:sz="0" w:space="0" w:color="auto"/>
      </w:divBdr>
    </w:div>
    <w:div w:id="819274254">
      <w:bodyDiv w:val="1"/>
      <w:marLeft w:val="0"/>
      <w:marRight w:val="0"/>
      <w:marTop w:val="0"/>
      <w:marBottom w:val="0"/>
      <w:divBdr>
        <w:top w:val="none" w:sz="0" w:space="0" w:color="auto"/>
        <w:left w:val="none" w:sz="0" w:space="0" w:color="auto"/>
        <w:bottom w:val="none" w:sz="0" w:space="0" w:color="auto"/>
        <w:right w:val="none" w:sz="0" w:space="0" w:color="auto"/>
      </w:divBdr>
    </w:div>
    <w:div w:id="820081843">
      <w:bodyDiv w:val="1"/>
      <w:marLeft w:val="0"/>
      <w:marRight w:val="0"/>
      <w:marTop w:val="0"/>
      <w:marBottom w:val="0"/>
      <w:divBdr>
        <w:top w:val="none" w:sz="0" w:space="0" w:color="auto"/>
        <w:left w:val="none" w:sz="0" w:space="0" w:color="auto"/>
        <w:bottom w:val="none" w:sz="0" w:space="0" w:color="auto"/>
        <w:right w:val="none" w:sz="0" w:space="0" w:color="auto"/>
      </w:divBdr>
    </w:div>
    <w:div w:id="831024050">
      <w:bodyDiv w:val="1"/>
      <w:marLeft w:val="0"/>
      <w:marRight w:val="0"/>
      <w:marTop w:val="0"/>
      <w:marBottom w:val="0"/>
      <w:divBdr>
        <w:top w:val="none" w:sz="0" w:space="0" w:color="auto"/>
        <w:left w:val="none" w:sz="0" w:space="0" w:color="auto"/>
        <w:bottom w:val="none" w:sz="0" w:space="0" w:color="auto"/>
        <w:right w:val="none" w:sz="0" w:space="0" w:color="auto"/>
      </w:divBdr>
    </w:div>
    <w:div w:id="833568004">
      <w:bodyDiv w:val="1"/>
      <w:marLeft w:val="0"/>
      <w:marRight w:val="0"/>
      <w:marTop w:val="0"/>
      <w:marBottom w:val="0"/>
      <w:divBdr>
        <w:top w:val="none" w:sz="0" w:space="0" w:color="auto"/>
        <w:left w:val="none" w:sz="0" w:space="0" w:color="auto"/>
        <w:bottom w:val="none" w:sz="0" w:space="0" w:color="auto"/>
        <w:right w:val="none" w:sz="0" w:space="0" w:color="auto"/>
      </w:divBdr>
    </w:div>
    <w:div w:id="846214937">
      <w:bodyDiv w:val="1"/>
      <w:marLeft w:val="0"/>
      <w:marRight w:val="0"/>
      <w:marTop w:val="0"/>
      <w:marBottom w:val="0"/>
      <w:divBdr>
        <w:top w:val="none" w:sz="0" w:space="0" w:color="auto"/>
        <w:left w:val="none" w:sz="0" w:space="0" w:color="auto"/>
        <w:bottom w:val="none" w:sz="0" w:space="0" w:color="auto"/>
        <w:right w:val="none" w:sz="0" w:space="0" w:color="auto"/>
      </w:divBdr>
    </w:div>
    <w:div w:id="877353766">
      <w:bodyDiv w:val="1"/>
      <w:marLeft w:val="0"/>
      <w:marRight w:val="0"/>
      <w:marTop w:val="0"/>
      <w:marBottom w:val="0"/>
      <w:divBdr>
        <w:top w:val="none" w:sz="0" w:space="0" w:color="auto"/>
        <w:left w:val="none" w:sz="0" w:space="0" w:color="auto"/>
        <w:bottom w:val="none" w:sz="0" w:space="0" w:color="auto"/>
        <w:right w:val="none" w:sz="0" w:space="0" w:color="auto"/>
      </w:divBdr>
    </w:div>
    <w:div w:id="903413935">
      <w:bodyDiv w:val="1"/>
      <w:marLeft w:val="0"/>
      <w:marRight w:val="0"/>
      <w:marTop w:val="0"/>
      <w:marBottom w:val="0"/>
      <w:divBdr>
        <w:top w:val="none" w:sz="0" w:space="0" w:color="auto"/>
        <w:left w:val="none" w:sz="0" w:space="0" w:color="auto"/>
        <w:bottom w:val="none" w:sz="0" w:space="0" w:color="auto"/>
        <w:right w:val="none" w:sz="0" w:space="0" w:color="auto"/>
      </w:divBdr>
    </w:div>
    <w:div w:id="930118063">
      <w:bodyDiv w:val="1"/>
      <w:marLeft w:val="0"/>
      <w:marRight w:val="0"/>
      <w:marTop w:val="0"/>
      <w:marBottom w:val="0"/>
      <w:divBdr>
        <w:top w:val="none" w:sz="0" w:space="0" w:color="auto"/>
        <w:left w:val="none" w:sz="0" w:space="0" w:color="auto"/>
        <w:bottom w:val="none" w:sz="0" w:space="0" w:color="auto"/>
        <w:right w:val="none" w:sz="0" w:space="0" w:color="auto"/>
      </w:divBdr>
    </w:div>
    <w:div w:id="957762650">
      <w:bodyDiv w:val="1"/>
      <w:marLeft w:val="0"/>
      <w:marRight w:val="0"/>
      <w:marTop w:val="0"/>
      <w:marBottom w:val="0"/>
      <w:divBdr>
        <w:top w:val="none" w:sz="0" w:space="0" w:color="auto"/>
        <w:left w:val="none" w:sz="0" w:space="0" w:color="auto"/>
        <w:bottom w:val="none" w:sz="0" w:space="0" w:color="auto"/>
        <w:right w:val="none" w:sz="0" w:space="0" w:color="auto"/>
      </w:divBdr>
    </w:div>
    <w:div w:id="964039315">
      <w:bodyDiv w:val="1"/>
      <w:marLeft w:val="0"/>
      <w:marRight w:val="0"/>
      <w:marTop w:val="0"/>
      <w:marBottom w:val="0"/>
      <w:divBdr>
        <w:top w:val="none" w:sz="0" w:space="0" w:color="auto"/>
        <w:left w:val="none" w:sz="0" w:space="0" w:color="auto"/>
        <w:bottom w:val="none" w:sz="0" w:space="0" w:color="auto"/>
        <w:right w:val="none" w:sz="0" w:space="0" w:color="auto"/>
      </w:divBdr>
    </w:div>
    <w:div w:id="970599052">
      <w:bodyDiv w:val="1"/>
      <w:marLeft w:val="0"/>
      <w:marRight w:val="0"/>
      <w:marTop w:val="0"/>
      <w:marBottom w:val="0"/>
      <w:divBdr>
        <w:top w:val="none" w:sz="0" w:space="0" w:color="auto"/>
        <w:left w:val="none" w:sz="0" w:space="0" w:color="auto"/>
        <w:bottom w:val="none" w:sz="0" w:space="0" w:color="auto"/>
        <w:right w:val="none" w:sz="0" w:space="0" w:color="auto"/>
      </w:divBdr>
    </w:div>
    <w:div w:id="974219589">
      <w:bodyDiv w:val="1"/>
      <w:marLeft w:val="0"/>
      <w:marRight w:val="0"/>
      <w:marTop w:val="0"/>
      <w:marBottom w:val="0"/>
      <w:divBdr>
        <w:top w:val="none" w:sz="0" w:space="0" w:color="auto"/>
        <w:left w:val="none" w:sz="0" w:space="0" w:color="auto"/>
        <w:bottom w:val="none" w:sz="0" w:space="0" w:color="auto"/>
        <w:right w:val="none" w:sz="0" w:space="0" w:color="auto"/>
      </w:divBdr>
    </w:div>
    <w:div w:id="995259619">
      <w:bodyDiv w:val="1"/>
      <w:marLeft w:val="0"/>
      <w:marRight w:val="0"/>
      <w:marTop w:val="0"/>
      <w:marBottom w:val="0"/>
      <w:divBdr>
        <w:top w:val="none" w:sz="0" w:space="0" w:color="auto"/>
        <w:left w:val="none" w:sz="0" w:space="0" w:color="auto"/>
        <w:bottom w:val="none" w:sz="0" w:space="0" w:color="auto"/>
        <w:right w:val="none" w:sz="0" w:space="0" w:color="auto"/>
      </w:divBdr>
    </w:div>
    <w:div w:id="1005744241">
      <w:bodyDiv w:val="1"/>
      <w:marLeft w:val="0"/>
      <w:marRight w:val="0"/>
      <w:marTop w:val="0"/>
      <w:marBottom w:val="0"/>
      <w:divBdr>
        <w:top w:val="none" w:sz="0" w:space="0" w:color="auto"/>
        <w:left w:val="none" w:sz="0" w:space="0" w:color="auto"/>
        <w:bottom w:val="none" w:sz="0" w:space="0" w:color="auto"/>
        <w:right w:val="none" w:sz="0" w:space="0" w:color="auto"/>
      </w:divBdr>
    </w:div>
    <w:div w:id="1055159050">
      <w:bodyDiv w:val="1"/>
      <w:marLeft w:val="0"/>
      <w:marRight w:val="0"/>
      <w:marTop w:val="0"/>
      <w:marBottom w:val="0"/>
      <w:divBdr>
        <w:top w:val="none" w:sz="0" w:space="0" w:color="auto"/>
        <w:left w:val="none" w:sz="0" w:space="0" w:color="auto"/>
        <w:bottom w:val="none" w:sz="0" w:space="0" w:color="auto"/>
        <w:right w:val="none" w:sz="0" w:space="0" w:color="auto"/>
      </w:divBdr>
    </w:div>
    <w:div w:id="1066342426">
      <w:bodyDiv w:val="1"/>
      <w:marLeft w:val="0"/>
      <w:marRight w:val="0"/>
      <w:marTop w:val="0"/>
      <w:marBottom w:val="0"/>
      <w:divBdr>
        <w:top w:val="none" w:sz="0" w:space="0" w:color="auto"/>
        <w:left w:val="none" w:sz="0" w:space="0" w:color="auto"/>
        <w:bottom w:val="none" w:sz="0" w:space="0" w:color="auto"/>
        <w:right w:val="none" w:sz="0" w:space="0" w:color="auto"/>
      </w:divBdr>
    </w:div>
    <w:div w:id="1101534528">
      <w:bodyDiv w:val="1"/>
      <w:marLeft w:val="0"/>
      <w:marRight w:val="0"/>
      <w:marTop w:val="0"/>
      <w:marBottom w:val="0"/>
      <w:divBdr>
        <w:top w:val="none" w:sz="0" w:space="0" w:color="auto"/>
        <w:left w:val="none" w:sz="0" w:space="0" w:color="auto"/>
        <w:bottom w:val="none" w:sz="0" w:space="0" w:color="auto"/>
        <w:right w:val="none" w:sz="0" w:space="0" w:color="auto"/>
      </w:divBdr>
    </w:div>
    <w:div w:id="1102340322">
      <w:bodyDiv w:val="1"/>
      <w:marLeft w:val="0"/>
      <w:marRight w:val="0"/>
      <w:marTop w:val="0"/>
      <w:marBottom w:val="0"/>
      <w:divBdr>
        <w:top w:val="none" w:sz="0" w:space="0" w:color="auto"/>
        <w:left w:val="none" w:sz="0" w:space="0" w:color="auto"/>
        <w:bottom w:val="none" w:sz="0" w:space="0" w:color="auto"/>
        <w:right w:val="none" w:sz="0" w:space="0" w:color="auto"/>
      </w:divBdr>
    </w:div>
    <w:div w:id="1107046093">
      <w:bodyDiv w:val="1"/>
      <w:marLeft w:val="0"/>
      <w:marRight w:val="0"/>
      <w:marTop w:val="0"/>
      <w:marBottom w:val="0"/>
      <w:divBdr>
        <w:top w:val="none" w:sz="0" w:space="0" w:color="auto"/>
        <w:left w:val="none" w:sz="0" w:space="0" w:color="auto"/>
        <w:bottom w:val="none" w:sz="0" w:space="0" w:color="auto"/>
        <w:right w:val="none" w:sz="0" w:space="0" w:color="auto"/>
      </w:divBdr>
    </w:div>
    <w:div w:id="1125346363">
      <w:bodyDiv w:val="1"/>
      <w:marLeft w:val="0"/>
      <w:marRight w:val="0"/>
      <w:marTop w:val="0"/>
      <w:marBottom w:val="0"/>
      <w:divBdr>
        <w:top w:val="none" w:sz="0" w:space="0" w:color="auto"/>
        <w:left w:val="none" w:sz="0" w:space="0" w:color="auto"/>
        <w:bottom w:val="none" w:sz="0" w:space="0" w:color="auto"/>
        <w:right w:val="none" w:sz="0" w:space="0" w:color="auto"/>
      </w:divBdr>
    </w:div>
    <w:div w:id="1130319826">
      <w:bodyDiv w:val="1"/>
      <w:marLeft w:val="0"/>
      <w:marRight w:val="0"/>
      <w:marTop w:val="0"/>
      <w:marBottom w:val="0"/>
      <w:divBdr>
        <w:top w:val="none" w:sz="0" w:space="0" w:color="auto"/>
        <w:left w:val="none" w:sz="0" w:space="0" w:color="auto"/>
        <w:bottom w:val="none" w:sz="0" w:space="0" w:color="auto"/>
        <w:right w:val="none" w:sz="0" w:space="0" w:color="auto"/>
      </w:divBdr>
    </w:div>
    <w:div w:id="1132022421">
      <w:bodyDiv w:val="1"/>
      <w:marLeft w:val="0"/>
      <w:marRight w:val="0"/>
      <w:marTop w:val="0"/>
      <w:marBottom w:val="0"/>
      <w:divBdr>
        <w:top w:val="none" w:sz="0" w:space="0" w:color="auto"/>
        <w:left w:val="none" w:sz="0" w:space="0" w:color="auto"/>
        <w:bottom w:val="none" w:sz="0" w:space="0" w:color="auto"/>
        <w:right w:val="none" w:sz="0" w:space="0" w:color="auto"/>
      </w:divBdr>
    </w:div>
    <w:div w:id="1152599601">
      <w:bodyDiv w:val="1"/>
      <w:marLeft w:val="0"/>
      <w:marRight w:val="0"/>
      <w:marTop w:val="0"/>
      <w:marBottom w:val="0"/>
      <w:divBdr>
        <w:top w:val="none" w:sz="0" w:space="0" w:color="auto"/>
        <w:left w:val="none" w:sz="0" w:space="0" w:color="auto"/>
        <w:bottom w:val="none" w:sz="0" w:space="0" w:color="auto"/>
        <w:right w:val="none" w:sz="0" w:space="0" w:color="auto"/>
      </w:divBdr>
    </w:div>
    <w:div w:id="1167865829">
      <w:bodyDiv w:val="1"/>
      <w:marLeft w:val="0"/>
      <w:marRight w:val="0"/>
      <w:marTop w:val="0"/>
      <w:marBottom w:val="0"/>
      <w:divBdr>
        <w:top w:val="none" w:sz="0" w:space="0" w:color="auto"/>
        <w:left w:val="none" w:sz="0" w:space="0" w:color="auto"/>
        <w:bottom w:val="none" w:sz="0" w:space="0" w:color="auto"/>
        <w:right w:val="none" w:sz="0" w:space="0" w:color="auto"/>
      </w:divBdr>
    </w:div>
    <w:div w:id="1229144872">
      <w:bodyDiv w:val="1"/>
      <w:marLeft w:val="0"/>
      <w:marRight w:val="0"/>
      <w:marTop w:val="0"/>
      <w:marBottom w:val="0"/>
      <w:divBdr>
        <w:top w:val="none" w:sz="0" w:space="0" w:color="auto"/>
        <w:left w:val="none" w:sz="0" w:space="0" w:color="auto"/>
        <w:bottom w:val="none" w:sz="0" w:space="0" w:color="auto"/>
        <w:right w:val="none" w:sz="0" w:space="0" w:color="auto"/>
      </w:divBdr>
    </w:div>
    <w:div w:id="1236818498">
      <w:bodyDiv w:val="1"/>
      <w:marLeft w:val="0"/>
      <w:marRight w:val="0"/>
      <w:marTop w:val="0"/>
      <w:marBottom w:val="0"/>
      <w:divBdr>
        <w:top w:val="none" w:sz="0" w:space="0" w:color="auto"/>
        <w:left w:val="none" w:sz="0" w:space="0" w:color="auto"/>
        <w:bottom w:val="none" w:sz="0" w:space="0" w:color="auto"/>
        <w:right w:val="none" w:sz="0" w:space="0" w:color="auto"/>
      </w:divBdr>
    </w:div>
    <w:div w:id="1238707532">
      <w:bodyDiv w:val="1"/>
      <w:marLeft w:val="0"/>
      <w:marRight w:val="0"/>
      <w:marTop w:val="0"/>
      <w:marBottom w:val="0"/>
      <w:divBdr>
        <w:top w:val="none" w:sz="0" w:space="0" w:color="auto"/>
        <w:left w:val="none" w:sz="0" w:space="0" w:color="auto"/>
        <w:bottom w:val="none" w:sz="0" w:space="0" w:color="auto"/>
        <w:right w:val="none" w:sz="0" w:space="0" w:color="auto"/>
      </w:divBdr>
    </w:div>
    <w:div w:id="1240748092">
      <w:bodyDiv w:val="1"/>
      <w:marLeft w:val="0"/>
      <w:marRight w:val="0"/>
      <w:marTop w:val="0"/>
      <w:marBottom w:val="0"/>
      <w:divBdr>
        <w:top w:val="none" w:sz="0" w:space="0" w:color="auto"/>
        <w:left w:val="none" w:sz="0" w:space="0" w:color="auto"/>
        <w:bottom w:val="none" w:sz="0" w:space="0" w:color="auto"/>
        <w:right w:val="none" w:sz="0" w:space="0" w:color="auto"/>
      </w:divBdr>
    </w:div>
    <w:div w:id="1247038654">
      <w:bodyDiv w:val="1"/>
      <w:marLeft w:val="0"/>
      <w:marRight w:val="0"/>
      <w:marTop w:val="0"/>
      <w:marBottom w:val="0"/>
      <w:divBdr>
        <w:top w:val="none" w:sz="0" w:space="0" w:color="auto"/>
        <w:left w:val="none" w:sz="0" w:space="0" w:color="auto"/>
        <w:bottom w:val="none" w:sz="0" w:space="0" w:color="auto"/>
        <w:right w:val="none" w:sz="0" w:space="0" w:color="auto"/>
      </w:divBdr>
    </w:div>
    <w:div w:id="1250314719">
      <w:bodyDiv w:val="1"/>
      <w:marLeft w:val="0"/>
      <w:marRight w:val="0"/>
      <w:marTop w:val="0"/>
      <w:marBottom w:val="0"/>
      <w:divBdr>
        <w:top w:val="none" w:sz="0" w:space="0" w:color="auto"/>
        <w:left w:val="none" w:sz="0" w:space="0" w:color="auto"/>
        <w:bottom w:val="none" w:sz="0" w:space="0" w:color="auto"/>
        <w:right w:val="none" w:sz="0" w:space="0" w:color="auto"/>
      </w:divBdr>
    </w:div>
    <w:div w:id="1263997498">
      <w:bodyDiv w:val="1"/>
      <w:marLeft w:val="0"/>
      <w:marRight w:val="0"/>
      <w:marTop w:val="0"/>
      <w:marBottom w:val="0"/>
      <w:divBdr>
        <w:top w:val="none" w:sz="0" w:space="0" w:color="auto"/>
        <w:left w:val="none" w:sz="0" w:space="0" w:color="auto"/>
        <w:bottom w:val="none" w:sz="0" w:space="0" w:color="auto"/>
        <w:right w:val="none" w:sz="0" w:space="0" w:color="auto"/>
      </w:divBdr>
    </w:div>
    <w:div w:id="1281109633">
      <w:bodyDiv w:val="1"/>
      <w:marLeft w:val="0"/>
      <w:marRight w:val="0"/>
      <w:marTop w:val="0"/>
      <w:marBottom w:val="0"/>
      <w:divBdr>
        <w:top w:val="none" w:sz="0" w:space="0" w:color="auto"/>
        <w:left w:val="none" w:sz="0" w:space="0" w:color="auto"/>
        <w:bottom w:val="none" w:sz="0" w:space="0" w:color="auto"/>
        <w:right w:val="none" w:sz="0" w:space="0" w:color="auto"/>
      </w:divBdr>
    </w:div>
    <w:div w:id="1283266345">
      <w:bodyDiv w:val="1"/>
      <w:marLeft w:val="0"/>
      <w:marRight w:val="0"/>
      <w:marTop w:val="0"/>
      <w:marBottom w:val="0"/>
      <w:divBdr>
        <w:top w:val="none" w:sz="0" w:space="0" w:color="auto"/>
        <w:left w:val="none" w:sz="0" w:space="0" w:color="auto"/>
        <w:bottom w:val="none" w:sz="0" w:space="0" w:color="auto"/>
        <w:right w:val="none" w:sz="0" w:space="0" w:color="auto"/>
      </w:divBdr>
    </w:div>
    <w:div w:id="1284381790">
      <w:bodyDiv w:val="1"/>
      <w:marLeft w:val="0"/>
      <w:marRight w:val="0"/>
      <w:marTop w:val="0"/>
      <w:marBottom w:val="0"/>
      <w:divBdr>
        <w:top w:val="none" w:sz="0" w:space="0" w:color="auto"/>
        <w:left w:val="none" w:sz="0" w:space="0" w:color="auto"/>
        <w:bottom w:val="none" w:sz="0" w:space="0" w:color="auto"/>
        <w:right w:val="none" w:sz="0" w:space="0" w:color="auto"/>
      </w:divBdr>
    </w:div>
    <w:div w:id="1302613482">
      <w:bodyDiv w:val="1"/>
      <w:marLeft w:val="0"/>
      <w:marRight w:val="0"/>
      <w:marTop w:val="0"/>
      <w:marBottom w:val="0"/>
      <w:divBdr>
        <w:top w:val="none" w:sz="0" w:space="0" w:color="auto"/>
        <w:left w:val="none" w:sz="0" w:space="0" w:color="auto"/>
        <w:bottom w:val="none" w:sz="0" w:space="0" w:color="auto"/>
        <w:right w:val="none" w:sz="0" w:space="0" w:color="auto"/>
      </w:divBdr>
    </w:div>
    <w:div w:id="1318461166">
      <w:bodyDiv w:val="1"/>
      <w:marLeft w:val="0"/>
      <w:marRight w:val="0"/>
      <w:marTop w:val="0"/>
      <w:marBottom w:val="0"/>
      <w:divBdr>
        <w:top w:val="none" w:sz="0" w:space="0" w:color="auto"/>
        <w:left w:val="none" w:sz="0" w:space="0" w:color="auto"/>
        <w:bottom w:val="none" w:sz="0" w:space="0" w:color="auto"/>
        <w:right w:val="none" w:sz="0" w:space="0" w:color="auto"/>
      </w:divBdr>
    </w:div>
    <w:div w:id="1348363247">
      <w:bodyDiv w:val="1"/>
      <w:marLeft w:val="0"/>
      <w:marRight w:val="0"/>
      <w:marTop w:val="0"/>
      <w:marBottom w:val="0"/>
      <w:divBdr>
        <w:top w:val="none" w:sz="0" w:space="0" w:color="auto"/>
        <w:left w:val="none" w:sz="0" w:space="0" w:color="auto"/>
        <w:bottom w:val="none" w:sz="0" w:space="0" w:color="auto"/>
        <w:right w:val="none" w:sz="0" w:space="0" w:color="auto"/>
      </w:divBdr>
    </w:div>
    <w:div w:id="1386225097">
      <w:bodyDiv w:val="1"/>
      <w:marLeft w:val="0"/>
      <w:marRight w:val="0"/>
      <w:marTop w:val="0"/>
      <w:marBottom w:val="0"/>
      <w:divBdr>
        <w:top w:val="none" w:sz="0" w:space="0" w:color="auto"/>
        <w:left w:val="none" w:sz="0" w:space="0" w:color="auto"/>
        <w:bottom w:val="none" w:sz="0" w:space="0" w:color="auto"/>
        <w:right w:val="none" w:sz="0" w:space="0" w:color="auto"/>
      </w:divBdr>
    </w:div>
    <w:div w:id="1389298900">
      <w:bodyDiv w:val="1"/>
      <w:marLeft w:val="0"/>
      <w:marRight w:val="0"/>
      <w:marTop w:val="0"/>
      <w:marBottom w:val="0"/>
      <w:divBdr>
        <w:top w:val="none" w:sz="0" w:space="0" w:color="auto"/>
        <w:left w:val="none" w:sz="0" w:space="0" w:color="auto"/>
        <w:bottom w:val="none" w:sz="0" w:space="0" w:color="auto"/>
        <w:right w:val="none" w:sz="0" w:space="0" w:color="auto"/>
      </w:divBdr>
    </w:div>
    <w:div w:id="1390617616">
      <w:bodyDiv w:val="1"/>
      <w:marLeft w:val="0"/>
      <w:marRight w:val="0"/>
      <w:marTop w:val="0"/>
      <w:marBottom w:val="0"/>
      <w:divBdr>
        <w:top w:val="none" w:sz="0" w:space="0" w:color="auto"/>
        <w:left w:val="none" w:sz="0" w:space="0" w:color="auto"/>
        <w:bottom w:val="none" w:sz="0" w:space="0" w:color="auto"/>
        <w:right w:val="none" w:sz="0" w:space="0" w:color="auto"/>
      </w:divBdr>
    </w:div>
    <w:div w:id="1391420671">
      <w:bodyDiv w:val="1"/>
      <w:marLeft w:val="0"/>
      <w:marRight w:val="0"/>
      <w:marTop w:val="0"/>
      <w:marBottom w:val="0"/>
      <w:divBdr>
        <w:top w:val="none" w:sz="0" w:space="0" w:color="auto"/>
        <w:left w:val="none" w:sz="0" w:space="0" w:color="auto"/>
        <w:bottom w:val="none" w:sz="0" w:space="0" w:color="auto"/>
        <w:right w:val="none" w:sz="0" w:space="0" w:color="auto"/>
      </w:divBdr>
    </w:div>
    <w:div w:id="1401175488">
      <w:bodyDiv w:val="1"/>
      <w:marLeft w:val="0"/>
      <w:marRight w:val="0"/>
      <w:marTop w:val="0"/>
      <w:marBottom w:val="0"/>
      <w:divBdr>
        <w:top w:val="none" w:sz="0" w:space="0" w:color="auto"/>
        <w:left w:val="none" w:sz="0" w:space="0" w:color="auto"/>
        <w:bottom w:val="none" w:sz="0" w:space="0" w:color="auto"/>
        <w:right w:val="none" w:sz="0" w:space="0" w:color="auto"/>
      </w:divBdr>
    </w:div>
    <w:div w:id="1414930775">
      <w:bodyDiv w:val="1"/>
      <w:marLeft w:val="0"/>
      <w:marRight w:val="0"/>
      <w:marTop w:val="0"/>
      <w:marBottom w:val="0"/>
      <w:divBdr>
        <w:top w:val="none" w:sz="0" w:space="0" w:color="auto"/>
        <w:left w:val="none" w:sz="0" w:space="0" w:color="auto"/>
        <w:bottom w:val="none" w:sz="0" w:space="0" w:color="auto"/>
        <w:right w:val="none" w:sz="0" w:space="0" w:color="auto"/>
      </w:divBdr>
    </w:div>
    <w:div w:id="1420910535">
      <w:bodyDiv w:val="1"/>
      <w:marLeft w:val="0"/>
      <w:marRight w:val="0"/>
      <w:marTop w:val="0"/>
      <w:marBottom w:val="0"/>
      <w:divBdr>
        <w:top w:val="none" w:sz="0" w:space="0" w:color="auto"/>
        <w:left w:val="none" w:sz="0" w:space="0" w:color="auto"/>
        <w:bottom w:val="none" w:sz="0" w:space="0" w:color="auto"/>
        <w:right w:val="none" w:sz="0" w:space="0" w:color="auto"/>
      </w:divBdr>
    </w:div>
    <w:div w:id="1428424360">
      <w:bodyDiv w:val="1"/>
      <w:marLeft w:val="0"/>
      <w:marRight w:val="0"/>
      <w:marTop w:val="0"/>
      <w:marBottom w:val="0"/>
      <w:divBdr>
        <w:top w:val="none" w:sz="0" w:space="0" w:color="auto"/>
        <w:left w:val="none" w:sz="0" w:space="0" w:color="auto"/>
        <w:bottom w:val="none" w:sz="0" w:space="0" w:color="auto"/>
        <w:right w:val="none" w:sz="0" w:space="0" w:color="auto"/>
      </w:divBdr>
    </w:div>
    <w:div w:id="1443258721">
      <w:bodyDiv w:val="1"/>
      <w:marLeft w:val="0"/>
      <w:marRight w:val="0"/>
      <w:marTop w:val="0"/>
      <w:marBottom w:val="0"/>
      <w:divBdr>
        <w:top w:val="none" w:sz="0" w:space="0" w:color="auto"/>
        <w:left w:val="none" w:sz="0" w:space="0" w:color="auto"/>
        <w:bottom w:val="none" w:sz="0" w:space="0" w:color="auto"/>
        <w:right w:val="none" w:sz="0" w:space="0" w:color="auto"/>
      </w:divBdr>
    </w:div>
    <w:div w:id="1446265425">
      <w:bodyDiv w:val="1"/>
      <w:marLeft w:val="0"/>
      <w:marRight w:val="0"/>
      <w:marTop w:val="0"/>
      <w:marBottom w:val="0"/>
      <w:divBdr>
        <w:top w:val="none" w:sz="0" w:space="0" w:color="auto"/>
        <w:left w:val="none" w:sz="0" w:space="0" w:color="auto"/>
        <w:bottom w:val="none" w:sz="0" w:space="0" w:color="auto"/>
        <w:right w:val="none" w:sz="0" w:space="0" w:color="auto"/>
      </w:divBdr>
    </w:div>
    <w:div w:id="1452475935">
      <w:bodyDiv w:val="1"/>
      <w:marLeft w:val="0"/>
      <w:marRight w:val="0"/>
      <w:marTop w:val="0"/>
      <w:marBottom w:val="0"/>
      <w:divBdr>
        <w:top w:val="none" w:sz="0" w:space="0" w:color="auto"/>
        <w:left w:val="none" w:sz="0" w:space="0" w:color="auto"/>
        <w:bottom w:val="none" w:sz="0" w:space="0" w:color="auto"/>
        <w:right w:val="none" w:sz="0" w:space="0" w:color="auto"/>
      </w:divBdr>
    </w:div>
    <w:div w:id="1464155394">
      <w:bodyDiv w:val="1"/>
      <w:marLeft w:val="0"/>
      <w:marRight w:val="0"/>
      <w:marTop w:val="0"/>
      <w:marBottom w:val="0"/>
      <w:divBdr>
        <w:top w:val="none" w:sz="0" w:space="0" w:color="auto"/>
        <w:left w:val="none" w:sz="0" w:space="0" w:color="auto"/>
        <w:bottom w:val="none" w:sz="0" w:space="0" w:color="auto"/>
        <w:right w:val="none" w:sz="0" w:space="0" w:color="auto"/>
      </w:divBdr>
    </w:div>
    <w:div w:id="1466848938">
      <w:bodyDiv w:val="1"/>
      <w:marLeft w:val="0"/>
      <w:marRight w:val="0"/>
      <w:marTop w:val="0"/>
      <w:marBottom w:val="0"/>
      <w:divBdr>
        <w:top w:val="none" w:sz="0" w:space="0" w:color="auto"/>
        <w:left w:val="none" w:sz="0" w:space="0" w:color="auto"/>
        <w:bottom w:val="none" w:sz="0" w:space="0" w:color="auto"/>
        <w:right w:val="none" w:sz="0" w:space="0" w:color="auto"/>
      </w:divBdr>
    </w:div>
    <w:div w:id="1468737605">
      <w:bodyDiv w:val="1"/>
      <w:marLeft w:val="0"/>
      <w:marRight w:val="0"/>
      <w:marTop w:val="0"/>
      <w:marBottom w:val="0"/>
      <w:divBdr>
        <w:top w:val="none" w:sz="0" w:space="0" w:color="auto"/>
        <w:left w:val="none" w:sz="0" w:space="0" w:color="auto"/>
        <w:bottom w:val="none" w:sz="0" w:space="0" w:color="auto"/>
        <w:right w:val="none" w:sz="0" w:space="0" w:color="auto"/>
      </w:divBdr>
    </w:div>
    <w:div w:id="1472743958">
      <w:bodyDiv w:val="1"/>
      <w:marLeft w:val="0"/>
      <w:marRight w:val="0"/>
      <w:marTop w:val="0"/>
      <w:marBottom w:val="0"/>
      <w:divBdr>
        <w:top w:val="none" w:sz="0" w:space="0" w:color="auto"/>
        <w:left w:val="none" w:sz="0" w:space="0" w:color="auto"/>
        <w:bottom w:val="none" w:sz="0" w:space="0" w:color="auto"/>
        <w:right w:val="none" w:sz="0" w:space="0" w:color="auto"/>
      </w:divBdr>
    </w:div>
    <w:div w:id="1500196920">
      <w:bodyDiv w:val="1"/>
      <w:marLeft w:val="0"/>
      <w:marRight w:val="0"/>
      <w:marTop w:val="0"/>
      <w:marBottom w:val="0"/>
      <w:divBdr>
        <w:top w:val="none" w:sz="0" w:space="0" w:color="auto"/>
        <w:left w:val="none" w:sz="0" w:space="0" w:color="auto"/>
        <w:bottom w:val="none" w:sz="0" w:space="0" w:color="auto"/>
        <w:right w:val="none" w:sz="0" w:space="0" w:color="auto"/>
      </w:divBdr>
    </w:div>
    <w:div w:id="1502700609">
      <w:bodyDiv w:val="1"/>
      <w:marLeft w:val="0"/>
      <w:marRight w:val="0"/>
      <w:marTop w:val="0"/>
      <w:marBottom w:val="0"/>
      <w:divBdr>
        <w:top w:val="none" w:sz="0" w:space="0" w:color="auto"/>
        <w:left w:val="none" w:sz="0" w:space="0" w:color="auto"/>
        <w:bottom w:val="none" w:sz="0" w:space="0" w:color="auto"/>
        <w:right w:val="none" w:sz="0" w:space="0" w:color="auto"/>
      </w:divBdr>
    </w:div>
    <w:div w:id="1533424692">
      <w:bodyDiv w:val="1"/>
      <w:marLeft w:val="0"/>
      <w:marRight w:val="0"/>
      <w:marTop w:val="0"/>
      <w:marBottom w:val="0"/>
      <w:divBdr>
        <w:top w:val="none" w:sz="0" w:space="0" w:color="auto"/>
        <w:left w:val="none" w:sz="0" w:space="0" w:color="auto"/>
        <w:bottom w:val="none" w:sz="0" w:space="0" w:color="auto"/>
        <w:right w:val="none" w:sz="0" w:space="0" w:color="auto"/>
      </w:divBdr>
    </w:div>
    <w:div w:id="1544319299">
      <w:bodyDiv w:val="1"/>
      <w:marLeft w:val="0"/>
      <w:marRight w:val="0"/>
      <w:marTop w:val="0"/>
      <w:marBottom w:val="0"/>
      <w:divBdr>
        <w:top w:val="none" w:sz="0" w:space="0" w:color="auto"/>
        <w:left w:val="none" w:sz="0" w:space="0" w:color="auto"/>
        <w:bottom w:val="none" w:sz="0" w:space="0" w:color="auto"/>
        <w:right w:val="none" w:sz="0" w:space="0" w:color="auto"/>
      </w:divBdr>
    </w:div>
    <w:div w:id="1547571188">
      <w:bodyDiv w:val="1"/>
      <w:marLeft w:val="0"/>
      <w:marRight w:val="0"/>
      <w:marTop w:val="0"/>
      <w:marBottom w:val="0"/>
      <w:divBdr>
        <w:top w:val="none" w:sz="0" w:space="0" w:color="auto"/>
        <w:left w:val="none" w:sz="0" w:space="0" w:color="auto"/>
        <w:bottom w:val="none" w:sz="0" w:space="0" w:color="auto"/>
        <w:right w:val="none" w:sz="0" w:space="0" w:color="auto"/>
      </w:divBdr>
    </w:div>
    <w:div w:id="1551576200">
      <w:bodyDiv w:val="1"/>
      <w:marLeft w:val="0"/>
      <w:marRight w:val="0"/>
      <w:marTop w:val="0"/>
      <w:marBottom w:val="0"/>
      <w:divBdr>
        <w:top w:val="none" w:sz="0" w:space="0" w:color="auto"/>
        <w:left w:val="none" w:sz="0" w:space="0" w:color="auto"/>
        <w:bottom w:val="none" w:sz="0" w:space="0" w:color="auto"/>
        <w:right w:val="none" w:sz="0" w:space="0" w:color="auto"/>
      </w:divBdr>
    </w:div>
    <w:div w:id="1562597967">
      <w:bodyDiv w:val="1"/>
      <w:marLeft w:val="0"/>
      <w:marRight w:val="0"/>
      <w:marTop w:val="0"/>
      <w:marBottom w:val="0"/>
      <w:divBdr>
        <w:top w:val="none" w:sz="0" w:space="0" w:color="auto"/>
        <w:left w:val="none" w:sz="0" w:space="0" w:color="auto"/>
        <w:bottom w:val="none" w:sz="0" w:space="0" w:color="auto"/>
        <w:right w:val="none" w:sz="0" w:space="0" w:color="auto"/>
      </w:divBdr>
    </w:div>
    <w:div w:id="1574006367">
      <w:bodyDiv w:val="1"/>
      <w:marLeft w:val="0"/>
      <w:marRight w:val="0"/>
      <w:marTop w:val="0"/>
      <w:marBottom w:val="0"/>
      <w:divBdr>
        <w:top w:val="none" w:sz="0" w:space="0" w:color="auto"/>
        <w:left w:val="none" w:sz="0" w:space="0" w:color="auto"/>
        <w:bottom w:val="none" w:sz="0" w:space="0" w:color="auto"/>
        <w:right w:val="none" w:sz="0" w:space="0" w:color="auto"/>
      </w:divBdr>
    </w:div>
    <w:div w:id="1588538144">
      <w:bodyDiv w:val="1"/>
      <w:marLeft w:val="0"/>
      <w:marRight w:val="0"/>
      <w:marTop w:val="0"/>
      <w:marBottom w:val="0"/>
      <w:divBdr>
        <w:top w:val="none" w:sz="0" w:space="0" w:color="auto"/>
        <w:left w:val="none" w:sz="0" w:space="0" w:color="auto"/>
        <w:bottom w:val="none" w:sz="0" w:space="0" w:color="auto"/>
        <w:right w:val="none" w:sz="0" w:space="0" w:color="auto"/>
      </w:divBdr>
    </w:div>
    <w:div w:id="1601137022">
      <w:bodyDiv w:val="1"/>
      <w:marLeft w:val="0"/>
      <w:marRight w:val="0"/>
      <w:marTop w:val="0"/>
      <w:marBottom w:val="0"/>
      <w:divBdr>
        <w:top w:val="none" w:sz="0" w:space="0" w:color="auto"/>
        <w:left w:val="none" w:sz="0" w:space="0" w:color="auto"/>
        <w:bottom w:val="none" w:sz="0" w:space="0" w:color="auto"/>
        <w:right w:val="none" w:sz="0" w:space="0" w:color="auto"/>
      </w:divBdr>
    </w:div>
    <w:div w:id="1617519897">
      <w:bodyDiv w:val="1"/>
      <w:marLeft w:val="0"/>
      <w:marRight w:val="0"/>
      <w:marTop w:val="0"/>
      <w:marBottom w:val="0"/>
      <w:divBdr>
        <w:top w:val="none" w:sz="0" w:space="0" w:color="auto"/>
        <w:left w:val="none" w:sz="0" w:space="0" w:color="auto"/>
        <w:bottom w:val="none" w:sz="0" w:space="0" w:color="auto"/>
        <w:right w:val="none" w:sz="0" w:space="0" w:color="auto"/>
      </w:divBdr>
    </w:div>
    <w:div w:id="1646810500">
      <w:bodyDiv w:val="1"/>
      <w:marLeft w:val="0"/>
      <w:marRight w:val="0"/>
      <w:marTop w:val="0"/>
      <w:marBottom w:val="0"/>
      <w:divBdr>
        <w:top w:val="none" w:sz="0" w:space="0" w:color="auto"/>
        <w:left w:val="none" w:sz="0" w:space="0" w:color="auto"/>
        <w:bottom w:val="none" w:sz="0" w:space="0" w:color="auto"/>
        <w:right w:val="none" w:sz="0" w:space="0" w:color="auto"/>
      </w:divBdr>
    </w:div>
    <w:div w:id="1665670755">
      <w:bodyDiv w:val="1"/>
      <w:marLeft w:val="0"/>
      <w:marRight w:val="0"/>
      <w:marTop w:val="0"/>
      <w:marBottom w:val="0"/>
      <w:divBdr>
        <w:top w:val="none" w:sz="0" w:space="0" w:color="auto"/>
        <w:left w:val="none" w:sz="0" w:space="0" w:color="auto"/>
        <w:bottom w:val="none" w:sz="0" w:space="0" w:color="auto"/>
        <w:right w:val="none" w:sz="0" w:space="0" w:color="auto"/>
      </w:divBdr>
    </w:div>
    <w:div w:id="1699161391">
      <w:bodyDiv w:val="1"/>
      <w:marLeft w:val="0"/>
      <w:marRight w:val="0"/>
      <w:marTop w:val="0"/>
      <w:marBottom w:val="0"/>
      <w:divBdr>
        <w:top w:val="none" w:sz="0" w:space="0" w:color="auto"/>
        <w:left w:val="none" w:sz="0" w:space="0" w:color="auto"/>
        <w:bottom w:val="none" w:sz="0" w:space="0" w:color="auto"/>
        <w:right w:val="none" w:sz="0" w:space="0" w:color="auto"/>
      </w:divBdr>
    </w:div>
    <w:div w:id="1704285405">
      <w:bodyDiv w:val="1"/>
      <w:marLeft w:val="0"/>
      <w:marRight w:val="0"/>
      <w:marTop w:val="0"/>
      <w:marBottom w:val="0"/>
      <w:divBdr>
        <w:top w:val="none" w:sz="0" w:space="0" w:color="auto"/>
        <w:left w:val="none" w:sz="0" w:space="0" w:color="auto"/>
        <w:bottom w:val="none" w:sz="0" w:space="0" w:color="auto"/>
        <w:right w:val="none" w:sz="0" w:space="0" w:color="auto"/>
      </w:divBdr>
      <w:divsChild>
        <w:div w:id="1721781602">
          <w:marLeft w:val="0"/>
          <w:marRight w:val="0"/>
          <w:marTop w:val="0"/>
          <w:marBottom w:val="0"/>
          <w:divBdr>
            <w:top w:val="single" w:sz="2" w:space="0" w:color="E3E3E3"/>
            <w:left w:val="single" w:sz="2" w:space="0" w:color="E3E3E3"/>
            <w:bottom w:val="single" w:sz="2" w:space="0" w:color="E3E3E3"/>
            <w:right w:val="single" w:sz="2" w:space="0" w:color="E3E3E3"/>
          </w:divBdr>
          <w:divsChild>
            <w:div w:id="1177306800">
              <w:marLeft w:val="0"/>
              <w:marRight w:val="0"/>
              <w:marTop w:val="100"/>
              <w:marBottom w:val="100"/>
              <w:divBdr>
                <w:top w:val="single" w:sz="2" w:space="0" w:color="E3E3E3"/>
                <w:left w:val="single" w:sz="2" w:space="0" w:color="E3E3E3"/>
                <w:bottom w:val="single" w:sz="2" w:space="0" w:color="E3E3E3"/>
                <w:right w:val="single" w:sz="2" w:space="0" w:color="E3E3E3"/>
              </w:divBdr>
              <w:divsChild>
                <w:div w:id="699161865">
                  <w:marLeft w:val="0"/>
                  <w:marRight w:val="0"/>
                  <w:marTop w:val="0"/>
                  <w:marBottom w:val="0"/>
                  <w:divBdr>
                    <w:top w:val="single" w:sz="2" w:space="0" w:color="E3E3E3"/>
                    <w:left w:val="single" w:sz="2" w:space="0" w:color="E3E3E3"/>
                    <w:bottom w:val="single" w:sz="2" w:space="0" w:color="E3E3E3"/>
                    <w:right w:val="single" w:sz="2" w:space="0" w:color="E3E3E3"/>
                  </w:divBdr>
                  <w:divsChild>
                    <w:div w:id="224685852">
                      <w:marLeft w:val="0"/>
                      <w:marRight w:val="0"/>
                      <w:marTop w:val="0"/>
                      <w:marBottom w:val="0"/>
                      <w:divBdr>
                        <w:top w:val="single" w:sz="2" w:space="0" w:color="E3E3E3"/>
                        <w:left w:val="single" w:sz="2" w:space="0" w:color="E3E3E3"/>
                        <w:bottom w:val="single" w:sz="2" w:space="0" w:color="E3E3E3"/>
                        <w:right w:val="single" w:sz="2" w:space="0" w:color="E3E3E3"/>
                      </w:divBdr>
                      <w:divsChild>
                        <w:div w:id="1093009411">
                          <w:marLeft w:val="0"/>
                          <w:marRight w:val="0"/>
                          <w:marTop w:val="0"/>
                          <w:marBottom w:val="0"/>
                          <w:divBdr>
                            <w:top w:val="single" w:sz="2" w:space="0" w:color="E3E3E3"/>
                            <w:left w:val="single" w:sz="2" w:space="0" w:color="E3E3E3"/>
                            <w:bottom w:val="single" w:sz="2" w:space="0" w:color="E3E3E3"/>
                            <w:right w:val="single" w:sz="2" w:space="0" w:color="E3E3E3"/>
                          </w:divBdr>
                          <w:divsChild>
                            <w:div w:id="490827852">
                              <w:marLeft w:val="0"/>
                              <w:marRight w:val="0"/>
                              <w:marTop w:val="0"/>
                              <w:marBottom w:val="0"/>
                              <w:divBdr>
                                <w:top w:val="single" w:sz="2" w:space="0" w:color="E3E3E3"/>
                                <w:left w:val="single" w:sz="2" w:space="0" w:color="E3E3E3"/>
                                <w:bottom w:val="single" w:sz="2" w:space="0" w:color="E3E3E3"/>
                                <w:right w:val="single" w:sz="2" w:space="0" w:color="E3E3E3"/>
                              </w:divBdr>
                              <w:divsChild>
                                <w:div w:id="123230328">
                                  <w:marLeft w:val="0"/>
                                  <w:marRight w:val="0"/>
                                  <w:marTop w:val="0"/>
                                  <w:marBottom w:val="0"/>
                                  <w:divBdr>
                                    <w:top w:val="single" w:sz="2" w:space="0" w:color="E3E3E3"/>
                                    <w:left w:val="single" w:sz="2" w:space="0" w:color="E3E3E3"/>
                                    <w:bottom w:val="single" w:sz="2" w:space="0" w:color="E3E3E3"/>
                                    <w:right w:val="single" w:sz="2" w:space="0" w:color="E3E3E3"/>
                                  </w:divBdr>
                                  <w:divsChild>
                                    <w:div w:id="18775426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19934750">
      <w:bodyDiv w:val="1"/>
      <w:marLeft w:val="0"/>
      <w:marRight w:val="0"/>
      <w:marTop w:val="0"/>
      <w:marBottom w:val="0"/>
      <w:divBdr>
        <w:top w:val="none" w:sz="0" w:space="0" w:color="auto"/>
        <w:left w:val="none" w:sz="0" w:space="0" w:color="auto"/>
        <w:bottom w:val="none" w:sz="0" w:space="0" w:color="auto"/>
        <w:right w:val="none" w:sz="0" w:space="0" w:color="auto"/>
      </w:divBdr>
    </w:div>
    <w:div w:id="1721905617">
      <w:bodyDiv w:val="1"/>
      <w:marLeft w:val="0"/>
      <w:marRight w:val="0"/>
      <w:marTop w:val="0"/>
      <w:marBottom w:val="0"/>
      <w:divBdr>
        <w:top w:val="none" w:sz="0" w:space="0" w:color="auto"/>
        <w:left w:val="none" w:sz="0" w:space="0" w:color="auto"/>
        <w:bottom w:val="none" w:sz="0" w:space="0" w:color="auto"/>
        <w:right w:val="none" w:sz="0" w:space="0" w:color="auto"/>
      </w:divBdr>
    </w:div>
    <w:div w:id="1730298826">
      <w:bodyDiv w:val="1"/>
      <w:marLeft w:val="0"/>
      <w:marRight w:val="0"/>
      <w:marTop w:val="0"/>
      <w:marBottom w:val="0"/>
      <w:divBdr>
        <w:top w:val="none" w:sz="0" w:space="0" w:color="auto"/>
        <w:left w:val="none" w:sz="0" w:space="0" w:color="auto"/>
        <w:bottom w:val="none" w:sz="0" w:space="0" w:color="auto"/>
        <w:right w:val="none" w:sz="0" w:space="0" w:color="auto"/>
      </w:divBdr>
    </w:div>
    <w:div w:id="1741828348">
      <w:bodyDiv w:val="1"/>
      <w:marLeft w:val="0"/>
      <w:marRight w:val="0"/>
      <w:marTop w:val="0"/>
      <w:marBottom w:val="0"/>
      <w:divBdr>
        <w:top w:val="none" w:sz="0" w:space="0" w:color="auto"/>
        <w:left w:val="none" w:sz="0" w:space="0" w:color="auto"/>
        <w:bottom w:val="none" w:sz="0" w:space="0" w:color="auto"/>
        <w:right w:val="none" w:sz="0" w:space="0" w:color="auto"/>
      </w:divBdr>
    </w:div>
    <w:div w:id="1746495360">
      <w:bodyDiv w:val="1"/>
      <w:marLeft w:val="0"/>
      <w:marRight w:val="0"/>
      <w:marTop w:val="0"/>
      <w:marBottom w:val="0"/>
      <w:divBdr>
        <w:top w:val="none" w:sz="0" w:space="0" w:color="auto"/>
        <w:left w:val="none" w:sz="0" w:space="0" w:color="auto"/>
        <w:bottom w:val="none" w:sz="0" w:space="0" w:color="auto"/>
        <w:right w:val="none" w:sz="0" w:space="0" w:color="auto"/>
      </w:divBdr>
    </w:div>
    <w:div w:id="1748064805">
      <w:bodyDiv w:val="1"/>
      <w:marLeft w:val="0"/>
      <w:marRight w:val="0"/>
      <w:marTop w:val="0"/>
      <w:marBottom w:val="0"/>
      <w:divBdr>
        <w:top w:val="none" w:sz="0" w:space="0" w:color="auto"/>
        <w:left w:val="none" w:sz="0" w:space="0" w:color="auto"/>
        <w:bottom w:val="none" w:sz="0" w:space="0" w:color="auto"/>
        <w:right w:val="none" w:sz="0" w:space="0" w:color="auto"/>
      </w:divBdr>
    </w:div>
    <w:div w:id="1750999991">
      <w:bodyDiv w:val="1"/>
      <w:marLeft w:val="0"/>
      <w:marRight w:val="0"/>
      <w:marTop w:val="0"/>
      <w:marBottom w:val="0"/>
      <w:divBdr>
        <w:top w:val="none" w:sz="0" w:space="0" w:color="auto"/>
        <w:left w:val="none" w:sz="0" w:space="0" w:color="auto"/>
        <w:bottom w:val="none" w:sz="0" w:space="0" w:color="auto"/>
        <w:right w:val="none" w:sz="0" w:space="0" w:color="auto"/>
      </w:divBdr>
    </w:div>
    <w:div w:id="1756390921">
      <w:bodyDiv w:val="1"/>
      <w:marLeft w:val="0"/>
      <w:marRight w:val="0"/>
      <w:marTop w:val="0"/>
      <w:marBottom w:val="0"/>
      <w:divBdr>
        <w:top w:val="none" w:sz="0" w:space="0" w:color="auto"/>
        <w:left w:val="none" w:sz="0" w:space="0" w:color="auto"/>
        <w:bottom w:val="none" w:sz="0" w:space="0" w:color="auto"/>
        <w:right w:val="none" w:sz="0" w:space="0" w:color="auto"/>
      </w:divBdr>
    </w:div>
    <w:div w:id="1756510602">
      <w:bodyDiv w:val="1"/>
      <w:marLeft w:val="0"/>
      <w:marRight w:val="0"/>
      <w:marTop w:val="0"/>
      <w:marBottom w:val="0"/>
      <w:divBdr>
        <w:top w:val="none" w:sz="0" w:space="0" w:color="auto"/>
        <w:left w:val="none" w:sz="0" w:space="0" w:color="auto"/>
        <w:bottom w:val="none" w:sz="0" w:space="0" w:color="auto"/>
        <w:right w:val="none" w:sz="0" w:space="0" w:color="auto"/>
      </w:divBdr>
    </w:div>
    <w:div w:id="1758481649">
      <w:bodyDiv w:val="1"/>
      <w:marLeft w:val="0"/>
      <w:marRight w:val="0"/>
      <w:marTop w:val="0"/>
      <w:marBottom w:val="0"/>
      <w:divBdr>
        <w:top w:val="none" w:sz="0" w:space="0" w:color="auto"/>
        <w:left w:val="none" w:sz="0" w:space="0" w:color="auto"/>
        <w:bottom w:val="none" w:sz="0" w:space="0" w:color="auto"/>
        <w:right w:val="none" w:sz="0" w:space="0" w:color="auto"/>
      </w:divBdr>
    </w:div>
    <w:div w:id="1770350739">
      <w:bodyDiv w:val="1"/>
      <w:marLeft w:val="0"/>
      <w:marRight w:val="0"/>
      <w:marTop w:val="0"/>
      <w:marBottom w:val="0"/>
      <w:divBdr>
        <w:top w:val="none" w:sz="0" w:space="0" w:color="auto"/>
        <w:left w:val="none" w:sz="0" w:space="0" w:color="auto"/>
        <w:bottom w:val="none" w:sz="0" w:space="0" w:color="auto"/>
        <w:right w:val="none" w:sz="0" w:space="0" w:color="auto"/>
      </w:divBdr>
    </w:div>
    <w:div w:id="1770545617">
      <w:bodyDiv w:val="1"/>
      <w:marLeft w:val="0"/>
      <w:marRight w:val="0"/>
      <w:marTop w:val="0"/>
      <w:marBottom w:val="0"/>
      <w:divBdr>
        <w:top w:val="none" w:sz="0" w:space="0" w:color="auto"/>
        <w:left w:val="none" w:sz="0" w:space="0" w:color="auto"/>
        <w:bottom w:val="none" w:sz="0" w:space="0" w:color="auto"/>
        <w:right w:val="none" w:sz="0" w:space="0" w:color="auto"/>
      </w:divBdr>
    </w:div>
    <w:div w:id="1805586839">
      <w:bodyDiv w:val="1"/>
      <w:marLeft w:val="0"/>
      <w:marRight w:val="0"/>
      <w:marTop w:val="0"/>
      <w:marBottom w:val="0"/>
      <w:divBdr>
        <w:top w:val="none" w:sz="0" w:space="0" w:color="auto"/>
        <w:left w:val="none" w:sz="0" w:space="0" w:color="auto"/>
        <w:bottom w:val="none" w:sz="0" w:space="0" w:color="auto"/>
        <w:right w:val="none" w:sz="0" w:space="0" w:color="auto"/>
      </w:divBdr>
    </w:div>
    <w:div w:id="1806702512">
      <w:bodyDiv w:val="1"/>
      <w:marLeft w:val="0"/>
      <w:marRight w:val="0"/>
      <w:marTop w:val="0"/>
      <w:marBottom w:val="0"/>
      <w:divBdr>
        <w:top w:val="none" w:sz="0" w:space="0" w:color="auto"/>
        <w:left w:val="none" w:sz="0" w:space="0" w:color="auto"/>
        <w:bottom w:val="none" w:sz="0" w:space="0" w:color="auto"/>
        <w:right w:val="none" w:sz="0" w:space="0" w:color="auto"/>
      </w:divBdr>
    </w:div>
    <w:div w:id="1817214713">
      <w:bodyDiv w:val="1"/>
      <w:marLeft w:val="0"/>
      <w:marRight w:val="0"/>
      <w:marTop w:val="0"/>
      <w:marBottom w:val="0"/>
      <w:divBdr>
        <w:top w:val="none" w:sz="0" w:space="0" w:color="auto"/>
        <w:left w:val="none" w:sz="0" w:space="0" w:color="auto"/>
        <w:bottom w:val="none" w:sz="0" w:space="0" w:color="auto"/>
        <w:right w:val="none" w:sz="0" w:space="0" w:color="auto"/>
      </w:divBdr>
    </w:div>
    <w:div w:id="1818302514">
      <w:bodyDiv w:val="1"/>
      <w:marLeft w:val="0"/>
      <w:marRight w:val="0"/>
      <w:marTop w:val="0"/>
      <w:marBottom w:val="0"/>
      <w:divBdr>
        <w:top w:val="none" w:sz="0" w:space="0" w:color="auto"/>
        <w:left w:val="none" w:sz="0" w:space="0" w:color="auto"/>
        <w:bottom w:val="none" w:sz="0" w:space="0" w:color="auto"/>
        <w:right w:val="none" w:sz="0" w:space="0" w:color="auto"/>
      </w:divBdr>
    </w:div>
    <w:div w:id="1830705695">
      <w:bodyDiv w:val="1"/>
      <w:marLeft w:val="0"/>
      <w:marRight w:val="0"/>
      <w:marTop w:val="0"/>
      <w:marBottom w:val="0"/>
      <w:divBdr>
        <w:top w:val="none" w:sz="0" w:space="0" w:color="auto"/>
        <w:left w:val="none" w:sz="0" w:space="0" w:color="auto"/>
        <w:bottom w:val="none" w:sz="0" w:space="0" w:color="auto"/>
        <w:right w:val="none" w:sz="0" w:space="0" w:color="auto"/>
      </w:divBdr>
    </w:div>
    <w:div w:id="1849637227">
      <w:bodyDiv w:val="1"/>
      <w:marLeft w:val="0"/>
      <w:marRight w:val="0"/>
      <w:marTop w:val="0"/>
      <w:marBottom w:val="0"/>
      <w:divBdr>
        <w:top w:val="none" w:sz="0" w:space="0" w:color="auto"/>
        <w:left w:val="none" w:sz="0" w:space="0" w:color="auto"/>
        <w:bottom w:val="none" w:sz="0" w:space="0" w:color="auto"/>
        <w:right w:val="none" w:sz="0" w:space="0" w:color="auto"/>
      </w:divBdr>
    </w:div>
    <w:div w:id="1864055977">
      <w:bodyDiv w:val="1"/>
      <w:marLeft w:val="0"/>
      <w:marRight w:val="0"/>
      <w:marTop w:val="0"/>
      <w:marBottom w:val="0"/>
      <w:divBdr>
        <w:top w:val="none" w:sz="0" w:space="0" w:color="auto"/>
        <w:left w:val="none" w:sz="0" w:space="0" w:color="auto"/>
        <w:bottom w:val="none" w:sz="0" w:space="0" w:color="auto"/>
        <w:right w:val="none" w:sz="0" w:space="0" w:color="auto"/>
      </w:divBdr>
    </w:div>
    <w:div w:id="1873574629">
      <w:bodyDiv w:val="1"/>
      <w:marLeft w:val="0"/>
      <w:marRight w:val="0"/>
      <w:marTop w:val="0"/>
      <w:marBottom w:val="0"/>
      <w:divBdr>
        <w:top w:val="none" w:sz="0" w:space="0" w:color="auto"/>
        <w:left w:val="none" w:sz="0" w:space="0" w:color="auto"/>
        <w:bottom w:val="none" w:sz="0" w:space="0" w:color="auto"/>
        <w:right w:val="none" w:sz="0" w:space="0" w:color="auto"/>
      </w:divBdr>
    </w:div>
    <w:div w:id="1884563639">
      <w:bodyDiv w:val="1"/>
      <w:marLeft w:val="0"/>
      <w:marRight w:val="0"/>
      <w:marTop w:val="0"/>
      <w:marBottom w:val="0"/>
      <w:divBdr>
        <w:top w:val="none" w:sz="0" w:space="0" w:color="auto"/>
        <w:left w:val="none" w:sz="0" w:space="0" w:color="auto"/>
        <w:bottom w:val="none" w:sz="0" w:space="0" w:color="auto"/>
        <w:right w:val="none" w:sz="0" w:space="0" w:color="auto"/>
      </w:divBdr>
    </w:div>
    <w:div w:id="1911114571">
      <w:bodyDiv w:val="1"/>
      <w:marLeft w:val="0"/>
      <w:marRight w:val="0"/>
      <w:marTop w:val="0"/>
      <w:marBottom w:val="0"/>
      <w:divBdr>
        <w:top w:val="none" w:sz="0" w:space="0" w:color="auto"/>
        <w:left w:val="none" w:sz="0" w:space="0" w:color="auto"/>
        <w:bottom w:val="none" w:sz="0" w:space="0" w:color="auto"/>
        <w:right w:val="none" w:sz="0" w:space="0" w:color="auto"/>
      </w:divBdr>
    </w:div>
    <w:div w:id="1920477365">
      <w:bodyDiv w:val="1"/>
      <w:marLeft w:val="0"/>
      <w:marRight w:val="0"/>
      <w:marTop w:val="0"/>
      <w:marBottom w:val="0"/>
      <w:divBdr>
        <w:top w:val="none" w:sz="0" w:space="0" w:color="auto"/>
        <w:left w:val="none" w:sz="0" w:space="0" w:color="auto"/>
        <w:bottom w:val="none" w:sz="0" w:space="0" w:color="auto"/>
        <w:right w:val="none" w:sz="0" w:space="0" w:color="auto"/>
      </w:divBdr>
    </w:div>
    <w:div w:id="1922526250">
      <w:bodyDiv w:val="1"/>
      <w:marLeft w:val="0"/>
      <w:marRight w:val="0"/>
      <w:marTop w:val="0"/>
      <w:marBottom w:val="0"/>
      <w:divBdr>
        <w:top w:val="none" w:sz="0" w:space="0" w:color="auto"/>
        <w:left w:val="none" w:sz="0" w:space="0" w:color="auto"/>
        <w:bottom w:val="none" w:sz="0" w:space="0" w:color="auto"/>
        <w:right w:val="none" w:sz="0" w:space="0" w:color="auto"/>
      </w:divBdr>
    </w:div>
    <w:div w:id="1925600591">
      <w:bodyDiv w:val="1"/>
      <w:marLeft w:val="0"/>
      <w:marRight w:val="0"/>
      <w:marTop w:val="0"/>
      <w:marBottom w:val="0"/>
      <w:divBdr>
        <w:top w:val="none" w:sz="0" w:space="0" w:color="auto"/>
        <w:left w:val="none" w:sz="0" w:space="0" w:color="auto"/>
        <w:bottom w:val="none" w:sz="0" w:space="0" w:color="auto"/>
        <w:right w:val="none" w:sz="0" w:space="0" w:color="auto"/>
      </w:divBdr>
    </w:div>
    <w:div w:id="1931891267">
      <w:bodyDiv w:val="1"/>
      <w:marLeft w:val="0"/>
      <w:marRight w:val="0"/>
      <w:marTop w:val="0"/>
      <w:marBottom w:val="0"/>
      <w:divBdr>
        <w:top w:val="none" w:sz="0" w:space="0" w:color="auto"/>
        <w:left w:val="none" w:sz="0" w:space="0" w:color="auto"/>
        <w:bottom w:val="none" w:sz="0" w:space="0" w:color="auto"/>
        <w:right w:val="none" w:sz="0" w:space="0" w:color="auto"/>
      </w:divBdr>
    </w:div>
    <w:div w:id="1945382952">
      <w:bodyDiv w:val="1"/>
      <w:marLeft w:val="0"/>
      <w:marRight w:val="0"/>
      <w:marTop w:val="0"/>
      <w:marBottom w:val="0"/>
      <w:divBdr>
        <w:top w:val="none" w:sz="0" w:space="0" w:color="auto"/>
        <w:left w:val="none" w:sz="0" w:space="0" w:color="auto"/>
        <w:bottom w:val="none" w:sz="0" w:space="0" w:color="auto"/>
        <w:right w:val="none" w:sz="0" w:space="0" w:color="auto"/>
      </w:divBdr>
    </w:div>
    <w:div w:id="1953123880">
      <w:bodyDiv w:val="1"/>
      <w:marLeft w:val="0"/>
      <w:marRight w:val="0"/>
      <w:marTop w:val="0"/>
      <w:marBottom w:val="0"/>
      <w:divBdr>
        <w:top w:val="none" w:sz="0" w:space="0" w:color="auto"/>
        <w:left w:val="none" w:sz="0" w:space="0" w:color="auto"/>
        <w:bottom w:val="none" w:sz="0" w:space="0" w:color="auto"/>
        <w:right w:val="none" w:sz="0" w:space="0" w:color="auto"/>
      </w:divBdr>
    </w:div>
    <w:div w:id="1959749740">
      <w:bodyDiv w:val="1"/>
      <w:marLeft w:val="0"/>
      <w:marRight w:val="0"/>
      <w:marTop w:val="0"/>
      <w:marBottom w:val="0"/>
      <w:divBdr>
        <w:top w:val="none" w:sz="0" w:space="0" w:color="auto"/>
        <w:left w:val="none" w:sz="0" w:space="0" w:color="auto"/>
        <w:bottom w:val="none" w:sz="0" w:space="0" w:color="auto"/>
        <w:right w:val="none" w:sz="0" w:space="0" w:color="auto"/>
      </w:divBdr>
    </w:div>
    <w:div w:id="1965429150">
      <w:bodyDiv w:val="1"/>
      <w:marLeft w:val="0"/>
      <w:marRight w:val="0"/>
      <w:marTop w:val="0"/>
      <w:marBottom w:val="0"/>
      <w:divBdr>
        <w:top w:val="none" w:sz="0" w:space="0" w:color="auto"/>
        <w:left w:val="none" w:sz="0" w:space="0" w:color="auto"/>
        <w:bottom w:val="none" w:sz="0" w:space="0" w:color="auto"/>
        <w:right w:val="none" w:sz="0" w:space="0" w:color="auto"/>
      </w:divBdr>
    </w:div>
    <w:div w:id="1979259152">
      <w:bodyDiv w:val="1"/>
      <w:marLeft w:val="0"/>
      <w:marRight w:val="0"/>
      <w:marTop w:val="0"/>
      <w:marBottom w:val="0"/>
      <w:divBdr>
        <w:top w:val="none" w:sz="0" w:space="0" w:color="auto"/>
        <w:left w:val="none" w:sz="0" w:space="0" w:color="auto"/>
        <w:bottom w:val="none" w:sz="0" w:space="0" w:color="auto"/>
        <w:right w:val="none" w:sz="0" w:space="0" w:color="auto"/>
      </w:divBdr>
    </w:div>
    <w:div w:id="1997610059">
      <w:bodyDiv w:val="1"/>
      <w:marLeft w:val="0"/>
      <w:marRight w:val="0"/>
      <w:marTop w:val="0"/>
      <w:marBottom w:val="0"/>
      <w:divBdr>
        <w:top w:val="none" w:sz="0" w:space="0" w:color="auto"/>
        <w:left w:val="none" w:sz="0" w:space="0" w:color="auto"/>
        <w:bottom w:val="none" w:sz="0" w:space="0" w:color="auto"/>
        <w:right w:val="none" w:sz="0" w:space="0" w:color="auto"/>
      </w:divBdr>
    </w:div>
    <w:div w:id="2013407944">
      <w:bodyDiv w:val="1"/>
      <w:marLeft w:val="0"/>
      <w:marRight w:val="0"/>
      <w:marTop w:val="0"/>
      <w:marBottom w:val="0"/>
      <w:divBdr>
        <w:top w:val="none" w:sz="0" w:space="0" w:color="auto"/>
        <w:left w:val="none" w:sz="0" w:space="0" w:color="auto"/>
        <w:bottom w:val="none" w:sz="0" w:space="0" w:color="auto"/>
        <w:right w:val="none" w:sz="0" w:space="0" w:color="auto"/>
      </w:divBdr>
    </w:div>
    <w:div w:id="2026205444">
      <w:bodyDiv w:val="1"/>
      <w:marLeft w:val="0"/>
      <w:marRight w:val="0"/>
      <w:marTop w:val="0"/>
      <w:marBottom w:val="0"/>
      <w:divBdr>
        <w:top w:val="none" w:sz="0" w:space="0" w:color="auto"/>
        <w:left w:val="none" w:sz="0" w:space="0" w:color="auto"/>
        <w:bottom w:val="none" w:sz="0" w:space="0" w:color="auto"/>
        <w:right w:val="none" w:sz="0" w:space="0" w:color="auto"/>
      </w:divBdr>
    </w:div>
    <w:div w:id="2046758142">
      <w:bodyDiv w:val="1"/>
      <w:marLeft w:val="0"/>
      <w:marRight w:val="0"/>
      <w:marTop w:val="0"/>
      <w:marBottom w:val="0"/>
      <w:divBdr>
        <w:top w:val="none" w:sz="0" w:space="0" w:color="auto"/>
        <w:left w:val="none" w:sz="0" w:space="0" w:color="auto"/>
        <w:bottom w:val="none" w:sz="0" w:space="0" w:color="auto"/>
        <w:right w:val="none" w:sz="0" w:space="0" w:color="auto"/>
      </w:divBdr>
    </w:div>
    <w:div w:id="2061896949">
      <w:bodyDiv w:val="1"/>
      <w:marLeft w:val="0"/>
      <w:marRight w:val="0"/>
      <w:marTop w:val="0"/>
      <w:marBottom w:val="0"/>
      <w:divBdr>
        <w:top w:val="none" w:sz="0" w:space="0" w:color="auto"/>
        <w:left w:val="none" w:sz="0" w:space="0" w:color="auto"/>
        <w:bottom w:val="none" w:sz="0" w:space="0" w:color="auto"/>
        <w:right w:val="none" w:sz="0" w:space="0" w:color="auto"/>
      </w:divBdr>
    </w:div>
    <w:div w:id="2063095594">
      <w:bodyDiv w:val="1"/>
      <w:marLeft w:val="0"/>
      <w:marRight w:val="0"/>
      <w:marTop w:val="0"/>
      <w:marBottom w:val="0"/>
      <w:divBdr>
        <w:top w:val="none" w:sz="0" w:space="0" w:color="auto"/>
        <w:left w:val="none" w:sz="0" w:space="0" w:color="auto"/>
        <w:bottom w:val="none" w:sz="0" w:space="0" w:color="auto"/>
        <w:right w:val="none" w:sz="0" w:space="0" w:color="auto"/>
      </w:divBdr>
    </w:div>
    <w:div w:id="2064056702">
      <w:bodyDiv w:val="1"/>
      <w:marLeft w:val="0"/>
      <w:marRight w:val="0"/>
      <w:marTop w:val="0"/>
      <w:marBottom w:val="0"/>
      <w:divBdr>
        <w:top w:val="none" w:sz="0" w:space="0" w:color="auto"/>
        <w:left w:val="none" w:sz="0" w:space="0" w:color="auto"/>
        <w:bottom w:val="none" w:sz="0" w:space="0" w:color="auto"/>
        <w:right w:val="none" w:sz="0" w:space="0" w:color="auto"/>
      </w:divBdr>
    </w:div>
    <w:div w:id="2095591397">
      <w:bodyDiv w:val="1"/>
      <w:marLeft w:val="0"/>
      <w:marRight w:val="0"/>
      <w:marTop w:val="0"/>
      <w:marBottom w:val="0"/>
      <w:divBdr>
        <w:top w:val="none" w:sz="0" w:space="0" w:color="auto"/>
        <w:left w:val="none" w:sz="0" w:space="0" w:color="auto"/>
        <w:bottom w:val="none" w:sz="0" w:space="0" w:color="auto"/>
        <w:right w:val="none" w:sz="0" w:space="0" w:color="auto"/>
      </w:divBdr>
    </w:div>
    <w:div w:id="2101639231">
      <w:bodyDiv w:val="1"/>
      <w:marLeft w:val="0"/>
      <w:marRight w:val="0"/>
      <w:marTop w:val="0"/>
      <w:marBottom w:val="0"/>
      <w:divBdr>
        <w:top w:val="none" w:sz="0" w:space="0" w:color="auto"/>
        <w:left w:val="none" w:sz="0" w:space="0" w:color="auto"/>
        <w:bottom w:val="none" w:sz="0" w:space="0" w:color="auto"/>
        <w:right w:val="none" w:sz="0" w:space="0" w:color="auto"/>
      </w:divBdr>
    </w:div>
    <w:div w:id="2138792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07/978-3-319-30070-2_11"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3389/fncom.2017.0011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numenta.com/assets/pdf/biological-and-machine-intelligence/BaMI-SDR.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Mac19</b:Tag>
    <b:SourceType>InternetSite</b:SourceType>
    <b:Guid>{FA949863-2D92-46F0-A0EB-0E81C0C813AC}</b:Guid>
    <b:Author>
      <b:Author>
        <b:NameList>
          <b:Person>
            <b:Last>Repository</b:Last>
            <b:First>Machine</b:First>
            <b:Middle>Learning</b:Middle>
          </b:Person>
        </b:NameList>
      </b:Author>
    </b:Author>
    <b:Title>AntiCancer Peptides Data sets</b:Title>
    <b:Year>2019</b:Year>
    <b:URL>https://archive.ics.uci.edu/ml/datasets/Anticancer+peptides.</b:URL>
    <b:RefOrder>6</b:RefOrder>
  </b:Source>
  <b:Source>
    <b:Tag>ALa16</b:Tag>
    <b:SourceType>JournalArticle</b:SourceType>
    <b:Guid>{F056D5B2-892F-4BC7-9212-4FC3BE188EA6}</b:Guid>
    <b:Author>
      <b:Author>
        <b:NameList>
          <b:Person>
            <b:Last>A. Lavin</b:Last>
            <b:First>S.</b:First>
            <b:Middle>Ahmad,J. Hawkins</b:Middle>
          </b:Person>
        </b:NameList>
      </b:Author>
    </b:Author>
    <b:Title>“Sparse Distributed Representations Sparse Distributed Representations,”</b:Title>
    <b:Year>2016</b:Year>
    <b:RefOrder>1</b:RefOrder>
  </b:Source>
  <b:Source>
    <b:Tag>Yuw17</b:Tag>
    <b:SourceType>JournalArticle</b:SourceType>
    <b:Guid>{A683B227-08BA-4E29-82C8-DF44CEA70B83}</b:Guid>
    <b:Author>
      <b:Author>
        <b:NameList>
          <b:Person>
            <b:Last>Yuwei Cui</b:Last>
            <b:First>Subutai</b:First>
            <b:Middle>Ahmad,Jeff Hawkins</b:Middle>
          </b:Person>
        </b:NameList>
      </b:Author>
    </b:Author>
    <b:Title>The HTM Spatial Pooler—A Neocortical Algorithm for Online Sparse Distributed Coding</b:Title>
    <b:Year>29 November 2017</b:Year>
    <b:RefOrder>2</b:RefOrder>
  </b:Source>
  <b:Source>
    <b:Tag>Kje16</b:Tag>
    <b:SourceType>JournalArticle</b:SourceType>
    <b:Guid>{15F9C78F-0916-4DFC-8771-97A53DF1B8CC}</b:Guid>
    <b:Author>
      <b:Author>
        <b:NameList>
          <b:Person>
            <b:Last>Hole</b:Last>
            <b:First>Kjell</b:First>
            <b:Middle>Jørgen</b:Middle>
          </b:Person>
        </b:NameList>
      </b:Author>
    </b:Author>
    <b:Title>“The HTM Learning Algorithm,”</b:Title>
    <b:Year>Jan. 2016</b:Year>
    <b:RefOrder>3</b:RefOrder>
  </b:Source>
  <b:Source>
    <b:Tag>Sco16</b:Tag>
    <b:SourceType>JournalArticle</b:SourceType>
    <b:Guid>{4F9CEB42-2FED-4A41-BDEC-28337BD91949}</b:Guid>
    <b:Author>
      <b:Author>
        <b:NameList>
          <b:Person>
            <b:Last>Purdy</b:Last>
            <b:First>Scott</b:First>
          </b:Person>
        </b:NameList>
      </b:Author>
    </b:Author>
    <b:Title>Encoding Data for HTM Systems</b:Title>
    <b:Year>Feb. 2016</b:Year>
    <b:RefOrder>4</b:RefOrder>
  </b:Source>
  <b:Source>
    <b:Tag>Neo</b:Tag>
    <b:SourceType>InternetSite</b:SourceType>
    <b:Guid>{99DCAD9D-FFB1-4BDF-ABAB-D745ED5BE091}</b:Guid>
    <b:Title>Neocortexlayersimageref</b:Title>
    <b:URL>http://brainmind.com/neocortex.html</b:URL>
    <b:RefOrder>7</b:RefOrder>
  </b:Source>
  <b:Source>
    <b:Tag>DDo21</b:Tag>
    <b:SourceType>JournalArticle</b:SourceType>
    <b:Guid>{66013314-7057-43B3-95FB-6E5A3F2B5AAC}</b:Guid>
    <b:Author>
      <b:Author>
        <b:NameList>
          <b:Person>
            <b:Last>D. Dobric</b:Last>
            <b:First>A.</b:First>
            <b:Middle>Pech, B. Ghita, and T. Wennekers</b:Middle>
          </b:Person>
        </b:NameList>
      </b:Author>
    </b:Author>
    <b:Title>Improved HTM Spatial Pooler with Homeostatic Plasticity Control</b:Title>
    <b:Year>2021</b:Year>
    <b:RefOrder>5</b:RefOrder>
  </b:Source>
</b:Sources>
</file>

<file path=customXml/itemProps1.xml><?xml version="1.0" encoding="utf-8"?>
<ds:datastoreItem xmlns:ds="http://schemas.openxmlformats.org/officeDocument/2006/customXml" ds:itemID="{ACBF75B0-ADF2-4A4C-B509-1B4FEA464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8200</TotalTime>
  <Pages>9</Pages>
  <Words>4290</Words>
  <Characters>24454</Characters>
  <Application>Microsoft Office Word</Application>
  <DocSecurity>0</DocSecurity>
  <Lines>203</Lines>
  <Paragraphs>57</Paragraphs>
  <ScaleCrop>false</ScaleCrop>
  <HeadingPairs>
    <vt:vector size="6" baseType="variant">
      <vt:variant>
        <vt:lpstr>Title</vt:lpstr>
      </vt:variant>
      <vt:variant>
        <vt:i4>1</vt:i4>
      </vt:variant>
      <vt:variant>
        <vt:lpstr>Headings</vt:lpstr>
      </vt:variant>
      <vt:variant>
        <vt:i4>20</vt:i4>
      </vt:variant>
      <vt:variant>
        <vt:lpstr>Titel</vt:lpstr>
      </vt:variant>
      <vt:variant>
        <vt:i4>1</vt:i4>
      </vt:variant>
    </vt:vector>
  </HeadingPairs>
  <TitlesOfParts>
    <vt:vector size="22" baseType="lpstr">
      <vt:lpstr>Paper Title (use style: paper title)</vt:lpstr>
      <vt:lpstr>Introduction </vt:lpstr>
      <vt:lpstr>LITERATURE SURVEY</vt:lpstr>
      <vt:lpstr>    Exploring the Neocortex and its Computational Model: Hierarchical Temporal Memor</vt:lpstr>
      <vt:lpstr>    SDRs</vt:lpstr>
      <vt:lpstr>    Spatial Pooling</vt:lpstr>
      <vt:lpstr>    Hierarchical Temporal Memory (HTM)</vt:lpstr>
      <vt:lpstr>Methodology</vt:lpstr>
      <vt:lpstr>    Datasets</vt:lpstr>
      <vt:lpstr>    Encoders</vt:lpstr>
      <vt:lpstr>    HTM Configuration</vt:lpstr>
      <vt:lpstr>implementation</vt:lpstr>
      <vt:lpstr>    Preparation of Dataset</vt:lpstr>
      <vt:lpstr>    Learning Phase</vt:lpstr>
      <vt:lpstr>    Prediction</vt:lpstr>
      <vt:lpstr>RESULTS</vt:lpstr>
      <vt:lpstr>    Multi Sequence Learning – Sequence of Numbers</vt:lpstr>
      <vt:lpstr>    Multi Sequence Learning – Sequence of Alphabets</vt:lpstr>
      <vt:lpstr>Conclusion </vt:lpstr>
      <vt:lpstr>&lt;References</vt:lpstr>
      <vt:lpstr>&lt;[1]&gt; “Sparse Distributed Representations Sparse Distributed Representations,”20</vt:lpstr>
      <vt:lpstr>Paper Title (use style: paper title)</vt:lpstr>
    </vt:vector>
  </TitlesOfParts>
  <Company>IEEE</Company>
  <LinksUpToDate>false</LinksUpToDate>
  <CharactersWithSpaces>28687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user</cp:lastModifiedBy>
  <cp:revision>1070</cp:revision>
  <cp:lastPrinted>2022-03-30T15:18:00Z</cp:lastPrinted>
  <dcterms:created xsi:type="dcterms:W3CDTF">2022-03-11T05:01:00Z</dcterms:created>
  <dcterms:modified xsi:type="dcterms:W3CDTF">2024-03-31T15:53:00Z</dcterms:modified>
</cp:coreProperties>
</file>