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96C89" w14:textId="45A6B3FF" w:rsidR="00675395" w:rsidRDefault="00E23E33">
      <w:r>
        <w:t>Screenshots of commits</w:t>
      </w:r>
    </w:p>
    <w:p w14:paraId="6093EF4D" w14:textId="77777777" w:rsidR="00E23E33" w:rsidRDefault="00E23E33"/>
    <w:p w14:paraId="6FD4C9E7" w14:textId="77777777" w:rsidR="00E23E33" w:rsidRDefault="00E23E33"/>
    <w:sectPr w:rsidR="00E2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33"/>
    <w:rsid w:val="00222939"/>
    <w:rsid w:val="006745F1"/>
    <w:rsid w:val="00675395"/>
    <w:rsid w:val="00E2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B286"/>
  <w15:chartTrackingRefBased/>
  <w15:docId w15:val="{6BC0B63C-558D-41A2-AADE-55DC1A33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Marcy Misner</dc:creator>
  <cp:keywords/>
  <dc:description/>
  <cp:lastModifiedBy>Marcy Misner</cp:lastModifiedBy>
  <cp:revision>1</cp:revision>
  <dcterms:created xsi:type="dcterms:W3CDTF">2024-08-12T20:44:00Z</dcterms:created>
  <dcterms:modified xsi:type="dcterms:W3CDTF">2024-08-12T20:45:00Z</dcterms:modified>
</cp:coreProperties>
</file>