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Assignment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Topic: Digital Banking Architecture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Q1: </w:t>
      </w:r>
      <w:r w:rsidDel="00000000" w:rsidR="00000000" w:rsidRPr="00000000">
        <w:rPr>
          <w:rtl w:val="0"/>
        </w:rPr>
        <w:t xml:space="preserve">The conceptual architecture of digital banking consists of a Presentation Layer, a Middleware Layer, and a Backend Layer. Briefly explain the role of each layer.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Q2: </w:t>
      </w:r>
      <w:r w:rsidDel="00000000" w:rsidR="00000000" w:rsidRPr="00000000">
        <w:rPr>
          <w:rtl w:val="0"/>
        </w:rPr>
        <w:t xml:space="preserve">The Front End (Presentation Layer) is subdivided into Presentation Logic, Business Logic, and Data Logic. What is the purpose of these three distinct logic layers?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Q3: </w:t>
      </w:r>
      <w:r w:rsidDel="00000000" w:rsidR="00000000" w:rsidRPr="00000000">
        <w:rPr>
          <w:rtl w:val="0"/>
        </w:rPr>
        <w:t xml:space="preserve">Within the Middleware Layer, how do the Security Layer (Authentication, Firewall, Mobile Security) and Integration Layer (Messaging, Processing Requests) operate?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rtl w:val="0"/>
        </w:rPr>
        <w:t xml:space="preserve">Q4: </w:t>
      </w:r>
      <w:r w:rsidDel="00000000" w:rsidR="00000000" w:rsidRPr="00000000">
        <w:rPr>
          <w:rtl w:val="0"/>
        </w:rPr>
        <w:t xml:space="preserve">Why is it necessary for banks to spend approximately 10% of their budget specifically on Cyber Security?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