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A51518" w14:textId="1E89C736" w:rsidR="00597D15" w:rsidRDefault="00597D15">
      <w:pPr>
        <w:rPr>
          <w:sz w:val="24"/>
          <w:szCs w:val="24"/>
        </w:rPr>
      </w:pPr>
      <w:r>
        <w:rPr>
          <w:sz w:val="36"/>
          <w:szCs w:val="36"/>
        </w:rPr>
        <w:t xml:space="preserve">Guidelines for Contribution to the Repository </w:t>
      </w:r>
      <w:r>
        <w:rPr>
          <w:sz w:val="36"/>
          <w:szCs w:val="36"/>
        </w:rPr>
        <w:br/>
      </w:r>
      <w:r>
        <w:rPr>
          <w:sz w:val="24"/>
          <w:szCs w:val="24"/>
        </w:rPr>
        <w:br/>
        <w:t xml:space="preserve">1. Create a folder and name the mechanic </w:t>
      </w:r>
      <w:r>
        <w:rPr>
          <w:sz w:val="24"/>
          <w:szCs w:val="24"/>
        </w:rPr>
        <w:br/>
        <w:t xml:space="preserve">2. Inside the folder there should be 3 folders as shown in the image </w:t>
      </w:r>
    </w:p>
    <w:p w14:paraId="33094631" w14:textId="02C349AE" w:rsidR="00597D15" w:rsidRDefault="00597D15">
      <w:pPr>
        <w:rPr>
          <w:sz w:val="24"/>
          <w:szCs w:val="24"/>
        </w:rPr>
      </w:pPr>
      <w:r w:rsidRPr="00597D15">
        <w:rPr>
          <w:sz w:val="24"/>
          <w:szCs w:val="24"/>
        </w:rPr>
        <w:drawing>
          <wp:inline distT="0" distB="0" distL="0" distR="0" wp14:anchorId="18EE3DE7" wp14:editId="7E343E46">
            <wp:extent cx="5731510" cy="1561465"/>
            <wp:effectExtent l="0" t="0" r="2540" b="635"/>
            <wp:docPr id="1323046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046223" name=""/>
                    <pic:cNvPicPr/>
                  </pic:nvPicPr>
                  <pic:blipFill>
                    <a:blip r:embed="rId4"/>
                    <a:stretch>
                      <a:fillRect/>
                    </a:stretch>
                  </pic:blipFill>
                  <pic:spPr>
                    <a:xfrm>
                      <a:off x="0" y="0"/>
                      <a:ext cx="5731510" cy="1561465"/>
                    </a:xfrm>
                    <a:prstGeom prst="rect">
                      <a:avLst/>
                    </a:prstGeom>
                  </pic:spPr>
                </pic:pic>
              </a:graphicData>
            </a:graphic>
          </wp:inline>
        </w:drawing>
      </w:r>
    </w:p>
    <w:p w14:paraId="5981F58C" w14:textId="2EFDF333" w:rsidR="00597D15" w:rsidRDefault="00597D15">
      <w:pPr>
        <w:rPr>
          <w:sz w:val="24"/>
          <w:szCs w:val="24"/>
        </w:rPr>
      </w:pPr>
      <w:r>
        <w:rPr>
          <w:sz w:val="24"/>
          <w:szCs w:val="24"/>
        </w:rPr>
        <w:t xml:space="preserve">3. Assets folder should contain the following folders as a scene with a demo scene and scripts </w:t>
      </w:r>
    </w:p>
    <w:p w14:paraId="105A322A" w14:textId="673352FD" w:rsidR="00597D15" w:rsidRDefault="00597D15">
      <w:pPr>
        <w:rPr>
          <w:sz w:val="24"/>
          <w:szCs w:val="24"/>
        </w:rPr>
      </w:pPr>
      <w:r w:rsidRPr="00597D15">
        <w:rPr>
          <w:sz w:val="24"/>
          <w:szCs w:val="24"/>
        </w:rPr>
        <w:drawing>
          <wp:inline distT="0" distB="0" distL="0" distR="0" wp14:anchorId="31ED923C" wp14:editId="6680CE66">
            <wp:extent cx="5731510" cy="3418840"/>
            <wp:effectExtent l="0" t="0" r="2540" b="0"/>
            <wp:docPr id="1827297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297479" name=""/>
                    <pic:cNvPicPr/>
                  </pic:nvPicPr>
                  <pic:blipFill>
                    <a:blip r:embed="rId5"/>
                    <a:stretch>
                      <a:fillRect/>
                    </a:stretch>
                  </pic:blipFill>
                  <pic:spPr>
                    <a:xfrm>
                      <a:off x="0" y="0"/>
                      <a:ext cx="5731510" cy="3418840"/>
                    </a:xfrm>
                    <a:prstGeom prst="rect">
                      <a:avLst/>
                    </a:prstGeom>
                  </pic:spPr>
                </pic:pic>
              </a:graphicData>
            </a:graphic>
          </wp:inline>
        </w:drawing>
      </w:r>
    </w:p>
    <w:p w14:paraId="670456DA" w14:textId="2C180157" w:rsidR="00597D15" w:rsidRDefault="00597D15">
      <w:pPr>
        <w:rPr>
          <w:sz w:val="24"/>
          <w:szCs w:val="24"/>
        </w:rPr>
      </w:pPr>
      <w:r>
        <w:rPr>
          <w:sz w:val="24"/>
          <w:szCs w:val="24"/>
        </w:rPr>
        <w:t xml:space="preserve">4. The Script folder should have the script </w:t>
      </w:r>
    </w:p>
    <w:p w14:paraId="42698578" w14:textId="4D6F400B" w:rsidR="00597D15" w:rsidRDefault="00597D15">
      <w:pPr>
        <w:rPr>
          <w:sz w:val="24"/>
          <w:szCs w:val="24"/>
        </w:rPr>
      </w:pPr>
    </w:p>
    <w:p w14:paraId="4F248B91" w14:textId="448B9E68" w:rsidR="00597D15" w:rsidRDefault="00597D15">
      <w:pPr>
        <w:rPr>
          <w:sz w:val="24"/>
          <w:szCs w:val="24"/>
        </w:rPr>
      </w:pPr>
      <w:r w:rsidRPr="00597D15">
        <w:rPr>
          <w:sz w:val="24"/>
          <w:szCs w:val="24"/>
        </w:rPr>
        <w:drawing>
          <wp:anchor distT="0" distB="0" distL="114300" distR="114300" simplePos="0" relativeHeight="251658240" behindDoc="1" locked="0" layoutInCell="1" allowOverlap="1" wp14:anchorId="0EA090BF" wp14:editId="1053E819">
            <wp:simplePos x="0" y="0"/>
            <wp:positionH relativeFrom="margin">
              <wp:posOffset>32657</wp:posOffset>
            </wp:positionH>
            <wp:positionV relativeFrom="paragraph">
              <wp:posOffset>-275862</wp:posOffset>
            </wp:positionV>
            <wp:extent cx="5322570" cy="1803400"/>
            <wp:effectExtent l="0" t="0" r="0" b="6350"/>
            <wp:wrapThrough wrapText="bothSides">
              <wp:wrapPolygon edited="0">
                <wp:start x="0" y="0"/>
                <wp:lineTo x="0" y="21448"/>
                <wp:lineTo x="21492" y="21448"/>
                <wp:lineTo x="21492" y="0"/>
                <wp:lineTo x="0" y="0"/>
              </wp:wrapPolygon>
            </wp:wrapThrough>
            <wp:docPr id="1037583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583593"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22570" cy="1803400"/>
                    </a:xfrm>
                    <a:prstGeom prst="rect">
                      <a:avLst/>
                    </a:prstGeom>
                  </pic:spPr>
                </pic:pic>
              </a:graphicData>
            </a:graphic>
            <wp14:sizeRelH relativeFrom="margin">
              <wp14:pctWidth>0</wp14:pctWidth>
            </wp14:sizeRelH>
            <wp14:sizeRelV relativeFrom="margin">
              <wp14:pctHeight>0</wp14:pctHeight>
            </wp14:sizeRelV>
          </wp:anchor>
        </w:drawing>
      </w:r>
    </w:p>
    <w:p w14:paraId="6B9C84C3" w14:textId="0802319C" w:rsidR="00597D15" w:rsidRDefault="00597D15">
      <w:pPr>
        <w:rPr>
          <w:sz w:val="24"/>
          <w:szCs w:val="24"/>
        </w:rPr>
      </w:pPr>
    </w:p>
    <w:p w14:paraId="41E5B6C4" w14:textId="09E9D27B" w:rsidR="00597D15" w:rsidRDefault="00597D15">
      <w:pPr>
        <w:rPr>
          <w:sz w:val="24"/>
          <w:szCs w:val="24"/>
        </w:rPr>
      </w:pPr>
    </w:p>
    <w:p w14:paraId="23C510E6" w14:textId="66938614" w:rsidR="00597D15" w:rsidRDefault="00597D15">
      <w:pPr>
        <w:rPr>
          <w:sz w:val="24"/>
          <w:szCs w:val="24"/>
        </w:rPr>
      </w:pPr>
    </w:p>
    <w:p w14:paraId="75D03411" w14:textId="77777777" w:rsidR="00597D15" w:rsidRDefault="00597D15">
      <w:pPr>
        <w:rPr>
          <w:sz w:val="24"/>
          <w:szCs w:val="24"/>
        </w:rPr>
      </w:pPr>
    </w:p>
    <w:p w14:paraId="20AB66C5" w14:textId="2A5C73C9" w:rsidR="00597D15" w:rsidRDefault="00597D15">
      <w:pPr>
        <w:rPr>
          <w:sz w:val="24"/>
          <w:szCs w:val="24"/>
        </w:rPr>
      </w:pPr>
      <w:r>
        <w:rPr>
          <w:sz w:val="24"/>
          <w:szCs w:val="24"/>
        </w:rPr>
        <w:lastRenderedPageBreak/>
        <w:t xml:space="preserve">5. A video of how to use the specified script must be made and uploaded </w:t>
      </w:r>
      <w:r w:rsidR="00F417F1">
        <w:rPr>
          <w:sz w:val="24"/>
          <w:szCs w:val="24"/>
        </w:rPr>
        <w:t xml:space="preserve">as a mp4 file keep the size to be small as possible and possibly 720 p demonstrating the implementation </w:t>
      </w:r>
    </w:p>
    <w:p w14:paraId="304B944E" w14:textId="77777777" w:rsidR="00AD3967" w:rsidRDefault="00F417F1" w:rsidP="00AD3967">
      <w:pPr>
        <w:rPr>
          <w:sz w:val="24"/>
          <w:szCs w:val="24"/>
        </w:rPr>
      </w:pPr>
      <w:r>
        <w:rPr>
          <w:sz w:val="24"/>
          <w:szCs w:val="24"/>
        </w:rPr>
        <w:t>6. Add a Script Explainer. Txt file which explains the code line by line in format</w:t>
      </w:r>
      <w:r w:rsidR="00AD3967">
        <w:rPr>
          <w:sz w:val="24"/>
          <w:szCs w:val="24"/>
        </w:rPr>
        <w:t>.</w:t>
      </w:r>
      <w:r w:rsidR="00AD3967">
        <w:rPr>
          <w:sz w:val="24"/>
          <w:szCs w:val="24"/>
        </w:rPr>
        <w:br/>
      </w:r>
      <w:r w:rsidR="00AD3967">
        <w:rPr>
          <w:sz w:val="24"/>
          <w:szCs w:val="24"/>
        </w:rPr>
        <w:t>Line</w:t>
      </w:r>
      <w:proofErr w:type="gramStart"/>
      <w:r w:rsidR="00AD3967">
        <w:rPr>
          <w:sz w:val="24"/>
          <w:szCs w:val="24"/>
        </w:rPr>
        <w:t>1 :</w:t>
      </w:r>
      <w:proofErr w:type="gramEnd"/>
      <w:r w:rsidR="00AD3967">
        <w:rPr>
          <w:sz w:val="24"/>
          <w:szCs w:val="24"/>
        </w:rPr>
        <w:t xml:space="preserve"> code </w:t>
      </w:r>
      <w:r w:rsidR="00AD3967">
        <w:rPr>
          <w:sz w:val="24"/>
          <w:szCs w:val="24"/>
        </w:rPr>
        <w:br/>
        <w:t xml:space="preserve">Line 2 : comment // Code explanation </w:t>
      </w:r>
    </w:p>
    <w:p w14:paraId="5E853B71" w14:textId="77777777" w:rsidR="00AD3967" w:rsidRDefault="00AD3967" w:rsidP="00AD3967">
      <w:pPr>
        <w:rPr>
          <w:sz w:val="24"/>
          <w:szCs w:val="24"/>
        </w:rPr>
      </w:pPr>
      <w:proofErr w:type="spellStart"/>
      <w:r>
        <w:rPr>
          <w:sz w:val="24"/>
          <w:szCs w:val="24"/>
        </w:rPr>
        <w:t>Eg.</w:t>
      </w:r>
      <w:proofErr w:type="spellEnd"/>
      <w:r>
        <w:rPr>
          <w:sz w:val="24"/>
          <w:szCs w:val="24"/>
        </w:rPr>
        <w:t xml:space="preserve"> </w:t>
      </w:r>
    </w:p>
    <w:p w14:paraId="3846465A" w14:textId="77777777" w:rsidR="00AD3967" w:rsidRPr="00F417F1" w:rsidRDefault="00AD3967" w:rsidP="00AD3967">
      <w:pPr>
        <w:rPr>
          <w:sz w:val="24"/>
          <w:szCs w:val="24"/>
        </w:rPr>
      </w:pPr>
      <w:proofErr w:type="gramStart"/>
      <w:r>
        <w:rPr>
          <w:sz w:val="24"/>
          <w:szCs w:val="24"/>
        </w:rPr>
        <w:t>Code :</w:t>
      </w:r>
      <w:proofErr w:type="gramEnd"/>
      <w:r>
        <w:rPr>
          <w:sz w:val="24"/>
          <w:szCs w:val="24"/>
        </w:rPr>
        <w:t xml:space="preserve"> </w:t>
      </w:r>
      <w:r w:rsidRPr="00F417F1">
        <w:rPr>
          <w:sz w:val="24"/>
          <w:szCs w:val="24"/>
        </w:rPr>
        <w:t xml:space="preserve">using </w:t>
      </w:r>
      <w:proofErr w:type="spellStart"/>
      <w:r w:rsidRPr="00F417F1">
        <w:rPr>
          <w:sz w:val="24"/>
          <w:szCs w:val="24"/>
        </w:rPr>
        <w:t>UnityEngine</w:t>
      </w:r>
      <w:proofErr w:type="spellEnd"/>
      <w:r w:rsidRPr="00F417F1">
        <w:rPr>
          <w:sz w:val="24"/>
          <w:szCs w:val="24"/>
        </w:rPr>
        <w:t xml:space="preserve">; </w:t>
      </w:r>
    </w:p>
    <w:p w14:paraId="7B05BE89" w14:textId="77777777" w:rsidR="00AD3967" w:rsidRPr="00F417F1" w:rsidRDefault="00AD3967" w:rsidP="00AD3967">
      <w:pPr>
        <w:rPr>
          <w:sz w:val="24"/>
          <w:szCs w:val="24"/>
        </w:rPr>
      </w:pPr>
      <w:r w:rsidRPr="00F417F1">
        <w:rPr>
          <w:sz w:val="24"/>
          <w:szCs w:val="24"/>
        </w:rPr>
        <w:t>// Imports the Unity engine's core namespace, giving access to Unity-related classes and functions.</w:t>
      </w:r>
    </w:p>
    <w:p w14:paraId="266B97CA" w14:textId="77777777" w:rsidR="00AD3967" w:rsidRPr="00F417F1" w:rsidRDefault="00AD3967" w:rsidP="00AD3967">
      <w:pPr>
        <w:rPr>
          <w:sz w:val="24"/>
          <w:szCs w:val="24"/>
        </w:rPr>
      </w:pPr>
    </w:p>
    <w:p w14:paraId="08AAEA57" w14:textId="77777777" w:rsidR="00AD3967" w:rsidRPr="00F417F1" w:rsidRDefault="00AD3967" w:rsidP="00AD3967">
      <w:pPr>
        <w:rPr>
          <w:sz w:val="24"/>
          <w:szCs w:val="24"/>
        </w:rPr>
      </w:pPr>
      <w:proofErr w:type="gramStart"/>
      <w:r>
        <w:rPr>
          <w:sz w:val="24"/>
          <w:szCs w:val="24"/>
        </w:rPr>
        <w:t>Code :</w:t>
      </w:r>
      <w:r w:rsidRPr="00F417F1">
        <w:rPr>
          <w:sz w:val="24"/>
          <w:szCs w:val="24"/>
        </w:rPr>
        <w:t>public</w:t>
      </w:r>
      <w:proofErr w:type="gramEnd"/>
      <w:r w:rsidRPr="00F417F1">
        <w:rPr>
          <w:sz w:val="24"/>
          <w:szCs w:val="24"/>
        </w:rPr>
        <w:t xml:space="preserve"> class </w:t>
      </w:r>
      <w:proofErr w:type="spellStart"/>
      <w:r w:rsidRPr="00F417F1">
        <w:rPr>
          <w:sz w:val="24"/>
          <w:szCs w:val="24"/>
        </w:rPr>
        <w:t>MonoSingletongeneric</w:t>
      </w:r>
      <w:proofErr w:type="spellEnd"/>
      <w:r w:rsidRPr="00F417F1">
        <w:rPr>
          <w:sz w:val="24"/>
          <w:szCs w:val="24"/>
        </w:rPr>
        <w:t xml:space="preserve">&lt;T&gt; : </w:t>
      </w:r>
      <w:proofErr w:type="spellStart"/>
      <w:r w:rsidRPr="00F417F1">
        <w:rPr>
          <w:sz w:val="24"/>
          <w:szCs w:val="24"/>
        </w:rPr>
        <w:t>MonoBehaviour</w:t>
      </w:r>
      <w:proofErr w:type="spellEnd"/>
      <w:r w:rsidRPr="00F417F1">
        <w:rPr>
          <w:sz w:val="24"/>
          <w:szCs w:val="24"/>
        </w:rPr>
        <w:t xml:space="preserve"> where T : </w:t>
      </w:r>
      <w:proofErr w:type="spellStart"/>
      <w:r w:rsidRPr="00F417F1">
        <w:rPr>
          <w:sz w:val="24"/>
          <w:szCs w:val="24"/>
        </w:rPr>
        <w:t>MonoSingletongeneric</w:t>
      </w:r>
      <w:proofErr w:type="spellEnd"/>
      <w:r w:rsidRPr="00F417F1">
        <w:rPr>
          <w:sz w:val="24"/>
          <w:szCs w:val="24"/>
        </w:rPr>
        <w:t xml:space="preserve">&lt;T&gt; </w:t>
      </w:r>
    </w:p>
    <w:p w14:paraId="1FECC9CC" w14:textId="77777777" w:rsidR="00AD3967" w:rsidRPr="00F417F1" w:rsidRDefault="00AD3967" w:rsidP="00AD3967">
      <w:pPr>
        <w:rPr>
          <w:sz w:val="24"/>
          <w:szCs w:val="24"/>
        </w:rPr>
      </w:pPr>
      <w:r w:rsidRPr="00F417F1">
        <w:rPr>
          <w:sz w:val="24"/>
          <w:szCs w:val="24"/>
        </w:rPr>
        <w:t xml:space="preserve">// Defines a generic class that inherits from </w:t>
      </w:r>
      <w:proofErr w:type="spellStart"/>
      <w:r w:rsidRPr="00F417F1">
        <w:rPr>
          <w:sz w:val="24"/>
          <w:szCs w:val="24"/>
        </w:rPr>
        <w:t>MonoBehaviour</w:t>
      </w:r>
      <w:proofErr w:type="spellEnd"/>
      <w:r w:rsidRPr="00F417F1">
        <w:rPr>
          <w:sz w:val="24"/>
          <w:szCs w:val="24"/>
        </w:rPr>
        <w:t xml:space="preserve">. The `where </w:t>
      </w:r>
      <w:proofErr w:type="gramStart"/>
      <w:r w:rsidRPr="00F417F1">
        <w:rPr>
          <w:sz w:val="24"/>
          <w:szCs w:val="24"/>
        </w:rPr>
        <w:t>T :</w:t>
      </w:r>
      <w:proofErr w:type="gramEnd"/>
      <w:r w:rsidRPr="00F417F1">
        <w:rPr>
          <w:sz w:val="24"/>
          <w:szCs w:val="24"/>
        </w:rPr>
        <w:t xml:space="preserve"> </w:t>
      </w:r>
      <w:proofErr w:type="spellStart"/>
      <w:r w:rsidRPr="00F417F1">
        <w:rPr>
          <w:sz w:val="24"/>
          <w:szCs w:val="24"/>
        </w:rPr>
        <w:t>MonoSingletongeneric</w:t>
      </w:r>
      <w:proofErr w:type="spellEnd"/>
      <w:r w:rsidRPr="00F417F1">
        <w:rPr>
          <w:sz w:val="24"/>
          <w:szCs w:val="24"/>
        </w:rPr>
        <w:t>&lt;T&gt;`</w:t>
      </w:r>
    </w:p>
    <w:p w14:paraId="5A0667CE" w14:textId="77777777" w:rsidR="00AD3967" w:rsidRPr="00F417F1" w:rsidRDefault="00AD3967" w:rsidP="00AD3967">
      <w:pPr>
        <w:rPr>
          <w:sz w:val="24"/>
          <w:szCs w:val="24"/>
        </w:rPr>
      </w:pPr>
      <w:r w:rsidRPr="00F417F1">
        <w:rPr>
          <w:sz w:val="24"/>
          <w:szCs w:val="24"/>
        </w:rPr>
        <w:t xml:space="preserve">// constraint ensures that T must be a subclass of </w:t>
      </w:r>
      <w:proofErr w:type="spellStart"/>
      <w:r w:rsidRPr="00F417F1">
        <w:rPr>
          <w:sz w:val="24"/>
          <w:szCs w:val="24"/>
        </w:rPr>
        <w:t>MonoSingletongeneric</w:t>
      </w:r>
      <w:proofErr w:type="spellEnd"/>
      <w:r w:rsidRPr="00F417F1">
        <w:rPr>
          <w:sz w:val="24"/>
          <w:szCs w:val="24"/>
        </w:rPr>
        <w:t>&lt;T&gt;.</w:t>
      </w:r>
    </w:p>
    <w:p w14:paraId="42C93BBA" w14:textId="77777777" w:rsidR="00AD3967" w:rsidRPr="00F417F1" w:rsidRDefault="00AD3967" w:rsidP="00AD3967">
      <w:pPr>
        <w:rPr>
          <w:sz w:val="24"/>
          <w:szCs w:val="24"/>
        </w:rPr>
      </w:pPr>
    </w:p>
    <w:p w14:paraId="3D052C02" w14:textId="77777777" w:rsidR="00AD3967" w:rsidRPr="00F417F1" w:rsidRDefault="00AD3967" w:rsidP="00AD3967">
      <w:pPr>
        <w:rPr>
          <w:sz w:val="24"/>
          <w:szCs w:val="24"/>
        </w:rPr>
      </w:pPr>
      <w:r w:rsidRPr="00F417F1">
        <w:rPr>
          <w:sz w:val="24"/>
          <w:szCs w:val="24"/>
        </w:rPr>
        <w:t>{</w:t>
      </w:r>
    </w:p>
    <w:p w14:paraId="0A760F9D" w14:textId="77777777" w:rsidR="00AD3967" w:rsidRPr="00F417F1" w:rsidRDefault="00AD3967" w:rsidP="00AD3967">
      <w:pPr>
        <w:rPr>
          <w:sz w:val="24"/>
          <w:szCs w:val="24"/>
        </w:rPr>
      </w:pPr>
      <w:r w:rsidRPr="00F417F1">
        <w:rPr>
          <w:sz w:val="24"/>
          <w:szCs w:val="24"/>
        </w:rPr>
        <w:t xml:space="preserve">   </w:t>
      </w:r>
      <w:proofErr w:type="gramStart"/>
      <w:r>
        <w:rPr>
          <w:sz w:val="24"/>
          <w:szCs w:val="24"/>
        </w:rPr>
        <w:t>Code :</w:t>
      </w:r>
      <w:proofErr w:type="gramEnd"/>
      <w:r>
        <w:rPr>
          <w:sz w:val="24"/>
          <w:szCs w:val="24"/>
        </w:rPr>
        <w:t xml:space="preserve"> </w:t>
      </w:r>
      <w:r w:rsidRPr="00F417F1">
        <w:rPr>
          <w:sz w:val="24"/>
          <w:szCs w:val="24"/>
        </w:rPr>
        <w:t xml:space="preserve"> private static T instance; </w:t>
      </w:r>
    </w:p>
    <w:p w14:paraId="6E41A711" w14:textId="77777777" w:rsidR="00AD3967" w:rsidRDefault="00AD3967" w:rsidP="00AD3967">
      <w:pPr>
        <w:rPr>
          <w:sz w:val="24"/>
          <w:szCs w:val="24"/>
        </w:rPr>
      </w:pPr>
      <w:r w:rsidRPr="00F417F1">
        <w:rPr>
          <w:sz w:val="24"/>
          <w:szCs w:val="24"/>
        </w:rPr>
        <w:t xml:space="preserve">    // Declares a private static variable to hold the single instance of the class.</w:t>
      </w:r>
      <w:r>
        <w:rPr>
          <w:sz w:val="24"/>
          <w:szCs w:val="24"/>
        </w:rPr>
        <w:t xml:space="preserve"> </w:t>
      </w:r>
    </w:p>
    <w:p w14:paraId="67B31762" w14:textId="77777777" w:rsidR="00AD3967" w:rsidRPr="00597D15" w:rsidRDefault="00AD3967" w:rsidP="00AD3967">
      <w:pPr>
        <w:rPr>
          <w:sz w:val="24"/>
          <w:szCs w:val="24"/>
        </w:rPr>
      </w:pPr>
      <w:r>
        <w:rPr>
          <w:sz w:val="24"/>
          <w:szCs w:val="24"/>
        </w:rPr>
        <w:t xml:space="preserve">} </w:t>
      </w:r>
    </w:p>
    <w:p w14:paraId="3F4E6704" w14:textId="585A05B8" w:rsidR="00F417F1" w:rsidRPr="00597D15" w:rsidRDefault="00AD3967" w:rsidP="00AD3967">
      <w:pPr>
        <w:rPr>
          <w:sz w:val="24"/>
          <w:szCs w:val="24"/>
        </w:rPr>
      </w:pPr>
      <w:r>
        <w:rPr>
          <w:sz w:val="24"/>
          <w:szCs w:val="24"/>
        </w:rPr>
        <w:br/>
        <w:t xml:space="preserve">7.* If You contribute to this repo you hereby consent the usage of the code as per the license applied on the repo while also ensuring that the code you have updated in not copyrighted by any other </w:t>
      </w:r>
      <w:proofErr w:type="gramStart"/>
      <w:r>
        <w:rPr>
          <w:sz w:val="24"/>
          <w:szCs w:val="24"/>
        </w:rPr>
        <w:t>organisation .</w:t>
      </w:r>
      <w:proofErr w:type="gramEnd"/>
      <w:r>
        <w:rPr>
          <w:sz w:val="24"/>
          <w:szCs w:val="24"/>
        </w:rPr>
        <w:t xml:space="preserve"> In case of any copyright infringement occurs due to any code contributed by the contributor the contributor will be held responsible for the same and the owner of the repo holds to right to delete such contributions. </w:t>
      </w:r>
      <w:r>
        <w:rPr>
          <w:sz w:val="24"/>
          <w:szCs w:val="24"/>
        </w:rPr>
        <w:br/>
      </w:r>
      <w:r w:rsidR="00F417F1">
        <w:rPr>
          <w:sz w:val="24"/>
          <w:szCs w:val="24"/>
        </w:rPr>
        <w:br/>
      </w:r>
    </w:p>
    <w:sectPr w:rsidR="00F417F1" w:rsidRPr="00597D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E74"/>
    <w:rsid w:val="001564CA"/>
    <w:rsid w:val="001B7144"/>
    <w:rsid w:val="00597D15"/>
    <w:rsid w:val="00AD3967"/>
    <w:rsid w:val="00C04087"/>
    <w:rsid w:val="00CC635D"/>
    <w:rsid w:val="00D53E74"/>
    <w:rsid w:val="00F417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D4E57"/>
  <w15:chartTrackingRefBased/>
  <w15:docId w15:val="{F6C723F8-F512-428C-B51F-3302202E0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Behl</dc:creator>
  <cp:keywords/>
  <dc:description/>
  <cp:lastModifiedBy>shubham Behl</cp:lastModifiedBy>
  <cp:revision>3</cp:revision>
  <dcterms:created xsi:type="dcterms:W3CDTF">2025-01-08T14:49:00Z</dcterms:created>
  <dcterms:modified xsi:type="dcterms:W3CDTF">2025-01-08T15:07:00Z</dcterms:modified>
</cp:coreProperties>
</file>