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3D955" w14:textId="77777777" w:rsidR="00D81464" w:rsidRDefault="00000000">
      <w:pPr>
        <w:jc w:val="center"/>
      </w:pPr>
      <w:r>
        <w:rPr>
          <w:b/>
          <w:sz w:val="32"/>
        </w:rPr>
        <w:t>Dataset Representation Report</w:t>
      </w:r>
    </w:p>
    <w:p w14:paraId="1D95886B" w14:textId="77777777" w:rsidR="00D81464" w:rsidRDefault="00000000">
      <w:pPr>
        <w:pStyle w:val="Heading1"/>
      </w:pPr>
      <w:r>
        <w:t>1. Project Title</w:t>
      </w:r>
    </w:p>
    <w:p w14:paraId="0C9F3223" w14:textId="77777777" w:rsidR="00D81464" w:rsidRDefault="00000000">
      <w:r>
        <w:t>Global Life Expectancy Paradox</w:t>
      </w:r>
    </w:p>
    <w:p w14:paraId="52532435" w14:textId="77777777" w:rsidR="00D81464" w:rsidRDefault="00000000">
      <w:pPr>
        <w:pStyle w:val="Heading1"/>
      </w:pPr>
      <w:r>
        <w:t>2. Domain</w:t>
      </w:r>
    </w:p>
    <w:p w14:paraId="5AA0E7A2" w14:textId="77777777" w:rsidR="00D81464" w:rsidRDefault="00000000">
      <w:r>
        <w:t>Healthcare, Demographics &amp; Global Development</w:t>
      </w:r>
    </w:p>
    <w:p w14:paraId="69E31EA5" w14:textId="77777777" w:rsidR="00D81464" w:rsidRDefault="00000000">
      <w:pPr>
        <w:pStyle w:val="Heading1"/>
      </w:pPr>
      <w:r>
        <w:t>3. Introduction</w:t>
      </w:r>
    </w:p>
    <w:p w14:paraId="491B9641" w14:textId="77777777" w:rsidR="00D81464" w:rsidRDefault="00000000">
      <w:r>
        <w:t>Life expectancy is an important indicator of the overall health and development of a country. However, countries with higher economic development do not always have proportionally higher life expectancy, while some countries with lower economic indicators can achieve relatively better health outcomes. This creates a global life expectancy paradox.</w:t>
      </w:r>
      <w:r>
        <w:br/>
      </w:r>
      <w:r>
        <w:br/>
        <w:t>This project analyzes country-level data to understand the factors associated with differences in life expectancy across countries. The dataset includes variables related to population, GDP, employment, fertility, mortality, education, environment, internet usage and tourism.</w:t>
      </w:r>
    </w:p>
    <w:p w14:paraId="42600E2F" w14:textId="77777777" w:rsidR="00D81464" w:rsidRDefault="00000000">
      <w:pPr>
        <w:pStyle w:val="Heading1"/>
      </w:pPr>
      <w:r>
        <w:t>4. Dataset Description</w:t>
      </w:r>
    </w:p>
    <w:p w14:paraId="7A0D015B" w14:textId="77777777" w:rsidR="00D81464" w:rsidRDefault="00000000">
      <w:r>
        <w:t>The dataset contains country-level information covering demographic, economic, health, employment, environmental and social indicators. These variables can be used to study the relationship between life expectancy and other factors across different countries.</w:t>
      </w:r>
      <w:r>
        <w:br/>
      </w:r>
      <w:r>
        <w:br/>
        <w:t>The dataset is stored as country_data.csv and will be loaded directly into Python using Pandas.</w:t>
      </w:r>
    </w:p>
    <w:p w14:paraId="5FF9E98E" w14:textId="77777777" w:rsidR="00D81464" w:rsidRDefault="00000000">
      <w:pPr>
        <w:pStyle w:val="Heading1"/>
      </w:pPr>
      <w:r>
        <w:t>5. Dataset Representation</w:t>
      </w:r>
    </w:p>
    <w:p w14:paraId="1181E333" w14:textId="77777777" w:rsidR="00D81464" w:rsidRDefault="00000000">
      <w:r>
        <w:t>The dataset is loaded into Python using the Pandas library. The following operations are performed:</w:t>
      </w:r>
      <w:r>
        <w:br/>
        <w:t>• Displayed the first five records.</w:t>
      </w:r>
      <w:r>
        <w:br/>
        <w:t>• Checked the number of rows and columns.</w:t>
      </w:r>
      <w:r>
        <w:br/>
        <w:t>• Displayed all column names.</w:t>
      </w:r>
      <w:r>
        <w:br/>
        <w:t>• Identified the data type of each column.</w:t>
      </w:r>
      <w:r>
        <w:br/>
        <w:t>• Checked missing values.</w:t>
      </w:r>
      <w:r>
        <w:br/>
        <w:t>• Checked duplicate records.</w:t>
      </w:r>
      <w:r>
        <w:br/>
        <w:t>• Generated descriptive statistics for numerical variables.</w:t>
      </w:r>
      <w:r>
        <w:br/>
        <w:t>• Generated a summary for categorical variables.</w:t>
      </w:r>
    </w:p>
    <w:p w14:paraId="3EF5E39C" w14:textId="77777777" w:rsidR="00D81464" w:rsidRDefault="00000000">
      <w:pPr>
        <w:pStyle w:val="Heading1"/>
      </w:pPr>
      <w:r>
        <w:lastRenderedPageBreak/>
        <w:t>6. Tools and Technologies</w:t>
      </w:r>
    </w:p>
    <w:p w14:paraId="7A29A778" w14:textId="77777777" w:rsidR="00D81464" w:rsidRDefault="00000000">
      <w:r>
        <w:t>• Python</w:t>
      </w:r>
      <w:r>
        <w:br/>
        <w:t>• Google Colab</w:t>
      </w:r>
      <w:r>
        <w:br/>
        <w:t>• Pandas</w:t>
      </w:r>
      <w:r>
        <w:br/>
        <w:t>• NumPy</w:t>
      </w:r>
      <w:r>
        <w:br/>
        <w:t>• Jupyter Notebook</w:t>
      </w:r>
      <w:r>
        <w:br/>
        <w:t>• GitHub</w:t>
      </w:r>
    </w:p>
    <w:p w14:paraId="2B0A9198" w14:textId="77777777" w:rsidR="00D81464" w:rsidRDefault="00000000">
      <w:pPr>
        <w:pStyle w:val="Heading1"/>
      </w:pPr>
      <w:r>
        <w:lastRenderedPageBreak/>
        <w:t>7. Dataset Representation Code</w:t>
      </w:r>
    </w:p>
    <w:p w14:paraId="74E82B0C" w14:textId="14271A8E" w:rsidR="00B84269" w:rsidRPr="00B84269" w:rsidRDefault="00B84269" w:rsidP="00B84269">
      <w:pPr>
        <w:pStyle w:val="Heading1"/>
        <w:rPr>
          <w:rFonts w:cstheme="majorHAnsi"/>
          <w:color w:val="000000" w:themeColor="text1"/>
          <w:sz w:val="18"/>
          <w:lang w:val="en-IN"/>
        </w:rPr>
      </w:pPr>
      <w:r w:rsidRPr="00B84269">
        <w:rPr>
          <w:rFonts w:cstheme="majorHAnsi"/>
          <w:color w:val="000000" w:themeColor="text1"/>
          <w:sz w:val="18"/>
          <w:lang w:val="en-IN"/>
        </w:rPr>
        <w:t>import pandas as pd</w:t>
      </w:r>
    </w:p>
    <w:p w14:paraId="663E22CD" w14:textId="3B326678" w:rsidR="00B84269" w:rsidRPr="00B84269" w:rsidRDefault="00B84269" w:rsidP="00B84269">
      <w:pPr>
        <w:pStyle w:val="Heading1"/>
        <w:rPr>
          <w:rFonts w:cstheme="majorHAnsi"/>
          <w:color w:val="000000" w:themeColor="text1"/>
          <w:sz w:val="18"/>
          <w:lang w:val="en-IN"/>
        </w:rPr>
      </w:pPr>
      <w:proofErr w:type="spellStart"/>
      <w:r w:rsidRPr="00B84269">
        <w:rPr>
          <w:rFonts w:cstheme="majorHAnsi"/>
          <w:color w:val="000000" w:themeColor="text1"/>
          <w:sz w:val="18"/>
          <w:lang w:val="en-IN"/>
        </w:rPr>
        <w:t>df</w:t>
      </w:r>
      <w:proofErr w:type="spellEnd"/>
      <w:r w:rsidRPr="00B84269">
        <w:rPr>
          <w:rFonts w:cstheme="majorHAnsi"/>
          <w:color w:val="000000" w:themeColor="text1"/>
          <w:sz w:val="18"/>
          <w:lang w:val="en-IN"/>
        </w:rPr>
        <w:t xml:space="preserve"> = </w:t>
      </w:r>
      <w:proofErr w:type="spellStart"/>
      <w:proofErr w:type="gramStart"/>
      <w:r w:rsidRPr="00B84269">
        <w:rPr>
          <w:rFonts w:cstheme="majorHAnsi"/>
          <w:color w:val="000000" w:themeColor="text1"/>
          <w:sz w:val="18"/>
          <w:lang w:val="en-IN"/>
        </w:rPr>
        <w:t>pd.read</w:t>
      </w:r>
      <w:proofErr w:type="gramEnd"/>
      <w:r w:rsidRPr="00B84269">
        <w:rPr>
          <w:rFonts w:cstheme="majorHAnsi"/>
          <w:color w:val="000000" w:themeColor="text1"/>
          <w:sz w:val="18"/>
          <w:lang w:val="en-IN"/>
        </w:rPr>
        <w:t>_excel</w:t>
      </w:r>
      <w:proofErr w:type="spellEnd"/>
      <w:r w:rsidRPr="00B84269">
        <w:rPr>
          <w:rFonts w:cstheme="majorHAnsi"/>
          <w:color w:val="000000" w:themeColor="text1"/>
          <w:sz w:val="18"/>
          <w:lang w:val="en-IN"/>
        </w:rPr>
        <w:t>("country_data.xlsx")</w:t>
      </w:r>
    </w:p>
    <w:p w14:paraId="7A8630AA" w14:textId="1791DBDE" w:rsidR="00B84269" w:rsidRPr="00B84269" w:rsidRDefault="00B84269" w:rsidP="00B84269">
      <w:pPr>
        <w:pStyle w:val="Heading1"/>
        <w:rPr>
          <w:rFonts w:cstheme="majorHAnsi"/>
          <w:color w:val="000000" w:themeColor="text1"/>
          <w:sz w:val="18"/>
          <w:lang w:val="en-IN"/>
        </w:rPr>
      </w:pPr>
      <w:proofErr w:type="gramStart"/>
      <w:r w:rsidRPr="00B84269">
        <w:rPr>
          <w:rFonts w:cstheme="majorHAnsi"/>
          <w:color w:val="000000" w:themeColor="text1"/>
          <w:sz w:val="18"/>
          <w:lang w:val="en-IN"/>
        </w:rPr>
        <w:t>print(</w:t>
      </w:r>
      <w:proofErr w:type="gramEnd"/>
      <w:r w:rsidRPr="00B84269">
        <w:rPr>
          <w:rFonts w:cstheme="majorHAnsi"/>
          <w:color w:val="000000" w:themeColor="text1"/>
          <w:sz w:val="18"/>
          <w:lang w:val="en-IN"/>
        </w:rPr>
        <w:t>"Dataset loaded successfully!")</w:t>
      </w:r>
    </w:p>
    <w:p w14:paraId="0905E0AC" w14:textId="77777777" w:rsidR="00B84269" w:rsidRPr="00B84269" w:rsidRDefault="00B84269" w:rsidP="00B84269">
      <w:pPr>
        <w:pStyle w:val="Heading1"/>
        <w:rPr>
          <w:rFonts w:cstheme="majorHAnsi"/>
          <w:color w:val="000000" w:themeColor="text1"/>
          <w:sz w:val="18"/>
          <w:lang w:val="en-IN"/>
        </w:rPr>
      </w:pPr>
      <w:proofErr w:type="gramStart"/>
      <w:r w:rsidRPr="00B84269">
        <w:rPr>
          <w:rFonts w:cstheme="majorHAnsi"/>
          <w:color w:val="000000" w:themeColor="text1"/>
          <w:sz w:val="18"/>
          <w:lang w:val="en-IN"/>
        </w:rPr>
        <w:t>print(</w:t>
      </w:r>
      <w:proofErr w:type="gramEnd"/>
      <w:r w:rsidRPr="00B84269">
        <w:rPr>
          <w:rFonts w:cstheme="majorHAnsi"/>
          <w:color w:val="000000" w:themeColor="text1"/>
          <w:sz w:val="18"/>
          <w:lang w:val="en-IN"/>
        </w:rPr>
        <w:t>"\</w:t>
      </w:r>
      <w:proofErr w:type="spellStart"/>
      <w:r w:rsidRPr="00B84269">
        <w:rPr>
          <w:rFonts w:cstheme="majorHAnsi"/>
          <w:color w:val="000000" w:themeColor="text1"/>
          <w:sz w:val="18"/>
          <w:lang w:val="en-IN"/>
        </w:rPr>
        <w:t>nDataset</w:t>
      </w:r>
      <w:proofErr w:type="spellEnd"/>
      <w:r w:rsidRPr="00B84269">
        <w:rPr>
          <w:rFonts w:cstheme="majorHAnsi"/>
          <w:color w:val="000000" w:themeColor="text1"/>
          <w:sz w:val="18"/>
          <w:lang w:val="en-IN"/>
        </w:rPr>
        <w:t xml:space="preserve"> Shape:")</w:t>
      </w:r>
    </w:p>
    <w:p w14:paraId="4188E427" w14:textId="77777777" w:rsidR="00B84269" w:rsidRPr="00B84269" w:rsidRDefault="00B84269" w:rsidP="00B84269">
      <w:pPr>
        <w:pStyle w:val="Heading1"/>
        <w:rPr>
          <w:rFonts w:cstheme="majorHAnsi"/>
          <w:color w:val="000000" w:themeColor="text1"/>
          <w:sz w:val="18"/>
          <w:lang w:val="en-IN"/>
        </w:rPr>
      </w:pPr>
      <w:r w:rsidRPr="00B84269">
        <w:rPr>
          <w:rFonts w:cstheme="majorHAnsi"/>
          <w:color w:val="000000" w:themeColor="text1"/>
          <w:sz w:val="18"/>
          <w:lang w:val="en-IN"/>
        </w:rPr>
        <w:t>print(</w:t>
      </w:r>
      <w:proofErr w:type="spellStart"/>
      <w:proofErr w:type="gramStart"/>
      <w:r w:rsidRPr="00B84269">
        <w:rPr>
          <w:rFonts w:cstheme="majorHAnsi"/>
          <w:color w:val="000000" w:themeColor="text1"/>
          <w:sz w:val="18"/>
          <w:lang w:val="en-IN"/>
        </w:rPr>
        <w:t>df.shape</w:t>
      </w:r>
      <w:proofErr w:type="spellEnd"/>
      <w:proofErr w:type="gramEnd"/>
      <w:r w:rsidRPr="00B84269">
        <w:rPr>
          <w:rFonts w:cstheme="majorHAnsi"/>
          <w:color w:val="000000" w:themeColor="text1"/>
          <w:sz w:val="18"/>
          <w:lang w:val="en-IN"/>
        </w:rPr>
        <w:t>)</w:t>
      </w:r>
    </w:p>
    <w:p w14:paraId="55248E27" w14:textId="77777777" w:rsidR="00B84269" w:rsidRPr="00B84269" w:rsidRDefault="00B84269" w:rsidP="00B84269">
      <w:pPr>
        <w:pStyle w:val="Heading1"/>
        <w:rPr>
          <w:rFonts w:cstheme="majorHAnsi"/>
          <w:color w:val="000000" w:themeColor="text1"/>
          <w:sz w:val="18"/>
          <w:lang w:val="en-IN"/>
        </w:rPr>
      </w:pPr>
      <w:proofErr w:type="gramStart"/>
      <w:r w:rsidRPr="00B84269">
        <w:rPr>
          <w:rFonts w:cstheme="majorHAnsi"/>
          <w:color w:val="000000" w:themeColor="text1"/>
          <w:sz w:val="18"/>
          <w:lang w:val="en-IN"/>
        </w:rPr>
        <w:t>print(</w:t>
      </w:r>
      <w:proofErr w:type="gramEnd"/>
      <w:r w:rsidRPr="00B84269">
        <w:rPr>
          <w:rFonts w:cstheme="majorHAnsi"/>
          <w:color w:val="000000" w:themeColor="text1"/>
          <w:sz w:val="18"/>
          <w:lang w:val="en-IN"/>
        </w:rPr>
        <w:t>"\</w:t>
      </w:r>
      <w:proofErr w:type="spellStart"/>
      <w:r w:rsidRPr="00B84269">
        <w:rPr>
          <w:rFonts w:cstheme="majorHAnsi"/>
          <w:color w:val="000000" w:themeColor="text1"/>
          <w:sz w:val="18"/>
          <w:lang w:val="en-IN"/>
        </w:rPr>
        <w:t>nFirst</w:t>
      </w:r>
      <w:proofErr w:type="spellEnd"/>
      <w:r w:rsidRPr="00B84269">
        <w:rPr>
          <w:rFonts w:cstheme="majorHAnsi"/>
          <w:color w:val="000000" w:themeColor="text1"/>
          <w:sz w:val="18"/>
          <w:lang w:val="en-IN"/>
        </w:rPr>
        <w:t xml:space="preserve"> 5 Rows:")</w:t>
      </w:r>
    </w:p>
    <w:p w14:paraId="766E48FA" w14:textId="77777777" w:rsidR="00B84269" w:rsidRPr="00B84269" w:rsidRDefault="00B84269" w:rsidP="00B84269">
      <w:pPr>
        <w:pStyle w:val="Heading1"/>
        <w:rPr>
          <w:rFonts w:cstheme="majorHAnsi"/>
          <w:color w:val="000000" w:themeColor="text1"/>
          <w:sz w:val="18"/>
          <w:lang w:val="en-IN"/>
        </w:rPr>
      </w:pPr>
      <w:r w:rsidRPr="00B84269">
        <w:rPr>
          <w:rFonts w:cstheme="majorHAnsi"/>
          <w:color w:val="000000" w:themeColor="text1"/>
          <w:sz w:val="18"/>
          <w:lang w:val="en-IN"/>
        </w:rPr>
        <w:t>display(</w:t>
      </w:r>
      <w:proofErr w:type="spellStart"/>
      <w:proofErr w:type="gramStart"/>
      <w:r w:rsidRPr="00B84269">
        <w:rPr>
          <w:rFonts w:cstheme="majorHAnsi"/>
          <w:color w:val="000000" w:themeColor="text1"/>
          <w:sz w:val="18"/>
          <w:lang w:val="en-IN"/>
        </w:rPr>
        <w:t>df.head</w:t>
      </w:r>
      <w:proofErr w:type="spellEnd"/>
      <w:proofErr w:type="gramEnd"/>
      <w:r w:rsidRPr="00B84269">
        <w:rPr>
          <w:rFonts w:cstheme="majorHAnsi"/>
          <w:color w:val="000000" w:themeColor="text1"/>
          <w:sz w:val="18"/>
          <w:lang w:val="en-IN"/>
        </w:rPr>
        <w:t>())</w:t>
      </w:r>
    </w:p>
    <w:p w14:paraId="1AA5F11A" w14:textId="77777777" w:rsidR="00B84269" w:rsidRPr="00B84269" w:rsidRDefault="00B84269" w:rsidP="00B84269">
      <w:pPr>
        <w:pStyle w:val="Heading1"/>
        <w:rPr>
          <w:rFonts w:cstheme="majorHAnsi"/>
          <w:color w:val="000000" w:themeColor="text1"/>
          <w:sz w:val="18"/>
          <w:lang w:val="en-IN"/>
        </w:rPr>
      </w:pPr>
      <w:proofErr w:type="gramStart"/>
      <w:r w:rsidRPr="00B84269">
        <w:rPr>
          <w:rFonts w:cstheme="majorHAnsi"/>
          <w:color w:val="000000" w:themeColor="text1"/>
          <w:sz w:val="18"/>
          <w:lang w:val="en-IN"/>
        </w:rPr>
        <w:t>print(</w:t>
      </w:r>
      <w:proofErr w:type="gramEnd"/>
      <w:r w:rsidRPr="00B84269">
        <w:rPr>
          <w:rFonts w:cstheme="majorHAnsi"/>
          <w:color w:val="000000" w:themeColor="text1"/>
          <w:sz w:val="18"/>
          <w:lang w:val="en-IN"/>
        </w:rPr>
        <w:t>"\</w:t>
      </w:r>
      <w:proofErr w:type="spellStart"/>
      <w:r w:rsidRPr="00B84269">
        <w:rPr>
          <w:rFonts w:cstheme="majorHAnsi"/>
          <w:color w:val="000000" w:themeColor="text1"/>
          <w:sz w:val="18"/>
          <w:lang w:val="en-IN"/>
        </w:rPr>
        <w:t>nColumn</w:t>
      </w:r>
      <w:proofErr w:type="spellEnd"/>
      <w:r w:rsidRPr="00B84269">
        <w:rPr>
          <w:rFonts w:cstheme="majorHAnsi"/>
          <w:color w:val="000000" w:themeColor="text1"/>
          <w:sz w:val="18"/>
          <w:lang w:val="en-IN"/>
        </w:rPr>
        <w:t xml:space="preserve"> Names:")</w:t>
      </w:r>
    </w:p>
    <w:p w14:paraId="250A1FE4" w14:textId="51AC980F" w:rsidR="00B84269" w:rsidRPr="00B84269" w:rsidRDefault="00B84269" w:rsidP="00B84269">
      <w:pPr>
        <w:pStyle w:val="Heading1"/>
        <w:rPr>
          <w:rFonts w:cstheme="majorHAnsi"/>
          <w:color w:val="000000" w:themeColor="text1"/>
          <w:sz w:val="18"/>
          <w:lang w:val="en-IN"/>
        </w:rPr>
      </w:pPr>
      <w:r w:rsidRPr="00B84269">
        <w:rPr>
          <w:rFonts w:cstheme="majorHAnsi"/>
          <w:color w:val="000000" w:themeColor="text1"/>
          <w:sz w:val="18"/>
          <w:lang w:val="en-IN"/>
        </w:rPr>
        <w:t>print(</w:t>
      </w:r>
      <w:proofErr w:type="spellStart"/>
      <w:proofErr w:type="gramStart"/>
      <w:r w:rsidRPr="00B84269">
        <w:rPr>
          <w:rFonts w:cstheme="majorHAnsi"/>
          <w:color w:val="000000" w:themeColor="text1"/>
          <w:sz w:val="18"/>
          <w:lang w:val="en-IN"/>
        </w:rPr>
        <w:t>df.columns</w:t>
      </w:r>
      <w:proofErr w:type="gramEnd"/>
      <w:r w:rsidRPr="00B84269">
        <w:rPr>
          <w:rFonts w:cstheme="majorHAnsi"/>
          <w:color w:val="000000" w:themeColor="text1"/>
          <w:sz w:val="18"/>
          <w:lang w:val="en-IN"/>
        </w:rPr>
        <w:t>.</w:t>
      </w:r>
      <w:proofErr w:type="gramStart"/>
      <w:r w:rsidRPr="00B84269">
        <w:rPr>
          <w:rFonts w:cstheme="majorHAnsi"/>
          <w:color w:val="000000" w:themeColor="text1"/>
          <w:sz w:val="18"/>
          <w:lang w:val="en-IN"/>
        </w:rPr>
        <w:t>tolist</w:t>
      </w:r>
      <w:proofErr w:type="spellEnd"/>
      <w:r w:rsidRPr="00B84269">
        <w:rPr>
          <w:rFonts w:cstheme="majorHAnsi"/>
          <w:color w:val="000000" w:themeColor="text1"/>
          <w:sz w:val="18"/>
          <w:lang w:val="en-IN"/>
        </w:rPr>
        <w:t>(</w:t>
      </w:r>
      <w:proofErr w:type="gramEnd"/>
      <w:r w:rsidRPr="00B84269">
        <w:rPr>
          <w:rFonts w:cstheme="majorHAnsi"/>
          <w:color w:val="000000" w:themeColor="text1"/>
          <w:sz w:val="18"/>
          <w:lang w:val="en-IN"/>
        </w:rPr>
        <w:t>))</w:t>
      </w:r>
    </w:p>
    <w:p w14:paraId="107636E3" w14:textId="77777777" w:rsidR="00B84269" w:rsidRPr="00B84269" w:rsidRDefault="00B84269" w:rsidP="00B84269">
      <w:pPr>
        <w:pStyle w:val="Heading1"/>
        <w:rPr>
          <w:rFonts w:cstheme="majorHAnsi"/>
          <w:color w:val="000000" w:themeColor="text1"/>
          <w:sz w:val="18"/>
          <w:lang w:val="en-IN"/>
        </w:rPr>
      </w:pPr>
      <w:proofErr w:type="gramStart"/>
      <w:r w:rsidRPr="00B84269">
        <w:rPr>
          <w:rFonts w:cstheme="majorHAnsi"/>
          <w:color w:val="000000" w:themeColor="text1"/>
          <w:sz w:val="18"/>
          <w:lang w:val="en-IN"/>
        </w:rPr>
        <w:t>print(</w:t>
      </w:r>
      <w:proofErr w:type="gramEnd"/>
      <w:r w:rsidRPr="00B84269">
        <w:rPr>
          <w:rFonts w:cstheme="majorHAnsi"/>
          <w:color w:val="000000" w:themeColor="text1"/>
          <w:sz w:val="18"/>
          <w:lang w:val="en-IN"/>
        </w:rPr>
        <w:t>"\</w:t>
      </w:r>
      <w:proofErr w:type="spellStart"/>
      <w:r w:rsidRPr="00B84269">
        <w:rPr>
          <w:rFonts w:cstheme="majorHAnsi"/>
          <w:color w:val="000000" w:themeColor="text1"/>
          <w:sz w:val="18"/>
          <w:lang w:val="en-IN"/>
        </w:rPr>
        <w:t>nData</w:t>
      </w:r>
      <w:proofErr w:type="spellEnd"/>
      <w:r w:rsidRPr="00B84269">
        <w:rPr>
          <w:rFonts w:cstheme="majorHAnsi"/>
          <w:color w:val="000000" w:themeColor="text1"/>
          <w:sz w:val="18"/>
          <w:lang w:val="en-IN"/>
        </w:rPr>
        <w:t xml:space="preserve"> Types:")</w:t>
      </w:r>
    </w:p>
    <w:p w14:paraId="679469A0" w14:textId="65524B11" w:rsidR="00B84269" w:rsidRPr="00B84269" w:rsidRDefault="00B84269" w:rsidP="00B84269">
      <w:pPr>
        <w:pStyle w:val="Heading1"/>
        <w:rPr>
          <w:rFonts w:cstheme="majorHAnsi"/>
          <w:color w:val="000000" w:themeColor="text1"/>
          <w:sz w:val="18"/>
          <w:lang w:val="en-IN"/>
        </w:rPr>
      </w:pPr>
      <w:r w:rsidRPr="00B84269">
        <w:rPr>
          <w:rFonts w:cstheme="majorHAnsi"/>
          <w:color w:val="000000" w:themeColor="text1"/>
          <w:sz w:val="18"/>
          <w:lang w:val="en-IN"/>
        </w:rPr>
        <w:t>display(</w:t>
      </w:r>
      <w:proofErr w:type="spellStart"/>
      <w:proofErr w:type="gramStart"/>
      <w:r w:rsidRPr="00B84269">
        <w:rPr>
          <w:rFonts w:cstheme="majorHAnsi"/>
          <w:color w:val="000000" w:themeColor="text1"/>
          <w:sz w:val="18"/>
          <w:lang w:val="en-IN"/>
        </w:rPr>
        <w:t>df.dtypes</w:t>
      </w:r>
      <w:proofErr w:type="spellEnd"/>
      <w:proofErr w:type="gramEnd"/>
      <w:r w:rsidRPr="00B84269">
        <w:rPr>
          <w:rFonts w:cstheme="majorHAnsi"/>
          <w:color w:val="000000" w:themeColor="text1"/>
          <w:sz w:val="18"/>
          <w:lang w:val="en-IN"/>
        </w:rPr>
        <w:t>)</w:t>
      </w:r>
    </w:p>
    <w:p w14:paraId="43A50C85" w14:textId="77777777" w:rsidR="00B84269" w:rsidRPr="00B84269" w:rsidRDefault="00B84269" w:rsidP="00B84269">
      <w:pPr>
        <w:pStyle w:val="Heading1"/>
        <w:rPr>
          <w:rFonts w:cstheme="majorHAnsi"/>
          <w:color w:val="000000" w:themeColor="text1"/>
          <w:sz w:val="18"/>
          <w:lang w:val="en-IN"/>
        </w:rPr>
      </w:pPr>
      <w:proofErr w:type="gramStart"/>
      <w:r w:rsidRPr="00B84269">
        <w:rPr>
          <w:rFonts w:cstheme="majorHAnsi"/>
          <w:color w:val="000000" w:themeColor="text1"/>
          <w:sz w:val="18"/>
          <w:lang w:val="en-IN"/>
        </w:rPr>
        <w:t>print(</w:t>
      </w:r>
      <w:proofErr w:type="gramEnd"/>
      <w:r w:rsidRPr="00B84269">
        <w:rPr>
          <w:rFonts w:cstheme="majorHAnsi"/>
          <w:color w:val="000000" w:themeColor="text1"/>
          <w:sz w:val="18"/>
          <w:lang w:val="en-IN"/>
        </w:rPr>
        <w:t>"\</w:t>
      </w:r>
      <w:proofErr w:type="spellStart"/>
      <w:r w:rsidRPr="00B84269">
        <w:rPr>
          <w:rFonts w:cstheme="majorHAnsi"/>
          <w:color w:val="000000" w:themeColor="text1"/>
          <w:sz w:val="18"/>
          <w:lang w:val="en-IN"/>
        </w:rPr>
        <w:t>nMissing</w:t>
      </w:r>
      <w:proofErr w:type="spellEnd"/>
      <w:r w:rsidRPr="00B84269">
        <w:rPr>
          <w:rFonts w:cstheme="majorHAnsi"/>
          <w:color w:val="000000" w:themeColor="text1"/>
          <w:sz w:val="18"/>
          <w:lang w:val="en-IN"/>
        </w:rPr>
        <w:t xml:space="preserve"> Values:")</w:t>
      </w:r>
    </w:p>
    <w:p w14:paraId="3F3D5745" w14:textId="2116C04A" w:rsidR="00B84269" w:rsidRPr="00B84269" w:rsidRDefault="00B84269" w:rsidP="00B84269">
      <w:pPr>
        <w:pStyle w:val="Heading1"/>
        <w:rPr>
          <w:rFonts w:cstheme="majorHAnsi"/>
          <w:color w:val="000000" w:themeColor="text1"/>
          <w:sz w:val="18"/>
          <w:lang w:val="en-IN"/>
        </w:rPr>
      </w:pPr>
      <w:r w:rsidRPr="00B84269">
        <w:rPr>
          <w:rFonts w:cstheme="majorHAnsi"/>
          <w:color w:val="000000" w:themeColor="text1"/>
          <w:sz w:val="18"/>
          <w:lang w:val="en-IN"/>
        </w:rPr>
        <w:t>display(</w:t>
      </w:r>
      <w:proofErr w:type="spellStart"/>
      <w:proofErr w:type="gramStart"/>
      <w:r w:rsidRPr="00B84269">
        <w:rPr>
          <w:rFonts w:cstheme="majorHAnsi"/>
          <w:color w:val="000000" w:themeColor="text1"/>
          <w:sz w:val="18"/>
          <w:lang w:val="en-IN"/>
        </w:rPr>
        <w:t>df.isnull</w:t>
      </w:r>
      <w:proofErr w:type="spellEnd"/>
      <w:proofErr w:type="gramEnd"/>
      <w:r w:rsidRPr="00B84269">
        <w:rPr>
          <w:rFonts w:cstheme="majorHAnsi"/>
          <w:color w:val="000000" w:themeColor="text1"/>
          <w:sz w:val="18"/>
          <w:lang w:val="en-IN"/>
        </w:rPr>
        <w:t>(</w:t>
      </w:r>
      <w:proofErr w:type="gramStart"/>
      <w:r w:rsidRPr="00B84269">
        <w:rPr>
          <w:rFonts w:cstheme="majorHAnsi"/>
          <w:color w:val="000000" w:themeColor="text1"/>
          <w:sz w:val="18"/>
          <w:lang w:val="en-IN"/>
        </w:rPr>
        <w:t>).sum</w:t>
      </w:r>
      <w:proofErr w:type="gramEnd"/>
      <w:r w:rsidRPr="00B84269">
        <w:rPr>
          <w:rFonts w:cstheme="majorHAnsi"/>
          <w:color w:val="000000" w:themeColor="text1"/>
          <w:sz w:val="18"/>
          <w:lang w:val="en-IN"/>
        </w:rPr>
        <w:t>())</w:t>
      </w:r>
    </w:p>
    <w:p w14:paraId="2F49D559" w14:textId="77777777" w:rsidR="00B84269" w:rsidRPr="00B84269" w:rsidRDefault="00B84269" w:rsidP="00B84269">
      <w:pPr>
        <w:pStyle w:val="Heading1"/>
        <w:rPr>
          <w:rFonts w:cstheme="majorHAnsi"/>
          <w:color w:val="000000" w:themeColor="text1"/>
          <w:sz w:val="18"/>
          <w:lang w:val="en-IN"/>
        </w:rPr>
      </w:pPr>
      <w:proofErr w:type="gramStart"/>
      <w:r w:rsidRPr="00B84269">
        <w:rPr>
          <w:rFonts w:cstheme="majorHAnsi"/>
          <w:color w:val="000000" w:themeColor="text1"/>
          <w:sz w:val="18"/>
          <w:lang w:val="en-IN"/>
        </w:rPr>
        <w:t>print(</w:t>
      </w:r>
      <w:proofErr w:type="gramEnd"/>
      <w:r w:rsidRPr="00B84269">
        <w:rPr>
          <w:rFonts w:cstheme="majorHAnsi"/>
          <w:color w:val="000000" w:themeColor="text1"/>
          <w:sz w:val="18"/>
          <w:lang w:val="en-IN"/>
        </w:rPr>
        <w:t>"\</w:t>
      </w:r>
      <w:proofErr w:type="spellStart"/>
      <w:r w:rsidRPr="00B84269">
        <w:rPr>
          <w:rFonts w:cstheme="majorHAnsi"/>
          <w:color w:val="000000" w:themeColor="text1"/>
          <w:sz w:val="18"/>
          <w:lang w:val="en-IN"/>
        </w:rPr>
        <w:t>nTotal</w:t>
      </w:r>
      <w:proofErr w:type="spellEnd"/>
      <w:r w:rsidRPr="00B84269">
        <w:rPr>
          <w:rFonts w:cstheme="majorHAnsi"/>
          <w:color w:val="000000" w:themeColor="text1"/>
          <w:sz w:val="18"/>
          <w:lang w:val="en-IN"/>
        </w:rPr>
        <w:t xml:space="preserve"> Missing Values:")</w:t>
      </w:r>
    </w:p>
    <w:p w14:paraId="63100C40" w14:textId="00DBAD0E" w:rsidR="00B84269" w:rsidRPr="00B84269" w:rsidRDefault="00B84269" w:rsidP="00B84269">
      <w:pPr>
        <w:pStyle w:val="Heading1"/>
        <w:rPr>
          <w:rFonts w:cstheme="majorHAnsi"/>
          <w:color w:val="000000" w:themeColor="text1"/>
          <w:sz w:val="18"/>
          <w:lang w:val="en-IN"/>
        </w:rPr>
      </w:pPr>
      <w:r w:rsidRPr="00B84269">
        <w:rPr>
          <w:rFonts w:cstheme="majorHAnsi"/>
          <w:color w:val="000000" w:themeColor="text1"/>
          <w:sz w:val="18"/>
          <w:lang w:val="en-IN"/>
        </w:rPr>
        <w:t>print(</w:t>
      </w:r>
      <w:proofErr w:type="spellStart"/>
      <w:proofErr w:type="gramStart"/>
      <w:r w:rsidRPr="00B84269">
        <w:rPr>
          <w:rFonts w:cstheme="majorHAnsi"/>
          <w:color w:val="000000" w:themeColor="text1"/>
          <w:sz w:val="18"/>
          <w:lang w:val="en-IN"/>
        </w:rPr>
        <w:t>df.isnull</w:t>
      </w:r>
      <w:proofErr w:type="spellEnd"/>
      <w:proofErr w:type="gramEnd"/>
      <w:r w:rsidRPr="00B84269">
        <w:rPr>
          <w:rFonts w:cstheme="majorHAnsi"/>
          <w:color w:val="000000" w:themeColor="text1"/>
          <w:sz w:val="18"/>
          <w:lang w:val="en-IN"/>
        </w:rPr>
        <w:t>(</w:t>
      </w:r>
      <w:proofErr w:type="gramStart"/>
      <w:r w:rsidRPr="00B84269">
        <w:rPr>
          <w:rFonts w:cstheme="majorHAnsi"/>
          <w:color w:val="000000" w:themeColor="text1"/>
          <w:sz w:val="18"/>
          <w:lang w:val="en-IN"/>
        </w:rPr>
        <w:t>).sum</w:t>
      </w:r>
      <w:proofErr w:type="gramEnd"/>
      <w:r w:rsidRPr="00B84269">
        <w:rPr>
          <w:rFonts w:cstheme="majorHAnsi"/>
          <w:color w:val="000000" w:themeColor="text1"/>
          <w:sz w:val="18"/>
          <w:lang w:val="en-IN"/>
        </w:rPr>
        <w:t>(</w:t>
      </w:r>
      <w:proofErr w:type="gramStart"/>
      <w:r w:rsidRPr="00B84269">
        <w:rPr>
          <w:rFonts w:cstheme="majorHAnsi"/>
          <w:color w:val="000000" w:themeColor="text1"/>
          <w:sz w:val="18"/>
          <w:lang w:val="en-IN"/>
        </w:rPr>
        <w:t>).sum</w:t>
      </w:r>
      <w:proofErr w:type="gramEnd"/>
      <w:r w:rsidRPr="00B84269">
        <w:rPr>
          <w:rFonts w:cstheme="majorHAnsi"/>
          <w:color w:val="000000" w:themeColor="text1"/>
          <w:sz w:val="18"/>
          <w:lang w:val="en-IN"/>
        </w:rPr>
        <w:t>())</w:t>
      </w:r>
    </w:p>
    <w:p w14:paraId="79B2F0AD" w14:textId="77777777" w:rsidR="00B84269" w:rsidRPr="00B84269" w:rsidRDefault="00B84269" w:rsidP="00B84269">
      <w:pPr>
        <w:pStyle w:val="Heading1"/>
        <w:rPr>
          <w:rFonts w:cstheme="majorHAnsi"/>
          <w:color w:val="000000" w:themeColor="text1"/>
          <w:sz w:val="18"/>
          <w:lang w:val="en-IN"/>
        </w:rPr>
      </w:pPr>
      <w:proofErr w:type="gramStart"/>
      <w:r w:rsidRPr="00B84269">
        <w:rPr>
          <w:rFonts w:cstheme="majorHAnsi"/>
          <w:color w:val="000000" w:themeColor="text1"/>
          <w:sz w:val="18"/>
          <w:lang w:val="en-IN"/>
        </w:rPr>
        <w:t>print(</w:t>
      </w:r>
      <w:proofErr w:type="gramEnd"/>
      <w:r w:rsidRPr="00B84269">
        <w:rPr>
          <w:rFonts w:cstheme="majorHAnsi"/>
          <w:color w:val="000000" w:themeColor="text1"/>
          <w:sz w:val="18"/>
          <w:lang w:val="en-IN"/>
        </w:rPr>
        <w:t>"\</w:t>
      </w:r>
      <w:proofErr w:type="spellStart"/>
      <w:r w:rsidRPr="00B84269">
        <w:rPr>
          <w:rFonts w:cstheme="majorHAnsi"/>
          <w:color w:val="000000" w:themeColor="text1"/>
          <w:sz w:val="18"/>
          <w:lang w:val="en-IN"/>
        </w:rPr>
        <w:t>nDuplicate</w:t>
      </w:r>
      <w:proofErr w:type="spellEnd"/>
      <w:r w:rsidRPr="00B84269">
        <w:rPr>
          <w:rFonts w:cstheme="majorHAnsi"/>
          <w:color w:val="000000" w:themeColor="text1"/>
          <w:sz w:val="18"/>
          <w:lang w:val="en-IN"/>
        </w:rPr>
        <w:t xml:space="preserve"> Rows:")</w:t>
      </w:r>
    </w:p>
    <w:p w14:paraId="60C81F99" w14:textId="77777777" w:rsidR="00B84269" w:rsidRPr="00B84269" w:rsidRDefault="00B84269" w:rsidP="00B84269">
      <w:pPr>
        <w:pStyle w:val="Heading1"/>
        <w:rPr>
          <w:rFonts w:cstheme="majorHAnsi"/>
          <w:color w:val="000000" w:themeColor="text1"/>
          <w:sz w:val="18"/>
          <w:lang w:val="en-IN"/>
        </w:rPr>
      </w:pPr>
      <w:r w:rsidRPr="00B84269">
        <w:rPr>
          <w:rFonts w:cstheme="majorHAnsi"/>
          <w:color w:val="000000" w:themeColor="text1"/>
          <w:sz w:val="18"/>
          <w:lang w:val="en-IN"/>
        </w:rPr>
        <w:t>print(</w:t>
      </w:r>
      <w:proofErr w:type="spellStart"/>
      <w:proofErr w:type="gramStart"/>
      <w:r w:rsidRPr="00B84269">
        <w:rPr>
          <w:rFonts w:cstheme="majorHAnsi"/>
          <w:color w:val="000000" w:themeColor="text1"/>
          <w:sz w:val="18"/>
          <w:lang w:val="en-IN"/>
        </w:rPr>
        <w:t>df.duplicated</w:t>
      </w:r>
      <w:proofErr w:type="spellEnd"/>
      <w:proofErr w:type="gramEnd"/>
      <w:r w:rsidRPr="00B84269">
        <w:rPr>
          <w:rFonts w:cstheme="majorHAnsi"/>
          <w:color w:val="000000" w:themeColor="text1"/>
          <w:sz w:val="18"/>
          <w:lang w:val="en-IN"/>
        </w:rPr>
        <w:t>(</w:t>
      </w:r>
      <w:proofErr w:type="gramStart"/>
      <w:r w:rsidRPr="00B84269">
        <w:rPr>
          <w:rFonts w:cstheme="majorHAnsi"/>
          <w:color w:val="000000" w:themeColor="text1"/>
          <w:sz w:val="18"/>
          <w:lang w:val="en-IN"/>
        </w:rPr>
        <w:t>).sum</w:t>
      </w:r>
      <w:proofErr w:type="gramEnd"/>
      <w:r w:rsidRPr="00B84269">
        <w:rPr>
          <w:rFonts w:cstheme="majorHAnsi"/>
          <w:color w:val="000000" w:themeColor="text1"/>
          <w:sz w:val="18"/>
          <w:lang w:val="en-IN"/>
        </w:rPr>
        <w:t>())</w:t>
      </w:r>
    </w:p>
    <w:p w14:paraId="78710912" w14:textId="77777777" w:rsidR="00B84269" w:rsidRPr="00B84269" w:rsidRDefault="00B84269" w:rsidP="00B84269">
      <w:pPr>
        <w:pStyle w:val="Heading1"/>
        <w:rPr>
          <w:rFonts w:cstheme="majorHAnsi"/>
          <w:color w:val="000000" w:themeColor="text1"/>
          <w:sz w:val="18"/>
          <w:lang w:val="en-IN"/>
        </w:rPr>
      </w:pPr>
    </w:p>
    <w:p w14:paraId="2375E53C" w14:textId="77777777" w:rsidR="00B84269" w:rsidRPr="00B84269" w:rsidRDefault="00B84269" w:rsidP="00B84269">
      <w:pPr>
        <w:pStyle w:val="Heading1"/>
        <w:rPr>
          <w:rFonts w:cstheme="majorHAnsi"/>
          <w:color w:val="000000" w:themeColor="text1"/>
          <w:sz w:val="18"/>
          <w:lang w:val="en-IN"/>
        </w:rPr>
      </w:pPr>
      <w:proofErr w:type="gramStart"/>
      <w:r w:rsidRPr="00B84269">
        <w:rPr>
          <w:rFonts w:cstheme="majorHAnsi"/>
          <w:color w:val="000000" w:themeColor="text1"/>
          <w:sz w:val="18"/>
          <w:lang w:val="en-IN"/>
        </w:rPr>
        <w:t>print(</w:t>
      </w:r>
      <w:proofErr w:type="gramEnd"/>
      <w:r w:rsidRPr="00B84269">
        <w:rPr>
          <w:rFonts w:cstheme="majorHAnsi"/>
          <w:color w:val="000000" w:themeColor="text1"/>
          <w:sz w:val="18"/>
          <w:lang w:val="en-IN"/>
        </w:rPr>
        <w:t>"\</w:t>
      </w:r>
      <w:proofErr w:type="spellStart"/>
      <w:r w:rsidRPr="00B84269">
        <w:rPr>
          <w:rFonts w:cstheme="majorHAnsi"/>
          <w:color w:val="000000" w:themeColor="text1"/>
          <w:sz w:val="18"/>
          <w:lang w:val="en-IN"/>
        </w:rPr>
        <w:t>nStatistical</w:t>
      </w:r>
      <w:proofErr w:type="spellEnd"/>
      <w:r w:rsidRPr="00B84269">
        <w:rPr>
          <w:rFonts w:cstheme="majorHAnsi"/>
          <w:color w:val="000000" w:themeColor="text1"/>
          <w:sz w:val="18"/>
          <w:lang w:val="en-IN"/>
        </w:rPr>
        <w:t xml:space="preserve"> Summary:")</w:t>
      </w:r>
    </w:p>
    <w:p w14:paraId="6C2D2C0F" w14:textId="068AA138" w:rsidR="00B84269" w:rsidRPr="00B84269" w:rsidRDefault="00B84269" w:rsidP="00B84269">
      <w:pPr>
        <w:pStyle w:val="Heading1"/>
        <w:rPr>
          <w:rFonts w:cstheme="majorHAnsi"/>
          <w:color w:val="000000" w:themeColor="text1"/>
          <w:sz w:val="18"/>
          <w:lang w:val="en-IN"/>
        </w:rPr>
      </w:pPr>
      <w:r w:rsidRPr="00B84269">
        <w:rPr>
          <w:rFonts w:cstheme="majorHAnsi"/>
          <w:color w:val="000000" w:themeColor="text1"/>
          <w:sz w:val="18"/>
          <w:lang w:val="en-IN"/>
        </w:rPr>
        <w:t>display(</w:t>
      </w:r>
      <w:proofErr w:type="spellStart"/>
      <w:proofErr w:type="gramStart"/>
      <w:r w:rsidRPr="00B84269">
        <w:rPr>
          <w:rFonts w:cstheme="majorHAnsi"/>
          <w:color w:val="000000" w:themeColor="text1"/>
          <w:sz w:val="18"/>
          <w:lang w:val="en-IN"/>
        </w:rPr>
        <w:t>df.describe</w:t>
      </w:r>
      <w:proofErr w:type="spellEnd"/>
      <w:proofErr w:type="gramEnd"/>
      <w:r w:rsidRPr="00B84269">
        <w:rPr>
          <w:rFonts w:cstheme="majorHAnsi"/>
          <w:color w:val="000000" w:themeColor="text1"/>
          <w:sz w:val="18"/>
          <w:lang w:val="en-IN"/>
        </w:rPr>
        <w:t>())</w:t>
      </w:r>
    </w:p>
    <w:p w14:paraId="1C002061" w14:textId="77777777" w:rsidR="00B84269" w:rsidRPr="00B84269" w:rsidRDefault="00B84269" w:rsidP="00B84269">
      <w:pPr>
        <w:pStyle w:val="Heading1"/>
        <w:rPr>
          <w:rFonts w:cstheme="majorHAnsi"/>
          <w:color w:val="000000" w:themeColor="text1"/>
          <w:sz w:val="18"/>
          <w:lang w:val="en-IN"/>
        </w:rPr>
      </w:pPr>
      <w:proofErr w:type="gramStart"/>
      <w:r w:rsidRPr="00B84269">
        <w:rPr>
          <w:rFonts w:cstheme="majorHAnsi"/>
          <w:color w:val="000000" w:themeColor="text1"/>
          <w:sz w:val="18"/>
          <w:lang w:val="en-IN"/>
        </w:rPr>
        <w:t>print(</w:t>
      </w:r>
      <w:proofErr w:type="gramEnd"/>
      <w:r w:rsidRPr="00B84269">
        <w:rPr>
          <w:rFonts w:cstheme="majorHAnsi"/>
          <w:color w:val="000000" w:themeColor="text1"/>
          <w:sz w:val="18"/>
          <w:lang w:val="en-IN"/>
        </w:rPr>
        <w:t>"\</w:t>
      </w:r>
      <w:proofErr w:type="spellStart"/>
      <w:r w:rsidRPr="00B84269">
        <w:rPr>
          <w:rFonts w:cstheme="majorHAnsi"/>
          <w:color w:val="000000" w:themeColor="text1"/>
          <w:sz w:val="18"/>
          <w:lang w:val="en-IN"/>
        </w:rPr>
        <w:t>nCategorical</w:t>
      </w:r>
      <w:proofErr w:type="spellEnd"/>
      <w:r w:rsidRPr="00B84269">
        <w:rPr>
          <w:rFonts w:cstheme="majorHAnsi"/>
          <w:color w:val="000000" w:themeColor="text1"/>
          <w:sz w:val="18"/>
          <w:lang w:val="en-IN"/>
        </w:rPr>
        <w:t xml:space="preserve"> Column Summary:")</w:t>
      </w:r>
    </w:p>
    <w:p w14:paraId="4BE6F67D" w14:textId="77777777" w:rsidR="00B84269" w:rsidRPr="00B84269" w:rsidRDefault="00B84269" w:rsidP="00B84269">
      <w:pPr>
        <w:pStyle w:val="Heading1"/>
        <w:rPr>
          <w:rFonts w:cstheme="majorHAnsi"/>
          <w:color w:val="000000" w:themeColor="text1"/>
          <w:sz w:val="18"/>
          <w:lang w:val="en-IN"/>
        </w:rPr>
      </w:pPr>
      <w:r w:rsidRPr="00B84269">
        <w:rPr>
          <w:rFonts w:cstheme="majorHAnsi"/>
          <w:color w:val="000000" w:themeColor="text1"/>
          <w:sz w:val="18"/>
          <w:lang w:val="en-IN"/>
        </w:rPr>
        <w:t>display(</w:t>
      </w:r>
      <w:proofErr w:type="spellStart"/>
      <w:proofErr w:type="gramStart"/>
      <w:r w:rsidRPr="00B84269">
        <w:rPr>
          <w:rFonts w:cstheme="majorHAnsi"/>
          <w:color w:val="000000" w:themeColor="text1"/>
          <w:sz w:val="18"/>
          <w:lang w:val="en-IN"/>
        </w:rPr>
        <w:t>df.describe</w:t>
      </w:r>
      <w:proofErr w:type="spellEnd"/>
      <w:proofErr w:type="gramEnd"/>
      <w:r w:rsidRPr="00B84269">
        <w:rPr>
          <w:rFonts w:cstheme="majorHAnsi"/>
          <w:color w:val="000000" w:themeColor="text1"/>
          <w:sz w:val="18"/>
          <w:lang w:val="en-IN"/>
        </w:rPr>
        <w:t>(include="object"))</w:t>
      </w:r>
    </w:p>
    <w:p w14:paraId="45F34279" w14:textId="77777777" w:rsidR="00D81464" w:rsidRDefault="00000000">
      <w:pPr>
        <w:pStyle w:val="Heading1"/>
      </w:pPr>
      <w:r>
        <w:t>8. Important Variables</w:t>
      </w:r>
    </w:p>
    <w:tbl>
      <w:tblPr>
        <w:tblStyle w:val="TableGrid"/>
        <w:tblW w:w="0" w:type="auto"/>
        <w:tblLook w:val="04A0" w:firstRow="1" w:lastRow="0" w:firstColumn="1" w:lastColumn="0" w:noHBand="0" w:noVBand="1"/>
      </w:tblPr>
      <w:tblGrid>
        <w:gridCol w:w="4320"/>
        <w:gridCol w:w="4320"/>
      </w:tblGrid>
      <w:tr w:rsidR="00D81464" w14:paraId="067C5127" w14:textId="77777777">
        <w:tc>
          <w:tcPr>
            <w:tcW w:w="4320" w:type="dxa"/>
          </w:tcPr>
          <w:p w14:paraId="2049E756" w14:textId="77777777" w:rsidR="00D81464" w:rsidRDefault="00000000">
            <w:r>
              <w:t>Variable</w:t>
            </w:r>
          </w:p>
        </w:tc>
        <w:tc>
          <w:tcPr>
            <w:tcW w:w="4320" w:type="dxa"/>
          </w:tcPr>
          <w:p w14:paraId="4E3C9DBE" w14:textId="77777777" w:rsidR="00D81464" w:rsidRDefault="00000000">
            <w:r>
              <w:t>Description</w:t>
            </w:r>
          </w:p>
        </w:tc>
      </w:tr>
      <w:tr w:rsidR="00D81464" w14:paraId="59E5E1EB" w14:textId="77777777">
        <w:tc>
          <w:tcPr>
            <w:tcW w:w="4320" w:type="dxa"/>
          </w:tcPr>
          <w:p w14:paraId="6A41F173" w14:textId="77777777" w:rsidR="00D81464" w:rsidRDefault="00000000">
            <w:r>
              <w:t>name</w:t>
            </w:r>
          </w:p>
        </w:tc>
        <w:tc>
          <w:tcPr>
            <w:tcW w:w="4320" w:type="dxa"/>
          </w:tcPr>
          <w:p w14:paraId="7ED8B006" w14:textId="77777777" w:rsidR="00D81464" w:rsidRDefault="00000000">
            <w:r>
              <w:t>Name of the country</w:t>
            </w:r>
          </w:p>
        </w:tc>
      </w:tr>
      <w:tr w:rsidR="00D81464" w14:paraId="5C1BA4A1" w14:textId="77777777">
        <w:tc>
          <w:tcPr>
            <w:tcW w:w="4320" w:type="dxa"/>
          </w:tcPr>
          <w:p w14:paraId="6318EB6E" w14:textId="77777777" w:rsidR="00D81464" w:rsidRDefault="00000000">
            <w:r>
              <w:t>region</w:t>
            </w:r>
          </w:p>
        </w:tc>
        <w:tc>
          <w:tcPr>
            <w:tcW w:w="4320" w:type="dxa"/>
          </w:tcPr>
          <w:p w14:paraId="4E0CCCDA" w14:textId="77777777" w:rsidR="00D81464" w:rsidRDefault="00000000">
            <w:r>
              <w:t>Geographical region of the country</w:t>
            </w:r>
          </w:p>
        </w:tc>
      </w:tr>
      <w:tr w:rsidR="00D81464" w14:paraId="7D407281" w14:textId="77777777">
        <w:tc>
          <w:tcPr>
            <w:tcW w:w="4320" w:type="dxa"/>
          </w:tcPr>
          <w:p w14:paraId="2B87A1BC" w14:textId="77777777" w:rsidR="00D81464" w:rsidRDefault="00000000">
            <w:r>
              <w:t>population</w:t>
            </w:r>
          </w:p>
        </w:tc>
        <w:tc>
          <w:tcPr>
            <w:tcW w:w="4320" w:type="dxa"/>
          </w:tcPr>
          <w:p w14:paraId="0D547CB2" w14:textId="77777777" w:rsidR="00D81464" w:rsidRDefault="00000000">
            <w:r>
              <w:t>Population of the country</w:t>
            </w:r>
          </w:p>
        </w:tc>
      </w:tr>
      <w:tr w:rsidR="00D81464" w14:paraId="06F0F96A" w14:textId="77777777">
        <w:tc>
          <w:tcPr>
            <w:tcW w:w="4320" w:type="dxa"/>
          </w:tcPr>
          <w:p w14:paraId="2C75C7C2" w14:textId="77777777" w:rsidR="00D81464" w:rsidRDefault="00000000">
            <w:r>
              <w:t>gdp</w:t>
            </w:r>
          </w:p>
        </w:tc>
        <w:tc>
          <w:tcPr>
            <w:tcW w:w="4320" w:type="dxa"/>
          </w:tcPr>
          <w:p w14:paraId="3D7D31EC" w14:textId="77777777" w:rsidR="00D81464" w:rsidRDefault="00000000">
            <w:r>
              <w:t>Gross Domestic Product</w:t>
            </w:r>
          </w:p>
        </w:tc>
      </w:tr>
      <w:tr w:rsidR="00D81464" w14:paraId="02337C43" w14:textId="77777777">
        <w:tc>
          <w:tcPr>
            <w:tcW w:w="4320" w:type="dxa"/>
          </w:tcPr>
          <w:p w14:paraId="659D0057" w14:textId="77777777" w:rsidR="00D81464" w:rsidRDefault="00000000">
            <w:r>
              <w:t>gdp_per_capita</w:t>
            </w:r>
          </w:p>
        </w:tc>
        <w:tc>
          <w:tcPr>
            <w:tcW w:w="4320" w:type="dxa"/>
          </w:tcPr>
          <w:p w14:paraId="53230995" w14:textId="77777777" w:rsidR="00D81464" w:rsidRDefault="00000000">
            <w:r>
              <w:t>GDP per person</w:t>
            </w:r>
          </w:p>
        </w:tc>
      </w:tr>
      <w:tr w:rsidR="00D81464" w14:paraId="0E5F2A95" w14:textId="77777777">
        <w:tc>
          <w:tcPr>
            <w:tcW w:w="4320" w:type="dxa"/>
          </w:tcPr>
          <w:p w14:paraId="0C32D5BC" w14:textId="77777777" w:rsidR="00D81464" w:rsidRDefault="00000000">
            <w:r>
              <w:t>gdp_growth</w:t>
            </w:r>
          </w:p>
        </w:tc>
        <w:tc>
          <w:tcPr>
            <w:tcW w:w="4320" w:type="dxa"/>
          </w:tcPr>
          <w:p w14:paraId="153E340A" w14:textId="77777777" w:rsidR="00D81464" w:rsidRDefault="00000000">
            <w:r>
              <w:t>GDP growth rate</w:t>
            </w:r>
          </w:p>
        </w:tc>
      </w:tr>
      <w:tr w:rsidR="00D81464" w14:paraId="5B0B471D" w14:textId="77777777">
        <w:tc>
          <w:tcPr>
            <w:tcW w:w="4320" w:type="dxa"/>
          </w:tcPr>
          <w:p w14:paraId="73F1613E" w14:textId="77777777" w:rsidR="00D81464" w:rsidRDefault="00000000">
            <w:r>
              <w:t>pop_growth</w:t>
            </w:r>
          </w:p>
        </w:tc>
        <w:tc>
          <w:tcPr>
            <w:tcW w:w="4320" w:type="dxa"/>
          </w:tcPr>
          <w:p w14:paraId="0E2C782E" w14:textId="77777777" w:rsidR="00D81464" w:rsidRDefault="00000000">
            <w:r>
              <w:t>Population growth rate</w:t>
            </w:r>
          </w:p>
        </w:tc>
      </w:tr>
      <w:tr w:rsidR="00D81464" w14:paraId="43D28A96" w14:textId="77777777">
        <w:tc>
          <w:tcPr>
            <w:tcW w:w="4320" w:type="dxa"/>
          </w:tcPr>
          <w:p w14:paraId="5AB40B89" w14:textId="77777777" w:rsidR="00D81464" w:rsidRDefault="00000000">
            <w:r>
              <w:t>pop_density</w:t>
            </w:r>
          </w:p>
        </w:tc>
        <w:tc>
          <w:tcPr>
            <w:tcW w:w="4320" w:type="dxa"/>
          </w:tcPr>
          <w:p w14:paraId="482B651B" w14:textId="77777777" w:rsidR="00D81464" w:rsidRDefault="00000000">
            <w:r>
              <w:t>Population density</w:t>
            </w:r>
          </w:p>
        </w:tc>
      </w:tr>
      <w:tr w:rsidR="00D81464" w14:paraId="0ECF6C33" w14:textId="77777777">
        <w:tc>
          <w:tcPr>
            <w:tcW w:w="4320" w:type="dxa"/>
          </w:tcPr>
          <w:p w14:paraId="7F1B64CB" w14:textId="77777777" w:rsidR="00D81464" w:rsidRDefault="00000000">
            <w:r>
              <w:t>sex_ratio</w:t>
            </w:r>
          </w:p>
        </w:tc>
        <w:tc>
          <w:tcPr>
            <w:tcW w:w="4320" w:type="dxa"/>
          </w:tcPr>
          <w:p w14:paraId="58F6CAD0" w14:textId="77777777" w:rsidR="00D81464" w:rsidRDefault="00000000">
            <w:r>
              <w:t>Ratio between male and female population</w:t>
            </w:r>
          </w:p>
        </w:tc>
      </w:tr>
      <w:tr w:rsidR="00D81464" w14:paraId="09FBC598" w14:textId="77777777">
        <w:tc>
          <w:tcPr>
            <w:tcW w:w="4320" w:type="dxa"/>
          </w:tcPr>
          <w:p w14:paraId="4676A3D0" w14:textId="77777777" w:rsidR="00D81464" w:rsidRDefault="00000000">
            <w:r>
              <w:t>life_expectancy_male</w:t>
            </w:r>
          </w:p>
        </w:tc>
        <w:tc>
          <w:tcPr>
            <w:tcW w:w="4320" w:type="dxa"/>
          </w:tcPr>
          <w:p w14:paraId="507740BF" w14:textId="77777777" w:rsidR="00D81464" w:rsidRDefault="00000000">
            <w:r>
              <w:t>Life expectancy for males</w:t>
            </w:r>
          </w:p>
        </w:tc>
      </w:tr>
      <w:tr w:rsidR="00D81464" w14:paraId="33CADB31" w14:textId="77777777">
        <w:tc>
          <w:tcPr>
            <w:tcW w:w="4320" w:type="dxa"/>
          </w:tcPr>
          <w:p w14:paraId="1AD80268" w14:textId="77777777" w:rsidR="00D81464" w:rsidRDefault="00000000">
            <w:r>
              <w:t>life_expectancy_female</w:t>
            </w:r>
          </w:p>
        </w:tc>
        <w:tc>
          <w:tcPr>
            <w:tcW w:w="4320" w:type="dxa"/>
          </w:tcPr>
          <w:p w14:paraId="6BE10D5F" w14:textId="77777777" w:rsidR="00D81464" w:rsidRDefault="00000000">
            <w:r>
              <w:t>Life expectancy for females</w:t>
            </w:r>
          </w:p>
        </w:tc>
      </w:tr>
      <w:tr w:rsidR="00D81464" w14:paraId="61AF8249" w14:textId="77777777">
        <w:tc>
          <w:tcPr>
            <w:tcW w:w="4320" w:type="dxa"/>
          </w:tcPr>
          <w:p w14:paraId="0847AD03" w14:textId="77777777" w:rsidR="00D81464" w:rsidRDefault="00000000">
            <w:r>
              <w:t>infant_mortality</w:t>
            </w:r>
          </w:p>
        </w:tc>
        <w:tc>
          <w:tcPr>
            <w:tcW w:w="4320" w:type="dxa"/>
          </w:tcPr>
          <w:p w14:paraId="40C50722" w14:textId="77777777" w:rsidR="00D81464" w:rsidRDefault="00000000">
            <w:r>
              <w:t>Infant mortality measure</w:t>
            </w:r>
          </w:p>
        </w:tc>
      </w:tr>
      <w:tr w:rsidR="00D81464" w14:paraId="34114359" w14:textId="77777777">
        <w:tc>
          <w:tcPr>
            <w:tcW w:w="4320" w:type="dxa"/>
          </w:tcPr>
          <w:p w14:paraId="252609AE" w14:textId="77777777" w:rsidR="00D81464" w:rsidRDefault="00000000">
            <w:r>
              <w:t>fertility</w:t>
            </w:r>
          </w:p>
        </w:tc>
        <w:tc>
          <w:tcPr>
            <w:tcW w:w="4320" w:type="dxa"/>
          </w:tcPr>
          <w:p w14:paraId="3F4E25E9" w14:textId="77777777" w:rsidR="00D81464" w:rsidRDefault="00000000">
            <w:r>
              <w:t>Fertility rate</w:t>
            </w:r>
          </w:p>
        </w:tc>
      </w:tr>
      <w:tr w:rsidR="00D81464" w14:paraId="13A61C89" w14:textId="77777777">
        <w:tc>
          <w:tcPr>
            <w:tcW w:w="4320" w:type="dxa"/>
          </w:tcPr>
          <w:p w14:paraId="15516FCC" w14:textId="77777777" w:rsidR="00D81464" w:rsidRDefault="00000000">
            <w:r>
              <w:t>unemployment</w:t>
            </w:r>
          </w:p>
        </w:tc>
        <w:tc>
          <w:tcPr>
            <w:tcW w:w="4320" w:type="dxa"/>
          </w:tcPr>
          <w:p w14:paraId="703A9D01" w14:textId="77777777" w:rsidR="00D81464" w:rsidRDefault="00000000">
            <w:r>
              <w:t>Unemployment rate</w:t>
            </w:r>
          </w:p>
        </w:tc>
      </w:tr>
      <w:tr w:rsidR="00D81464" w14:paraId="36A747D2" w14:textId="77777777">
        <w:tc>
          <w:tcPr>
            <w:tcW w:w="4320" w:type="dxa"/>
          </w:tcPr>
          <w:p w14:paraId="66A18045" w14:textId="77777777" w:rsidR="00D81464" w:rsidRDefault="00000000">
            <w:r>
              <w:t>employment_agriculture</w:t>
            </w:r>
          </w:p>
        </w:tc>
        <w:tc>
          <w:tcPr>
            <w:tcW w:w="4320" w:type="dxa"/>
          </w:tcPr>
          <w:p w14:paraId="5CC2C25D" w14:textId="77777777" w:rsidR="00D81464" w:rsidRDefault="00000000">
            <w:r>
              <w:t>Employment share in agriculture</w:t>
            </w:r>
          </w:p>
        </w:tc>
      </w:tr>
      <w:tr w:rsidR="00D81464" w14:paraId="09D81915" w14:textId="77777777">
        <w:tc>
          <w:tcPr>
            <w:tcW w:w="4320" w:type="dxa"/>
          </w:tcPr>
          <w:p w14:paraId="4A7B1B8E" w14:textId="77777777" w:rsidR="00D81464" w:rsidRDefault="00000000">
            <w:r>
              <w:t>employment_industry</w:t>
            </w:r>
          </w:p>
        </w:tc>
        <w:tc>
          <w:tcPr>
            <w:tcW w:w="4320" w:type="dxa"/>
          </w:tcPr>
          <w:p w14:paraId="6FDCEF60" w14:textId="77777777" w:rsidR="00D81464" w:rsidRDefault="00000000">
            <w:r>
              <w:t>Employment share in industry</w:t>
            </w:r>
          </w:p>
        </w:tc>
      </w:tr>
      <w:tr w:rsidR="00D81464" w14:paraId="77C4AB84" w14:textId="77777777">
        <w:tc>
          <w:tcPr>
            <w:tcW w:w="4320" w:type="dxa"/>
          </w:tcPr>
          <w:p w14:paraId="424700FD" w14:textId="77777777" w:rsidR="00D81464" w:rsidRDefault="00000000">
            <w:r>
              <w:t>employment_services</w:t>
            </w:r>
          </w:p>
        </w:tc>
        <w:tc>
          <w:tcPr>
            <w:tcW w:w="4320" w:type="dxa"/>
          </w:tcPr>
          <w:p w14:paraId="38FDB2E4" w14:textId="77777777" w:rsidR="00D81464" w:rsidRDefault="00000000">
            <w:r>
              <w:t>Employment share in services</w:t>
            </w:r>
          </w:p>
        </w:tc>
      </w:tr>
      <w:tr w:rsidR="00D81464" w14:paraId="45E6146C" w14:textId="77777777">
        <w:tc>
          <w:tcPr>
            <w:tcW w:w="4320" w:type="dxa"/>
          </w:tcPr>
          <w:p w14:paraId="4EF4ED39" w14:textId="77777777" w:rsidR="00D81464" w:rsidRDefault="00000000">
            <w:r>
              <w:t>internet_users</w:t>
            </w:r>
          </w:p>
        </w:tc>
        <w:tc>
          <w:tcPr>
            <w:tcW w:w="4320" w:type="dxa"/>
          </w:tcPr>
          <w:p w14:paraId="253D90BB" w14:textId="77777777" w:rsidR="00D81464" w:rsidRDefault="00000000">
            <w:r>
              <w:t>Internet users indicator</w:t>
            </w:r>
          </w:p>
        </w:tc>
      </w:tr>
      <w:tr w:rsidR="00D81464" w14:paraId="7D628074" w14:textId="77777777">
        <w:tc>
          <w:tcPr>
            <w:tcW w:w="4320" w:type="dxa"/>
          </w:tcPr>
          <w:p w14:paraId="26AA5FCF" w14:textId="77777777" w:rsidR="00D81464" w:rsidRDefault="00000000">
            <w:r>
              <w:t>co2_emissions</w:t>
            </w:r>
          </w:p>
        </w:tc>
        <w:tc>
          <w:tcPr>
            <w:tcW w:w="4320" w:type="dxa"/>
          </w:tcPr>
          <w:p w14:paraId="712A433D" w14:textId="77777777" w:rsidR="00D81464" w:rsidRDefault="00000000">
            <w:r>
              <w:t>CO2 emissions</w:t>
            </w:r>
          </w:p>
        </w:tc>
      </w:tr>
      <w:tr w:rsidR="00D81464" w14:paraId="11AFE3F8" w14:textId="77777777">
        <w:tc>
          <w:tcPr>
            <w:tcW w:w="4320" w:type="dxa"/>
          </w:tcPr>
          <w:p w14:paraId="46E6E7BD" w14:textId="77777777" w:rsidR="00D81464" w:rsidRDefault="00000000">
            <w:r>
              <w:t>forested_area</w:t>
            </w:r>
          </w:p>
        </w:tc>
        <w:tc>
          <w:tcPr>
            <w:tcW w:w="4320" w:type="dxa"/>
          </w:tcPr>
          <w:p w14:paraId="23551268" w14:textId="77777777" w:rsidR="00D81464" w:rsidRDefault="00000000">
            <w:r>
              <w:t>Forested area indicator</w:t>
            </w:r>
          </w:p>
        </w:tc>
      </w:tr>
      <w:tr w:rsidR="00D81464" w14:paraId="2287C91C" w14:textId="77777777">
        <w:tc>
          <w:tcPr>
            <w:tcW w:w="4320" w:type="dxa"/>
          </w:tcPr>
          <w:p w14:paraId="23C95FD0" w14:textId="77777777" w:rsidR="00D81464" w:rsidRDefault="00000000">
            <w:r>
              <w:t>threatened_species</w:t>
            </w:r>
          </w:p>
        </w:tc>
        <w:tc>
          <w:tcPr>
            <w:tcW w:w="4320" w:type="dxa"/>
          </w:tcPr>
          <w:p w14:paraId="7F6D634F" w14:textId="77777777" w:rsidR="00D81464" w:rsidRDefault="00000000">
            <w:r>
              <w:t>Number of threatened species</w:t>
            </w:r>
          </w:p>
        </w:tc>
      </w:tr>
      <w:tr w:rsidR="00D81464" w14:paraId="40481607" w14:textId="77777777">
        <w:tc>
          <w:tcPr>
            <w:tcW w:w="4320" w:type="dxa"/>
          </w:tcPr>
          <w:p w14:paraId="4E3AF0F1" w14:textId="77777777" w:rsidR="00D81464" w:rsidRDefault="00000000">
            <w:r>
              <w:t>tourists</w:t>
            </w:r>
          </w:p>
        </w:tc>
        <w:tc>
          <w:tcPr>
            <w:tcW w:w="4320" w:type="dxa"/>
          </w:tcPr>
          <w:p w14:paraId="463A291D" w14:textId="77777777" w:rsidR="00D81464" w:rsidRDefault="00000000">
            <w:r>
              <w:t>Tourist arrivals indicator</w:t>
            </w:r>
          </w:p>
        </w:tc>
      </w:tr>
      <w:tr w:rsidR="00D81464" w14:paraId="729B0CD3" w14:textId="77777777">
        <w:tc>
          <w:tcPr>
            <w:tcW w:w="4320" w:type="dxa"/>
          </w:tcPr>
          <w:p w14:paraId="2881D1E0" w14:textId="77777777" w:rsidR="00D81464" w:rsidRDefault="00000000">
            <w:r>
              <w:t>capital</w:t>
            </w:r>
          </w:p>
        </w:tc>
        <w:tc>
          <w:tcPr>
            <w:tcW w:w="4320" w:type="dxa"/>
          </w:tcPr>
          <w:p w14:paraId="175D5538" w14:textId="77777777" w:rsidR="00D81464" w:rsidRDefault="00000000">
            <w:r>
              <w:t>Capital city</w:t>
            </w:r>
          </w:p>
        </w:tc>
      </w:tr>
      <w:tr w:rsidR="00D81464" w14:paraId="0348ADB7" w14:textId="77777777">
        <w:tc>
          <w:tcPr>
            <w:tcW w:w="4320" w:type="dxa"/>
          </w:tcPr>
          <w:p w14:paraId="4147DF6E" w14:textId="77777777" w:rsidR="00D81464" w:rsidRDefault="00000000">
            <w:r>
              <w:t>currency</w:t>
            </w:r>
          </w:p>
        </w:tc>
        <w:tc>
          <w:tcPr>
            <w:tcW w:w="4320" w:type="dxa"/>
          </w:tcPr>
          <w:p w14:paraId="7D5364A3" w14:textId="77777777" w:rsidR="00D81464" w:rsidRDefault="00000000">
            <w:r>
              <w:t>Currency information</w:t>
            </w:r>
          </w:p>
        </w:tc>
      </w:tr>
      <w:tr w:rsidR="00D81464" w14:paraId="497F4C5D" w14:textId="77777777">
        <w:tc>
          <w:tcPr>
            <w:tcW w:w="4320" w:type="dxa"/>
          </w:tcPr>
          <w:p w14:paraId="163CF98F" w14:textId="77777777" w:rsidR="00D81464" w:rsidRDefault="00000000">
            <w:r>
              <w:t>iso2</w:t>
            </w:r>
          </w:p>
        </w:tc>
        <w:tc>
          <w:tcPr>
            <w:tcW w:w="4320" w:type="dxa"/>
          </w:tcPr>
          <w:p w14:paraId="3C3E9FA5" w14:textId="77777777" w:rsidR="00D81464" w:rsidRDefault="00000000">
            <w:r>
              <w:t>Two-letter country code</w:t>
            </w:r>
          </w:p>
        </w:tc>
      </w:tr>
    </w:tbl>
    <w:p w14:paraId="33A17A4E" w14:textId="77777777" w:rsidR="00D81464" w:rsidRDefault="00000000">
      <w:pPr>
        <w:pStyle w:val="Heading1"/>
      </w:pPr>
      <w:r>
        <w:t>9. Data Quality Check</w:t>
      </w:r>
    </w:p>
    <w:p w14:paraId="54DDD91A" w14:textId="77777777" w:rsidR="00D81464" w:rsidRDefault="00000000">
      <w:r>
        <w:t>The dataset representation stage helps identify potential data-quality problems before further analysis. The following quality checks are performed:</w:t>
      </w:r>
    </w:p>
    <w:p w14:paraId="5DDEA152" w14:textId="77777777" w:rsidR="00D81464" w:rsidRDefault="00000000">
      <w:pPr>
        <w:pStyle w:val="ListNumber"/>
      </w:pPr>
      <w:r>
        <w:lastRenderedPageBreak/>
        <w:t>Missing values – identifies unavailable country-level information.</w:t>
      </w:r>
    </w:p>
    <w:p w14:paraId="40DFAFB0" w14:textId="77777777" w:rsidR="00D81464" w:rsidRDefault="00000000">
      <w:pPr>
        <w:pStyle w:val="ListNumber"/>
      </w:pPr>
      <w:r>
        <w:t>Duplicate records – identifies repeated observations.</w:t>
      </w:r>
    </w:p>
    <w:p w14:paraId="6063D82A" w14:textId="77777777" w:rsidR="00D81464" w:rsidRDefault="00000000">
      <w:pPr>
        <w:pStyle w:val="ListNumber"/>
      </w:pPr>
      <w:r>
        <w:t>Data types – ensures numerical and categorical variables are correctly represented.</w:t>
      </w:r>
    </w:p>
    <w:p w14:paraId="7168AC4E" w14:textId="77777777" w:rsidR="00D81464" w:rsidRDefault="00000000">
      <w:pPr>
        <w:pStyle w:val="ListNumber"/>
      </w:pPr>
      <w:r>
        <w:t>Statistical summary – helps understand numerical distributions and unusual values.</w:t>
      </w:r>
    </w:p>
    <w:p w14:paraId="57A71F80" w14:textId="77777777" w:rsidR="00D81464" w:rsidRDefault="00000000">
      <w:pPr>
        <w:pStyle w:val="ListNumber"/>
      </w:pPr>
      <w:r>
        <w:t>Dataset dimensions – determines the size of the dataset available for analysis.</w:t>
      </w:r>
    </w:p>
    <w:p w14:paraId="41705262" w14:textId="77777777" w:rsidR="00D81464" w:rsidRDefault="00000000">
      <w:pPr>
        <w:pStyle w:val="Heading1"/>
      </w:pPr>
      <w:r>
        <w:t>10. Purpose of Dataset Representation</w:t>
      </w:r>
    </w:p>
    <w:p w14:paraId="0D154E20" w14:textId="77777777" w:rsidR="00D81464" w:rsidRDefault="00000000">
      <w:r>
        <w:t>The main purpose of the dataset representation is to understand the structure of the country data before performing detailed analysis. It helps identify variables related to life expectancy and other factors that may explain differences between countries.</w:t>
      </w:r>
      <w:r>
        <w:br/>
      </w:r>
      <w:r>
        <w:br/>
        <w:t>The results obtained from this stage can be used for data cleaning, missing-value treatment, outlier detection, statistical analysis, exploratory data analysis, correlation analysis and visualization.</w:t>
      </w:r>
    </w:p>
    <w:p w14:paraId="0562D0E9" w14:textId="77777777" w:rsidR="00D81464" w:rsidRDefault="00000000">
      <w:pPr>
        <w:pStyle w:val="Heading1"/>
      </w:pPr>
      <w:r>
        <w:t>11. Conclusion</w:t>
      </w:r>
    </w:p>
    <w:p w14:paraId="3AF51F5C" w14:textId="77777777" w:rsidR="00D81464" w:rsidRDefault="00000000">
      <w:r>
        <w:t>The Global Life Expectancy Paradox project uses country-level data to investigate differences in life expectancy around the world. The dataset contains demographic, economic, health, employment and environmental variables that can help explain these differences.</w:t>
      </w:r>
      <w:r>
        <w:br/>
      </w:r>
      <w:r>
        <w:br/>
        <w:t>The initial dataset representation provides an understanding of the available variables and data-quality issues. This will serve as the foundation for the next stages of the project, including data cleaning, exploratory analysis, correlation analysis and visualization.</w:t>
      </w:r>
    </w:p>
    <w:sectPr w:rsidR="00D8146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4158509">
    <w:abstractNumId w:val="8"/>
  </w:num>
  <w:num w:numId="2" w16cid:durableId="320080246">
    <w:abstractNumId w:val="6"/>
  </w:num>
  <w:num w:numId="3" w16cid:durableId="1363900635">
    <w:abstractNumId w:val="5"/>
  </w:num>
  <w:num w:numId="4" w16cid:durableId="1320307990">
    <w:abstractNumId w:val="4"/>
  </w:num>
  <w:num w:numId="5" w16cid:durableId="1435899744">
    <w:abstractNumId w:val="7"/>
  </w:num>
  <w:num w:numId="6" w16cid:durableId="131169773">
    <w:abstractNumId w:val="3"/>
  </w:num>
  <w:num w:numId="7" w16cid:durableId="795753693">
    <w:abstractNumId w:val="2"/>
  </w:num>
  <w:num w:numId="8" w16cid:durableId="1698581979">
    <w:abstractNumId w:val="1"/>
  </w:num>
  <w:num w:numId="9" w16cid:durableId="1410663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DC0"/>
    <w:rsid w:val="0029639D"/>
    <w:rsid w:val="00326F90"/>
    <w:rsid w:val="00AA1D8D"/>
    <w:rsid w:val="00B47730"/>
    <w:rsid w:val="00B84269"/>
    <w:rsid w:val="00CB0664"/>
    <w:rsid w:val="00D814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A7B351"/>
  <w14:defaultImageDpi w14:val="300"/>
  <w15:docId w15:val="{E00AF2C0-17A5-4D3E-BC20-04A5C0F7D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729</Words>
  <Characters>4159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Manoj B 25BAD054</cp:lastModifiedBy>
  <cp:revision>2</cp:revision>
  <dcterms:created xsi:type="dcterms:W3CDTF">2013-12-23T23:15:00Z</dcterms:created>
  <dcterms:modified xsi:type="dcterms:W3CDTF">2026-08-20T05:54:00Z</dcterms:modified>
  <cp:category/>
</cp:coreProperties>
</file>