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9" w:rsidRPr="00DB3EF1" w:rsidRDefault="00DB3EF1" w:rsidP="00DB3EF1">
      <w:pPr>
        <w:pStyle w:val="Ttulo"/>
      </w:pPr>
      <w:r w:rsidRPr="00DB3EF1">
        <w:t>CHULETA DE LO APRENDIDO (LABORATORIOS)</w:t>
      </w:r>
    </w:p>
    <w:p w:rsidR="00DB3EF1" w:rsidRPr="00DB3EF1" w:rsidRDefault="00DB3EF1" w:rsidP="00DB3EF1">
      <w:pPr>
        <w:pStyle w:val="Ttulo1"/>
        <w:jc w:val="center"/>
      </w:pPr>
      <w:r w:rsidRPr="00DB3EF1">
        <w:t>Laboratorio 1 (03/02/2025):</w:t>
      </w:r>
    </w:p>
    <w:p w:rsidR="00DB3EF1" w:rsidRDefault="00DB3EF1" w:rsidP="00DB3EF1">
      <w:pPr>
        <w:pStyle w:val="Ttulo2"/>
      </w:pPr>
      <w:r w:rsidRPr="00DB3EF1">
        <w:t>Crear y meter objetos en escena</w:t>
      </w:r>
      <w:r w:rsidR="00310ABF">
        <w:t xml:space="preserve"> (</w:t>
      </w:r>
      <w:proofErr w:type="spellStart"/>
      <w:r w:rsidR="00310ABF">
        <w:t>fighter</w:t>
      </w:r>
      <w:proofErr w:type="spellEnd"/>
      <w:r w:rsidR="00310ABF">
        <w:t>)</w:t>
      </w:r>
      <w:r w:rsidRPr="00DB3EF1">
        <w:t>.</w:t>
      </w:r>
    </w:p>
    <w:p w:rsidR="00DB3EF1" w:rsidRPr="0008703B" w:rsidRDefault="00DB3EF1" w:rsidP="00DB3EF1">
      <w:pPr>
        <w:pStyle w:val="Prrafodelista"/>
        <w:numPr>
          <w:ilvl w:val="0"/>
          <w:numId w:val="3"/>
        </w:numPr>
        <w:rPr>
          <w:b/>
        </w:rPr>
      </w:pPr>
      <w:r>
        <w:t xml:space="preserve">Declaramos en </w:t>
      </w:r>
      <w:proofErr w:type="spellStart"/>
      <w:r w:rsidRPr="0008703B">
        <w:rPr>
          <w:rFonts w:ascii="Cascadia Mono" w:hAnsi="Cascadia Mono"/>
          <w:b/>
        </w:rPr>
        <w:t>Game.h</w:t>
      </w:r>
      <w:proofErr w:type="spellEnd"/>
      <w:r w:rsidRPr="0008703B">
        <w:rPr>
          <w:rFonts w:ascii="Cascadia Mono" w:hAnsi="Cascadia Mono"/>
        </w:rPr>
        <w:t xml:space="preserve"> </w:t>
      </w:r>
      <w:r>
        <w:t>el objeto (</w:t>
      </w:r>
      <w:proofErr w:type="spellStart"/>
      <w:r>
        <w:t>private</w:t>
      </w:r>
      <w:proofErr w:type="spellEnd"/>
      <w:r>
        <w:t xml:space="preserve">): </w:t>
      </w:r>
      <w:proofErr w:type="spellStart"/>
      <w:r w:rsidRPr="00DB3EF1">
        <w:rPr>
          <w:rFonts w:ascii="Cascadia Mono" w:hAnsi="Cascadia Mono" w:cs="Cascadia Mono"/>
          <w:b/>
          <w:color w:val="2B91AF"/>
          <w:sz w:val="19"/>
          <w:szCs w:val="19"/>
        </w:rPr>
        <w:t>Container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 xml:space="preserve"> *_</w:t>
      </w:r>
      <w:proofErr w:type="spellStart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DB3EF1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:rsidR="0008703B" w:rsidRPr="00577E19" w:rsidRDefault="0008703B" w:rsidP="0008703B">
      <w:pPr>
        <w:pStyle w:val="Prrafodelista"/>
        <w:numPr>
          <w:ilvl w:val="0"/>
          <w:numId w:val="3"/>
        </w:numPr>
        <w:rPr>
          <w:b/>
          <w:sz w:val="28"/>
        </w:rPr>
      </w:pPr>
      <w:r>
        <w:rPr>
          <w:noProof/>
        </w:rPr>
        <w:t xml:space="preserve">En </w:t>
      </w:r>
      <w:proofErr w:type="spellStart"/>
      <w:r w:rsidRPr="0008703B">
        <w:rPr>
          <w:rFonts w:ascii="Cascadia Mono" w:hAnsi="Cascadia Mono" w:cs="Cascadia Mono"/>
          <w:b/>
          <w:color w:val="0000FF"/>
          <w:sz w:val="19"/>
          <w:szCs w:val="19"/>
        </w:rPr>
        <w:t>void</w:t>
      </w:r>
      <w:proofErr w:type="spell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08703B">
        <w:rPr>
          <w:rFonts w:ascii="Cascadia Mono" w:hAnsi="Cascadia Mono" w:cs="Cascadia Mono"/>
          <w:b/>
          <w:color w:val="2B91AF"/>
          <w:sz w:val="19"/>
          <w:szCs w:val="19"/>
        </w:rPr>
        <w:t>Game</w:t>
      </w:r>
      <w:proofErr w:type="spellEnd"/>
      <w:proofErr w:type="gram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::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init</w:t>
      </w:r>
      <w:proofErr w:type="spellEnd"/>
      <w:proofErr w:type="gramEnd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()</w:t>
      </w:r>
      <w:r>
        <w:rPr>
          <w:noProof/>
        </w:rPr>
        <w:t xml:space="preserve">, dejamos la inicialización de SDLUtil e InputHandler y creamos un </w:t>
      </w:r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_</w:t>
      </w:r>
      <w:proofErr w:type="spellStart"/>
      <w:r w:rsidRPr="0008703B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577E19">
        <w:rPr>
          <w:rFonts w:cs="Cascadia Mono"/>
          <w:color w:val="000000"/>
          <w:szCs w:val="19"/>
        </w:rPr>
        <w:t xml:space="preserve">. 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Lo creamos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posición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tamaño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damos rotación</w:t>
      </w:r>
      <w:r w:rsidR="00577E19">
        <w:rPr>
          <w:rFonts w:cs="Cascadia Mono"/>
          <w:color w:val="000000"/>
          <w:szCs w:val="19"/>
        </w:rPr>
        <w:t>.</w:t>
      </w:r>
    </w:p>
    <w:p w:rsidR="0008703B" w:rsidRPr="00577E19" w:rsidRDefault="0008703B" w:rsidP="0008703B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Le añadimos los componentes.</w:t>
      </w:r>
    </w:p>
    <w:p w:rsidR="00577E19" w:rsidRPr="00577E19" w:rsidRDefault="0008703B" w:rsidP="00577E19">
      <w:pPr>
        <w:pStyle w:val="Prrafodelista"/>
        <w:numPr>
          <w:ilvl w:val="1"/>
          <w:numId w:val="3"/>
        </w:numPr>
        <w:rPr>
          <w:b/>
          <w:sz w:val="28"/>
        </w:rPr>
      </w:pPr>
      <w:r w:rsidRPr="00577E19">
        <w:rPr>
          <w:rFonts w:cs="Cascadia Mono"/>
          <w:color w:val="000000"/>
          <w:szCs w:val="19"/>
        </w:rPr>
        <w:t>Lo metemos al juego</w:t>
      </w:r>
      <w:r w:rsidR="00577E19">
        <w:rPr>
          <w:rFonts w:cs="Cascadia Mono"/>
          <w:color w:val="000000"/>
          <w:szCs w:val="19"/>
        </w:rPr>
        <w:t>.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577E19" w:rsidTr="00577E19">
        <w:tc>
          <w:tcPr>
            <w:tcW w:w="10606" w:type="dxa"/>
          </w:tcPr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void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Game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initialize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SDL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singleton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if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(!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"Ping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Pong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, 800, 600,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resources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config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test.resources.json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cerr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Something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wrong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while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initializing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endl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}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initialize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InputHandler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singleton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if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(!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InputHandler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Init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()) {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cerr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Something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wrong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while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initializing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SDLHandler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80"/>
                <w:sz w:val="19"/>
                <w:szCs w:val="19"/>
              </w:rPr>
              <w:t>&lt;&lt;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std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::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endl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}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proofErr w:type="gram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.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creation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Container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pos (dado que origen es top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left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, lo centramos quitando la mitad del ancho y el alto)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getPos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().set(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 / 2 - 25.0f,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/ 2 - 25.0f);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size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setWidth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(50.0f);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setHeight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(50.0f);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Setea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la rotación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setRotation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(90.0f);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add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components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addComponent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ImageRenderer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(&amp;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sdlutils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images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().at(</w:t>
            </w:r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A31515"/>
                <w:sz w:val="19"/>
                <w:szCs w:val="19"/>
              </w:rPr>
              <w:t>"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))); </w:t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ImageRenderer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addComponent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577E19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new</w:t>
            </w: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FighterCtrl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()); </w:t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FighterCtrl</w:t>
            </w:r>
            <w:proofErr w:type="spellEnd"/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// </w:t>
            </w:r>
            <w:proofErr w:type="spellStart"/>
            <w:proofErr w:type="gram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add</w:t>
            </w:r>
            <w:proofErr w:type="spellEnd"/>
            <w:proofErr w:type="gram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to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objects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vector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list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of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the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game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.</w:t>
            </w:r>
          </w:p>
          <w:p w:rsidR="00577E19" w:rsidRPr="00577E19" w:rsidRDefault="00577E19" w:rsidP="00577E19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objs.push_back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(_</w:t>
            </w:r>
            <w:proofErr w:type="spellStart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fighter</w:t>
            </w:r>
            <w:proofErr w:type="spellEnd"/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);</w:t>
            </w:r>
          </w:p>
          <w:p w:rsidR="00577E19" w:rsidRDefault="00577E19" w:rsidP="00577E19">
            <w:pPr>
              <w:rPr>
                <w:b/>
                <w:sz w:val="28"/>
              </w:rPr>
            </w:pPr>
            <w:r w:rsidRPr="00577E19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</w:tr>
    </w:tbl>
    <w:p w:rsidR="00577E19" w:rsidRPr="00577E19" w:rsidRDefault="00577E19" w:rsidP="00577E19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0606"/>
      </w:tblGrid>
      <w:tr w:rsidR="00577E19" w:rsidTr="00577E19">
        <w:tc>
          <w:tcPr>
            <w:tcW w:w="10606" w:type="dxa"/>
          </w:tcPr>
          <w:p w:rsidR="00577E19" w:rsidRPr="00B74BF8" w:rsidRDefault="00577E19" w:rsidP="00B74BF8">
            <w:pPr>
              <w:spacing w:after="200" w:line="276" w:lineRule="auto"/>
              <w:rPr>
                <w:rFonts w:cs="Cascadia Mono"/>
                <w:szCs w:val="19"/>
              </w:rPr>
            </w:pPr>
            <w:r w:rsidRPr="00B74BF8">
              <w:rPr>
                <w:rFonts w:cs="Cascadia Mono"/>
                <w:szCs w:val="19"/>
                <w:highlight w:val="yellow"/>
              </w:rPr>
              <w:t xml:space="preserve">Nota: el método 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init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()</w:t>
            </w:r>
            <w:r w:rsidRPr="00B74BF8">
              <w:rPr>
                <w:rFonts w:cs="Cascadia Mono"/>
                <w:szCs w:val="19"/>
                <w:highlight w:val="yellow"/>
              </w:rPr>
              <w:t xml:space="preserve"> indica qué se va a inicializar al comienzo del juego (</w:t>
            </w:r>
            <w:proofErr w:type="spellStart"/>
            <w:r w:rsidRPr="00B74BF8">
              <w:rPr>
                <w:rFonts w:cs="Cascadia Mono"/>
                <w:szCs w:val="19"/>
                <w:highlight w:val="yellow"/>
              </w:rPr>
              <w:t>Game</w:t>
            </w:r>
            <w:proofErr w:type="spellEnd"/>
            <w:r w:rsidRPr="00B74BF8">
              <w:rPr>
                <w:rFonts w:cs="Cascadia Mono"/>
                <w:szCs w:val="19"/>
                <w:highlight w:val="yellow"/>
              </w:rPr>
              <w:t xml:space="preserve">), por eso </w:t>
            </w:r>
            <w:r w:rsidRPr="00B74BF8">
              <w:rPr>
                <w:rFonts w:cs="Cascadia Mono"/>
                <w:szCs w:val="19"/>
                <w:highlight w:val="yellow"/>
              </w:rPr>
              <w:lastRenderedPageBreak/>
              <w:t xml:space="preserve">es el </w:t>
            </w:r>
            <w:proofErr w:type="spellStart"/>
            <w:r w:rsidRPr="00B74BF8">
              <w:rPr>
                <w:rFonts w:cs="Cascadia Mono"/>
                <w:szCs w:val="19"/>
                <w:highlight w:val="yellow"/>
              </w:rPr>
              <w:t>init</w:t>
            </w:r>
            <w:proofErr w:type="spellEnd"/>
            <w:r w:rsidRPr="00B74BF8">
              <w:rPr>
                <w:rFonts w:cs="Cascadia Mono"/>
                <w:szCs w:val="19"/>
                <w:highlight w:val="yellow"/>
              </w:rPr>
              <w:t xml:space="preserve"> del </w:t>
            </w:r>
            <w:proofErr w:type="spellStart"/>
            <w:r w:rsidRPr="00B74BF8">
              <w:rPr>
                <w:rFonts w:ascii="Cascadia Mono" w:hAnsi="Cascadia Mono" w:cs="Cascadia Mono"/>
                <w:b/>
                <w:szCs w:val="19"/>
                <w:highlight w:val="yellow"/>
              </w:rPr>
              <w:t>Game.h</w:t>
            </w:r>
            <w:proofErr w:type="spellEnd"/>
            <w:r w:rsidRPr="00B74BF8">
              <w:rPr>
                <w:rFonts w:ascii="Cascadia Mono" w:hAnsi="Cascadia Mono" w:cs="Cascadia Mono"/>
                <w:b/>
                <w:szCs w:val="19"/>
                <w:highlight w:val="yellow"/>
              </w:rPr>
              <w:t>/Game.cpp</w:t>
            </w:r>
            <w:r w:rsidRPr="00B74BF8">
              <w:rPr>
                <w:rFonts w:cs="Cascadia Mono"/>
                <w:szCs w:val="19"/>
                <w:highlight w:val="yellow"/>
              </w:rPr>
              <w:t>.</w:t>
            </w:r>
          </w:p>
        </w:tc>
      </w:tr>
    </w:tbl>
    <w:p w:rsidR="00DB3EF1" w:rsidRDefault="00DB3EF1" w:rsidP="00DB3EF1"/>
    <w:p w:rsidR="00B74BF8" w:rsidRDefault="00B74BF8" w:rsidP="00B74BF8">
      <w:pPr>
        <w:pStyle w:val="Ttulo2"/>
      </w:pPr>
      <w:r>
        <w:t xml:space="preserve">Añadir propiedad a un </w:t>
      </w:r>
      <w:proofErr w:type="spellStart"/>
      <w:r>
        <w:t>GameObject</w:t>
      </w:r>
      <w:proofErr w:type="spellEnd"/>
      <w:r w:rsidR="00310ABF">
        <w:t xml:space="preserve"> (</w:t>
      </w:r>
      <w:proofErr w:type="spellStart"/>
      <w:r w:rsidR="00310ABF">
        <w:t>rotation</w:t>
      </w:r>
      <w:proofErr w:type="spellEnd"/>
      <w:r w:rsidR="00310ABF">
        <w:t>)</w:t>
      </w:r>
      <w:r>
        <w:t>.</w:t>
      </w:r>
    </w:p>
    <w:tbl>
      <w:tblPr>
        <w:tblStyle w:val="Tablaconcuadrcula"/>
        <w:tblW w:w="0" w:type="auto"/>
        <w:tblLook w:val="04A0"/>
      </w:tblPr>
      <w:tblGrid>
        <w:gridCol w:w="10606"/>
      </w:tblGrid>
      <w:tr w:rsidR="00B74BF8" w:rsidTr="00B74BF8">
        <w:tc>
          <w:tcPr>
            <w:tcW w:w="10606" w:type="dxa"/>
          </w:tcPr>
          <w:p w:rsidR="00B74BF8" w:rsidRDefault="00B74BF8" w:rsidP="00B74BF8">
            <w:r w:rsidRPr="00A44734">
              <w:rPr>
                <w:highlight w:val="yellow"/>
              </w:rPr>
              <w:t xml:space="preserve">Nota: </w:t>
            </w:r>
            <w:proofErr w:type="spellStart"/>
            <w:r w:rsidR="00A44734"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GameObject</w:t>
            </w:r>
            <w:proofErr w:type="spellEnd"/>
            <w:r w:rsidRPr="00A44734">
              <w:rPr>
                <w:highlight w:val="yellow"/>
              </w:rPr>
              <w:t xml:space="preserve"> solo tiene </w:t>
            </w:r>
            <w:r w:rsidR="00A44734"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  <w:highlight w:val="yellow"/>
              </w:rPr>
              <w:t>.h</w:t>
            </w:r>
            <w:r w:rsidRPr="00A44734">
              <w:rPr>
                <w:highlight w:val="yellow"/>
              </w:rPr>
              <w:t xml:space="preserve"> porque es abstracta, lo que quiere decir que solo está creada para ser clase base.</w:t>
            </w:r>
          </w:p>
        </w:tc>
      </w:tr>
    </w:tbl>
    <w:p w:rsidR="00B74BF8" w:rsidRPr="00B74BF8" w:rsidRDefault="00B74BF8" w:rsidP="00B74BF8"/>
    <w:p w:rsidR="00B74BF8" w:rsidRPr="00B74BF8" w:rsidRDefault="00B74BF8" w:rsidP="00B74BF8">
      <w:pPr>
        <w:pStyle w:val="Prrafodelista"/>
        <w:numPr>
          <w:ilvl w:val="0"/>
          <w:numId w:val="4"/>
        </w:numPr>
      </w:pPr>
      <w:r>
        <w:t xml:space="preserve">Nos vamos a </w:t>
      </w:r>
      <w:proofErr w:type="spellStart"/>
      <w:r>
        <w:t>GameObject.h</w:t>
      </w:r>
      <w:proofErr w:type="spellEnd"/>
      <w:r>
        <w:t xml:space="preserve"> y le metemos la propiedad rotación (</w:t>
      </w:r>
      <w:proofErr w:type="spellStart"/>
      <w:r>
        <w:t>protected</w:t>
      </w:r>
      <w:proofErr w:type="spellEnd"/>
      <w:r>
        <w:t xml:space="preserve">, para que solo los </w:t>
      </w:r>
      <w:proofErr w:type="spellStart"/>
      <w:r>
        <w:t>gameObjects</w:t>
      </w:r>
      <w:proofErr w:type="spellEnd"/>
      <w:r>
        <w:t xml:space="preserve"> que hereden de ella puedan acceder): </w:t>
      </w:r>
      <w:proofErr w:type="spellStart"/>
      <w:r w:rsidRPr="00B74BF8">
        <w:rPr>
          <w:rFonts w:ascii="Cascadia Mono" w:hAnsi="Cascadia Mono" w:cs="Cascadia Mono"/>
          <w:b/>
          <w:color w:val="0000FF"/>
          <w:sz w:val="19"/>
          <w:szCs w:val="19"/>
        </w:rPr>
        <w:t>float</w:t>
      </w:r>
      <w:proofErr w:type="spellEnd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>rot</w:t>
      </w:r>
      <w:proofErr w:type="spellEnd"/>
      <w:r w:rsidRPr="00B74BF8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:rsidR="00B74BF8" w:rsidRDefault="00B74BF8" w:rsidP="00B74BF8">
      <w:pPr>
        <w:pStyle w:val="Prrafodelista"/>
        <w:numPr>
          <w:ilvl w:val="0"/>
          <w:numId w:val="4"/>
        </w:numPr>
      </w:pPr>
      <w:r>
        <w:t>Se podría inicializar su valor de dos formas: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976"/>
        <w:gridCol w:w="4986"/>
      </w:tblGrid>
      <w:tr w:rsidR="00B74BF8" w:rsidTr="00B74BF8">
        <w:tc>
          <w:tcPr>
            <w:tcW w:w="5303" w:type="dxa"/>
          </w:tcPr>
          <w:p w:rsidR="00B74BF8" w:rsidRDefault="00B74BF8" w:rsidP="00B74BF8">
            <w:pPr>
              <w:pStyle w:val="Prrafodelista"/>
              <w:ind w:left="0"/>
              <w:jc w:val="both"/>
            </w:pPr>
            <w:r>
              <w:t>LA FORMA QUE PREFIERE SAMIR</w:t>
            </w:r>
          </w:p>
        </w:tc>
        <w:tc>
          <w:tcPr>
            <w:tcW w:w="5303" w:type="dxa"/>
          </w:tcPr>
          <w:p w:rsidR="00B74BF8" w:rsidRDefault="00B74BF8" w:rsidP="00B74BF8">
            <w:pPr>
              <w:pStyle w:val="Prrafodelista"/>
              <w:ind w:left="0"/>
              <w:jc w:val="both"/>
            </w:pPr>
            <w:r>
              <w:t>LA FORMA QUE TAMBIÉN LE VALE A SAMIR (en caso de ir deprisa/estar vagas podemos valernos de esta, es igual de válida)</w:t>
            </w:r>
          </w:p>
        </w:tc>
      </w:tr>
      <w:tr w:rsidR="00B74BF8" w:rsidTr="00B74BF8">
        <w:tc>
          <w:tcPr>
            <w:tcW w:w="5303" w:type="dxa"/>
          </w:tcPr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GameObject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 :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_pos(),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vel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(),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r w:rsidRPr="00B74BF8"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0.0f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 {</w:t>
            </w:r>
          </w:p>
          <w:p w:rsidR="00B74BF8" w:rsidRDefault="00B74BF8" w:rsidP="00B74BF8">
            <w:pPr>
              <w:pStyle w:val="Prrafodelista"/>
              <w:ind w:left="0"/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  <w:tc>
          <w:tcPr>
            <w:tcW w:w="5303" w:type="dxa"/>
          </w:tcPr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protected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: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Vector2D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_pos;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r w:rsidRPr="00B74BF8">
              <w:rPr>
                <w:rFonts w:ascii="Cascadia Mono" w:hAnsi="Cascadia Mono" w:cs="Cascadia Mono"/>
                <w:b/>
                <w:color w:val="2B91AF"/>
                <w:sz w:val="19"/>
                <w:szCs w:val="19"/>
              </w:rPr>
              <w:t>Vector2D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vel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width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Pr="00B74BF8" w:rsidRDefault="00B74BF8" w:rsidP="00B74B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height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B74BF8" w:rsidRDefault="00B74BF8" w:rsidP="00B74BF8">
            <w:pPr>
              <w:pStyle w:val="Prrafodelista"/>
              <w:ind w:left="0"/>
            </w:pP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r w:rsidRPr="00B74BF8"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0.0f</w:t>
            </w:r>
            <w:r w:rsidRPr="00B74BF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</w:tc>
      </w:tr>
    </w:tbl>
    <w:p w:rsidR="00B74BF8" w:rsidRDefault="00B74BF8" w:rsidP="00B74BF8">
      <w:pPr>
        <w:pStyle w:val="Prrafodelista"/>
      </w:pPr>
    </w:p>
    <w:p w:rsidR="00B74BF8" w:rsidRDefault="00A44734" w:rsidP="00B74BF8">
      <w:pPr>
        <w:pStyle w:val="Prrafodelista"/>
        <w:numPr>
          <w:ilvl w:val="0"/>
          <w:numId w:val="4"/>
        </w:numPr>
      </w:pPr>
      <w:r>
        <w:t xml:space="preserve">Le metemos los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(también están los de las demás propiedades):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9962"/>
      </w:tblGrid>
      <w:tr w:rsidR="00A44734" w:rsidTr="00A44734">
        <w:tc>
          <w:tcPr>
            <w:tcW w:w="10606" w:type="dxa"/>
          </w:tcPr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//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8000"/>
                <w:sz w:val="19"/>
                <w:szCs w:val="19"/>
              </w:rPr>
              <w:t>Rotation</w:t>
            </w:r>
            <w:proofErr w:type="spellEnd"/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inline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getRotation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()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const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{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return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inline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void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setRotation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FF"/>
                <w:sz w:val="19"/>
                <w:szCs w:val="19"/>
              </w:rPr>
              <w:t>float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808080"/>
                <w:sz w:val="19"/>
                <w:szCs w:val="19"/>
              </w:rPr>
              <w:t>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 {</w:t>
            </w:r>
          </w:p>
          <w:p w:rsidR="00A44734" w:rsidRPr="00A44734" w:rsidRDefault="00A44734" w:rsidP="00A44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ab/>
              <w:t>_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rot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A44734">
              <w:rPr>
                <w:rFonts w:ascii="Cascadia Mono" w:hAnsi="Cascadia Mono" w:cs="Cascadia Mono"/>
                <w:b/>
                <w:color w:val="808080"/>
                <w:sz w:val="19"/>
                <w:szCs w:val="19"/>
              </w:rPr>
              <w:t>rotation</w:t>
            </w:r>
            <w:proofErr w:type="spellEnd"/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;</w:t>
            </w:r>
          </w:p>
          <w:p w:rsidR="00A44734" w:rsidRDefault="00A44734" w:rsidP="00A44734">
            <w:pPr>
              <w:pStyle w:val="Prrafodelista"/>
              <w:ind w:left="0"/>
            </w:pPr>
            <w:r w:rsidRPr="00A44734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}</w:t>
            </w:r>
          </w:p>
        </w:tc>
      </w:tr>
    </w:tbl>
    <w:p w:rsidR="00A44734" w:rsidRDefault="00A44734" w:rsidP="00A44734">
      <w:pPr>
        <w:pStyle w:val="Prrafodelista"/>
      </w:pPr>
    </w:p>
    <w:p w:rsidR="00A44734" w:rsidRDefault="00F07017" w:rsidP="00F07017">
      <w:pPr>
        <w:pStyle w:val="Ttulo2"/>
      </w:pPr>
      <w:r w:rsidRPr="00F07017">
        <w:t>Modificar un componente</w:t>
      </w:r>
      <w:r w:rsidR="00310ABF">
        <w:t xml:space="preserve"> (</w:t>
      </w:r>
      <w:proofErr w:type="spellStart"/>
      <w:r w:rsidR="00310ABF">
        <w:t>ImageRender</w:t>
      </w:r>
      <w:proofErr w:type="spellEnd"/>
      <w:r w:rsidR="00310ABF">
        <w:t>)</w:t>
      </w:r>
      <w:r w:rsidRPr="00F07017">
        <w:t>.</w:t>
      </w:r>
    </w:p>
    <w:p w:rsidR="001C5528" w:rsidRDefault="001C5528" w:rsidP="001C5528">
      <w:pPr>
        <w:pStyle w:val="Prrafodelista"/>
        <w:numPr>
          <w:ilvl w:val="0"/>
          <w:numId w:val="4"/>
        </w:numPr>
      </w:pPr>
      <w:r>
        <w:t xml:space="preserve">Modificamos </w:t>
      </w:r>
      <w:proofErr w:type="spellStart"/>
      <w:r w:rsidRPr="001C5528">
        <w:rPr>
          <w:rStyle w:val="nfasis"/>
        </w:rPr>
        <w:t>ImageRender</w:t>
      </w:r>
      <w:proofErr w:type="spellEnd"/>
      <w:r>
        <w:t xml:space="preserve"> para que haga </w:t>
      </w:r>
      <w:proofErr w:type="spellStart"/>
      <w:r>
        <w:t>render</w:t>
      </w:r>
      <w:proofErr w:type="spellEnd"/>
      <w:r>
        <w:t xml:space="preserve"> con la rotación (</w:t>
      </w:r>
      <w:proofErr w:type="spellStart"/>
      <w:r w:rsidRPr="001C5528">
        <w:rPr>
          <w:rStyle w:val="nfasis"/>
        </w:rPr>
        <w:t>ImageRender</w:t>
      </w:r>
      <w:proofErr w:type="spellEnd"/>
      <w:r>
        <w:t xml:space="preserve"> hereda de </w:t>
      </w:r>
      <w:proofErr w:type="spellStart"/>
      <w:r w:rsidRPr="001C5528">
        <w:rPr>
          <w:rStyle w:val="nfasis"/>
        </w:rPr>
        <w:t>RenderComponent</w:t>
      </w:r>
      <w:proofErr w:type="spellEnd"/>
      <w:r>
        <w:t xml:space="preserve">, </w:t>
      </w:r>
      <w:proofErr w:type="spellStart"/>
      <w:r w:rsidRPr="001C5528">
        <w:rPr>
          <w:rStyle w:val="nfasis"/>
        </w:rPr>
        <w:t>RenderComponent</w:t>
      </w:r>
      <w:proofErr w:type="spellEnd"/>
      <w:r>
        <w:t xml:space="preserve"> hereda de </w:t>
      </w:r>
      <w:proofErr w:type="spellStart"/>
      <w:r w:rsidRPr="001C5528">
        <w:rPr>
          <w:rStyle w:val="nfasis"/>
        </w:rPr>
        <w:t>Component</w:t>
      </w:r>
      <w:proofErr w:type="spellEnd"/>
      <w:r>
        <w:t>):</w:t>
      </w:r>
    </w:p>
    <w:tbl>
      <w:tblPr>
        <w:tblStyle w:val="Tablaconcuadrcula"/>
        <w:tblW w:w="0" w:type="auto"/>
        <w:tblLook w:val="04A0"/>
      </w:tblPr>
      <w:tblGrid>
        <w:gridCol w:w="5303"/>
        <w:gridCol w:w="5303"/>
      </w:tblGrid>
      <w:tr w:rsidR="001C5528" w:rsidTr="001C5528">
        <w:tc>
          <w:tcPr>
            <w:tcW w:w="5303" w:type="dxa"/>
          </w:tcPr>
          <w:p w:rsidR="001C5528" w:rsidRDefault="001C5528" w:rsidP="001C5528">
            <w:pPr>
              <w:pStyle w:val="Prrafodelista"/>
              <w:ind w:left="0"/>
            </w:pPr>
            <w:r>
              <w:t>Antes era: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ImageRenderer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Container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SDL_Rect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build_sdlrect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getRotation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5528" w:rsidRP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img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render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dest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);</w:t>
            </w:r>
          </w:p>
          <w:p w:rsidR="001C5528" w:rsidRPr="001C5528" w:rsidRDefault="001C5528" w:rsidP="001C5528">
            <w:pPr>
              <w:pStyle w:val="Prrafodelista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5303" w:type="dxa"/>
          </w:tcPr>
          <w:p w:rsidR="001C5528" w:rsidRDefault="001C5528" w:rsidP="001C5528">
            <w:pPr>
              <w:pStyle w:val="Prrafodelista"/>
              <w:ind w:left="0"/>
            </w:pPr>
            <w:r>
              <w:t>Ahora es: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ImageRenderer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Container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SDL_Rect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build_sdlrect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getRotation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C5528" w:rsidRPr="001C5528" w:rsidRDefault="001C5528" w:rsidP="001C55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_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img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-&gt;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render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dest</w:t>
            </w:r>
            <w:proofErr w:type="spellEnd"/>
            <w:r w:rsidRPr="001C5528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, r);</w:t>
            </w:r>
          </w:p>
          <w:p w:rsidR="001C5528" w:rsidRDefault="001C5528" w:rsidP="001C552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C5528" w:rsidRPr="001C5528" w:rsidRDefault="001C5528" w:rsidP="001C5528"/>
    <w:tbl>
      <w:tblPr>
        <w:tblStyle w:val="Tablaconcuadrcula"/>
        <w:tblW w:w="0" w:type="auto"/>
        <w:tblLook w:val="04A0"/>
      </w:tblPr>
      <w:tblGrid>
        <w:gridCol w:w="10606"/>
      </w:tblGrid>
      <w:tr w:rsidR="001C5528" w:rsidTr="001C5528">
        <w:tc>
          <w:tcPr>
            <w:tcW w:w="10606" w:type="dxa"/>
          </w:tcPr>
          <w:p w:rsidR="001C5528" w:rsidRDefault="001C5528" w:rsidP="00F07017">
            <w:r>
              <w:t xml:space="preserve">En </w:t>
            </w:r>
            <w:proofErr w:type="spellStart"/>
            <w:r>
              <w:t>Texture.h</w:t>
            </w:r>
            <w:proofErr w:type="spellEnd"/>
            <w:r>
              <w:t>…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5187"/>
              <w:gridCol w:w="5188"/>
            </w:tblGrid>
            <w:tr w:rsidR="001C5528" w:rsidTr="001C5528">
              <w:tc>
                <w:tcPr>
                  <w:tcW w:w="5187" w:type="dxa"/>
                </w:tcPr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renders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the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complete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texture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at a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destination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&amp;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{ 0, 0,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width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height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1C5528" w:rsidRP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);</w:t>
                  </w:r>
                </w:p>
                <w:p w:rsidR="001C5528" w:rsidRDefault="001C5528" w:rsidP="001C552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5188" w:type="dxa"/>
                </w:tcPr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renders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the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complete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texture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at a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destination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rectangle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dest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),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with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rotation</w:t>
                  </w:r>
                  <w:proofErr w:type="spellEnd"/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const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&amp;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FF"/>
                      <w:sz w:val="19"/>
                      <w:szCs w:val="19"/>
                    </w:rPr>
                    <w:t>float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rotation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SDL_Rect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{ 0, 0,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width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_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height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};</w:t>
                  </w:r>
                </w:p>
                <w:p w:rsidR="001C5528" w:rsidRPr="001C5528" w:rsidRDefault="001C5528" w:rsidP="001C552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render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src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dest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C5528">
                    <w:rPr>
                      <w:rFonts w:ascii="Cascadia Mono" w:hAnsi="Cascadia Mono" w:cs="Cascadia Mono"/>
                      <w:b/>
                      <w:color w:val="808080"/>
                      <w:sz w:val="19"/>
                      <w:szCs w:val="19"/>
                    </w:rPr>
                    <w:t>rotation</w:t>
                  </w:r>
                  <w:proofErr w:type="spellEnd"/>
                  <w:r w:rsidRPr="001C5528">
                    <w:rPr>
                      <w:rFonts w:ascii="Cascadia Mono" w:hAnsi="Cascadia Mono" w:cs="Cascadia Mono"/>
                      <w:b/>
                      <w:color w:val="000000"/>
                      <w:sz w:val="19"/>
                      <w:szCs w:val="19"/>
                    </w:rPr>
                    <w:t>);</w:t>
                  </w:r>
                </w:p>
                <w:p w:rsidR="001C5528" w:rsidRDefault="001C5528" w:rsidP="001C5528"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1C5528" w:rsidRDefault="001C5528" w:rsidP="00F07017"/>
        </w:tc>
      </w:tr>
    </w:tbl>
    <w:p w:rsidR="00310ABF" w:rsidRDefault="00310ABF" w:rsidP="0031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t xml:space="preserve">Ya se </w:t>
      </w:r>
      <w:proofErr w:type="spellStart"/>
      <w:r>
        <w:t>renderiza</w:t>
      </w:r>
      <w:proofErr w:type="spellEnd"/>
      <w:r>
        <w:t xml:space="preserve"> la rotación, se puede </w:t>
      </w:r>
      <w:proofErr w:type="spellStart"/>
      <w:r>
        <w:t>setear</w:t>
      </w:r>
      <w:proofErr w:type="spellEnd"/>
      <w:r>
        <w:t xml:space="preserve"> en el </w:t>
      </w:r>
      <w:proofErr w:type="spellStart"/>
      <w:r>
        <w:t>init</w:t>
      </w:r>
      <w:proofErr w:type="spellEnd"/>
      <w:r>
        <w:t xml:space="preserve"> ya: </w:t>
      </w:r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_</w:t>
      </w:r>
      <w:proofErr w:type="spellStart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fighter</w:t>
      </w:r>
      <w:proofErr w:type="spellEnd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-&gt;</w:t>
      </w:r>
      <w:proofErr w:type="spellStart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setRotation</w:t>
      </w:r>
      <w:proofErr w:type="spellEnd"/>
      <w:r w:rsidRPr="00310ABF">
        <w:rPr>
          <w:rFonts w:ascii="Cascadia Mono" w:hAnsi="Cascadia Mono" w:cs="Cascadia Mono"/>
          <w:b/>
          <w:color w:val="000000"/>
          <w:sz w:val="19"/>
          <w:szCs w:val="19"/>
        </w:rPr>
        <w:t>(90.0f);</w:t>
      </w:r>
    </w:p>
    <w:p w:rsidR="00310ABF" w:rsidRDefault="00310ABF" w:rsidP="00310A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10ABF" w:rsidRDefault="00310ABF" w:rsidP="00310ABF">
      <w:pPr>
        <w:pStyle w:val="Ttulo2"/>
      </w:pPr>
      <w:r>
        <w:lastRenderedPageBreak/>
        <w:t>Crear un componente (</w:t>
      </w:r>
      <w:proofErr w:type="spellStart"/>
      <w:r>
        <w:t>FighterCtrl</w:t>
      </w:r>
      <w:proofErr w:type="spellEnd"/>
      <w:r>
        <w:t>).</w:t>
      </w:r>
    </w:p>
    <w:p w:rsidR="00310ABF" w:rsidRDefault="00310ABF" w:rsidP="008024BB">
      <w:pPr>
        <w:pStyle w:val="Ttulo2"/>
      </w:pPr>
      <w:proofErr w:type="spellStart"/>
      <w:r w:rsidRPr="00310ABF">
        <w:t>Renderización</w:t>
      </w:r>
      <w:proofErr w:type="spellEnd"/>
      <w:r w:rsidRPr="00310ABF">
        <w:t xml:space="preserve"> </w:t>
      </w:r>
      <w:r>
        <w:t>de pantalla de</w:t>
      </w:r>
      <w:r w:rsidRPr="00310ABF">
        <w:t xml:space="preserve"> SDL.</w:t>
      </w:r>
    </w:p>
    <w:p w:rsidR="0004446C" w:rsidRPr="0004446C" w:rsidRDefault="0004446C" w:rsidP="0004446C">
      <w:r>
        <w:rPr>
          <w:noProof/>
        </w:rPr>
        <w:drawing>
          <wp:inline distT="0" distB="0" distL="0" distR="0">
            <wp:extent cx="6457950" cy="347450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7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46C" w:rsidRPr="0004446C" w:rsidSect="00577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C11"/>
    <w:multiLevelType w:val="hybridMultilevel"/>
    <w:tmpl w:val="96AA96E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C3E6E"/>
    <w:multiLevelType w:val="hybridMultilevel"/>
    <w:tmpl w:val="87288508"/>
    <w:lvl w:ilvl="0" w:tplc="E062B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D09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8736B"/>
    <w:multiLevelType w:val="hybridMultilevel"/>
    <w:tmpl w:val="0A1E9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C0DA3"/>
    <w:multiLevelType w:val="hybridMultilevel"/>
    <w:tmpl w:val="6D2A48F2"/>
    <w:lvl w:ilvl="0" w:tplc="B0121DC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B3EF1"/>
    <w:rsid w:val="0004446C"/>
    <w:rsid w:val="0008703B"/>
    <w:rsid w:val="001C5528"/>
    <w:rsid w:val="0026476B"/>
    <w:rsid w:val="00310ABF"/>
    <w:rsid w:val="00577E19"/>
    <w:rsid w:val="008024BB"/>
    <w:rsid w:val="00A44734"/>
    <w:rsid w:val="00B74BF8"/>
    <w:rsid w:val="00C37109"/>
    <w:rsid w:val="00C858B1"/>
    <w:rsid w:val="00DB3EF1"/>
    <w:rsid w:val="00E35FBE"/>
    <w:rsid w:val="00F0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F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DB3EF1"/>
    <w:pPr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EF1"/>
    <w:pPr>
      <w:outlineLvl w:val="1"/>
    </w:pPr>
    <w:rPr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3EF1"/>
    <w:pPr>
      <w:jc w:val="center"/>
    </w:pPr>
    <w:rPr>
      <w:sz w:val="3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B3EF1"/>
    <w:rPr>
      <w:rFonts w:ascii="Verdana" w:hAnsi="Verdana"/>
      <w:sz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B3EF1"/>
    <w:rPr>
      <w:rFonts w:ascii="Verdana" w:hAnsi="Verdana"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B3EF1"/>
    <w:rPr>
      <w:rFonts w:ascii="Verdana" w:hAnsi="Verdana"/>
      <w:sz w:val="24"/>
      <w:u w:val="single"/>
    </w:rPr>
  </w:style>
  <w:style w:type="paragraph" w:styleId="Prrafodelista">
    <w:name w:val="List Paragraph"/>
    <w:basedOn w:val="Normal"/>
    <w:uiPriority w:val="34"/>
    <w:qFormat/>
    <w:rsid w:val="00DB3E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7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0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7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uiPriority w:val="20"/>
    <w:qFormat/>
    <w:rsid w:val="001C5528"/>
    <w:rPr>
      <w:rFonts w:ascii="Cascadia Mono" w:hAnsi="Cascadia Mono"/>
      <w:b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2025-02-04T11:50:00Z</dcterms:created>
  <dcterms:modified xsi:type="dcterms:W3CDTF">2025-02-07T08:38:00Z</dcterms:modified>
</cp:coreProperties>
</file>