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17AF8" w14:textId="77777777" w:rsidR="007C330D" w:rsidRDefault="007C330D">
      <w:pPr>
        <w:spacing w:after="120"/>
      </w:pPr>
    </w:p>
    <w:p w14:paraId="3AF74DC4" w14:textId="77777777" w:rsidR="007C330D" w:rsidRDefault="007C330D">
      <w:pPr>
        <w:spacing w:after="120"/>
      </w:pPr>
    </w:p>
    <w:p w14:paraId="3C6F3198" w14:textId="77777777" w:rsidR="007C330D" w:rsidRDefault="007C330D">
      <w:pPr>
        <w:spacing w:after="120"/>
      </w:pPr>
    </w:p>
    <w:p w14:paraId="10CE6272" w14:textId="77777777" w:rsidR="007C330D" w:rsidRDefault="007C330D">
      <w:pPr>
        <w:spacing w:after="120"/>
      </w:pPr>
    </w:p>
    <w:p w14:paraId="58A37B2A" w14:textId="77777777" w:rsidR="007C330D" w:rsidRDefault="007C330D">
      <w:pPr>
        <w:spacing w:after="120"/>
      </w:pPr>
    </w:p>
    <w:p w14:paraId="12B8EC9A" w14:textId="77777777" w:rsidR="007C330D" w:rsidRDefault="007C330D">
      <w:pPr>
        <w:spacing w:after="120"/>
      </w:pPr>
    </w:p>
    <w:p w14:paraId="5B598A77" w14:textId="77777777" w:rsidR="007C330D" w:rsidRDefault="00000000">
      <w:pPr>
        <w:spacing w:after="200"/>
        <w:jc w:val="center"/>
      </w:pPr>
      <w:r>
        <w:rPr>
          <w:b/>
          <w:bCs/>
          <w:color w:val="1B3A5C"/>
          <w:sz w:val="56"/>
          <w:szCs w:val="56"/>
        </w:rPr>
        <w:t>PROCESO OPERATIVO</w:t>
      </w:r>
    </w:p>
    <w:p w14:paraId="1521CBC1" w14:textId="77777777" w:rsidR="007C330D" w:rsidRDefault="00000000">
      <w:pPr>
        <w:spacing w:after="200"/>
        <w:jc w:val="center"/>
      </w:pPr>
      <w:r>
        <w:rPr>
          <w:b/>
          <w:bCs/>
          <w:color w:val="1B3A5C"/>
          <w:sz w:val="48"/>
          <w:szCs w:val="48"/>
        </w:rPr>
        <w:t>DE AGENCIA INMOBILIARIA</w:t>
      </w:r>
    </w:p>
    <w:p w14:paraId="4C925A65" w14:textId="77777777" w:rsidR="007C330D" w:rsidRDefault="007C330D">
      <w:pPr>
        <w:spacing w:after="120"/>
      </w:pPr>
    </w:p>
    <w:p w14:paraId="25A29FC6" w14:textId="77777777" w:rsidR="007C330D" w:rsidRDefault="00000000">
      <w:pPr>
        <w:spacing w:after="120"/>
        <w:jc w:val="center"/>
      </w:pPr>
      <w:r>
        <w:rPr>
          <w:color w:val="2B579A"/>
          <w:sz w:val="28"/>
          <w:szCs w:val="28"/>
        </w:rPr>
        <w:t>Estándar México + Mejores Prácticas Mundiales</w:t>
      </w:r>
    </w:p>
    <w:p w14:paraId="6AD8228E" w14:textId="77777777" w:rsidR="007C330D" w:rsidRDefault="007C330D">
      <w:pPr>
        <w:spacing w:after="120"/>
      </w:pPr>
    </w:p>
    <w:p w14:paraId="00B28133" w14:textId="77777777" w:rsidR="007C330D" w:rsidRDefault="007C330D">
      <w:pPr>
        <w:spacing w:after="120"/>
      </w:pPr>
    </w:p>
    <w:p w14:paraId="5B132C4F" w14:textId="77777777" w:rsidR="007C330D" w:rsidRDefault="00000000">
      <w:pPr>
        <w:spacing w:after="120"/>
        <w:jc w:val="center"/>
      </w:pPr>
      <w:r>
        <w:rPr>
          <w:color w:val="555555"/>
          <w:sz w:val="24"/>
          <w:szCs w:val="24"/>
        </w:rPr>
        <w:t>Incluye catálogo de documentos y plantillas por etapa</w:t>
      </w:r>
    </w:p>
    <w:p w14:paraId="0997C80B" w14:textId="77777777" w:rsidR="007C330D" w:rsidRDefault="007C330D">
      <w:pPr>
        <w:spacing w:after="120"/>
      </w:pPr>
    </w:p>
    <w:p w14:paraId="1EE1F7CF" w14:textId="77777777" w:rsidR="007C330D" w:rsidRDefault="007C330D">
      <w:pPr>
        <w:spacing w:after="120"/>
      </w:pPr>
    </w:p>
    <w:p w14:paraId="1AFD3083" w14:textId="77777777" w:rsidR="007C330D" w:rsidRDefault="007C330D">
      <w:pPr>
        <w:spacing w:after="120"/>
        <w:rPr>
          <w:b/>
          <w:bCs/>
          <w:color w:val="333333"/>
          <w:lang w:val="en-US"/>
        </w:rPr>
      </w:pPr>
    </w:p>
    <w:p w14:paraId="630A2516" w14:textId="77777777" w:rsidR="00FE0E17" w:rsidRDefault="00FE0E17">
      <w:pPr>
        <w:spacing w:after="120"/>
        <w:rPr>
          <w:b/>
          <w:bCs/>
          <w:color w:val="333333"/>
          <w:lang w:val="en-US"/>
        </w:rPr>
      </w:pPr>
    </w:p>
    <w:p w14:paraId="33D29864" w14:textId="77777777" w:rsidR="00FE0E17" w:rsidRDefault="00FE0E17">
      <w:pPr>
        <w:spacing w:after="120"/>
        <w:rPr>
          <w:b/>
          <w:bCs/>
          <w:color w:val="333333"/>
          <w:lang w:val="en-US"/>
        </w:rPr>
      </w:pPr>
    </w:p>
    <w:p w14:paraId="29AA8C1A" w14:textId="77777777" w:rsidR="00FE0E17" w:rsidRDefault="00FE0E17">
      <w:pPr>
        <w:spacing w:after="120"/>
        <w:rPr>
          <w:b/>
          <w:bCs/>
          <w:color w:val="333333"/>
          <w:lang w:val="en-US"/>
        </w:rPr>
      </w:pPr>
    </w:p>
    <w:p w14:paraId="00F90F20" w14:textId="77777777" w:rsidR="00FE0E17" w:rsidRDefault="00FE0E17">
      <w:pPr>
        <w:spacing w:after="120"/>
        <w:rPr>
          <w:b/>
          <w:bCs/>
          <w:color w:val="333333"/>
          <w:lang w:val="en-US"/>
        </w:rPr>
      </w:pPr>
    </w:p>
    <w:p w14:paraId="5F724F45" w14:textId="77777777" w:rsidR="00FE0E17" w:rsidRPr="00B33ED2" w:rsidRDefault="00FE0E17">
      <w:pPr>
        <w:spacing w:after="120"/>
        <w:rPr>
          <w:lang w:val="en-US"/>
        </w:rPr>
      </w:pPr>
    </w:p>
    <w:p w14:paraId="7E3AD4F2" w14:textId="77777777" w:rsidR="007C330D" w:rsidRPr="00B33ED2" w:rsidRDefault="007C330D">
      <w:pPr>
        <w:spacing w:after="120"/>
        <w:rPr>
          <w:lang w:val="en-US"/>
        </w:rPr>
      </w:pPr>
    </w:p>
    <w:p w14:paraId="3208536F" w14:textId="77777777" w:rsidR="007C330D" w:rsidRPr="00B33ED2" w:rsidRDefault="00000000">
      <w:pPr>
        <w:jc w:val="center"/>
        <w:rPr>
          <w:lang w:val="en-US"/>
        </w:rPr>
      </w:pPr>
      <w:r w:rsidRPr="00B33ED2">
        <w:rPr>
          <w:color w:val="888888"/>
          <w:lang w:val="en-US"/>
        </w:rPr>
        <w:t>Junio 2026</w:t>
      </w:r>
    </w:p>
    <w:p w14:paraId="04758532" w14:textId="77777777" w:rsidR="007C330D" w:rsidRPr="00B33ED2" w:rsidRDefault="00000000">
      <w:pPr>
        <w:rPr>
          <w:lang w:val="en-US"/>
        </w:rPr>
      </w:pPr>
      <w:r w:rsidRPr="00B33ED2">
        <w:rPr>
          <w:lang w:val="en-US"/>
        </w:rPr>
        <w:br w:type="page"/>
      </w:r>
    </w:p>
    <w:p w14:paraId="2B8387A9" w14:textId="77777777" w:rsidR="007C330D" w:rsidRDefault="00000000">
      <w:pPr>
        <w:pStyle w:val="Ttulo1"/>
      </w:pPr>
      <w:bookmarkStart w:id="0" w:name="_Toc231931165"/>
      <w:r>
        <w:lastRenderedPageBreak/>
        <w:t>Índice</w:t>
      </w:r>
      <w:bookmarkEnd w:id="0"/>
    </w:p>
    <w:sdt>
      <w:sdtPr>
        <w:alias w:val="Índice"/>
        <w:id w:val="-76904037"/>
      </w:sdtPr>
      <w:sdtEndPr>
        <w:rPr>
          <w:b w:val="0"/>
          <w:bCs w:val="0"/>
          <w:noProof w:val="0"/>
        </w:rPr>
      </w:sdtEndPr>
      <w:sdtContent>
        <w:p w14:paraId="6FF83695" w14:textId="77777777" w:rsidR="00B33ED2" w:rsidRDefault="00000000" w:rsidP="005B2DB4">
          <w:pPr>
            <w:pStyle w:val="TDC1"/>
          </w:pPr>
          <w:r>
            <w:fldChar w:fldCharType="begin"/>
          </w:r>
          <w:r>
            <w:instrText>TOC \h \o "1-3"</w:instrText>
          </w:r>
          <w:r>
            <w:fldChar w:fldCharType="separate"/>
          </w:r>
          <w:hyperlink w:anchor="_Toc231931165" w:history="1">
            <w:r w:rsidR="00B33ED2" w:rsidRPr="007A5268">
              <w:rPr>
                <w:rStyle w:val="Hipervnculo"/>
              </w:rPr>
              <w:t>Índice</w:t>
            </w:r>
            <w:r w:rsidR="00B33ED2">
              <w:tab/>
            </w:r>
            <w:r w:rsidR="00B33ED2">
              <w:fldChar w:fldCharType="begin"/>
            </w:r>
            <w:r w:rsidR="00B33ED2">
              <w:instrText xml:space="preserve"> PAGEREF _Toc231931165 \h </w:instrText>
            </w:r>
            <w:r w:rsidR="00B33ED2">
              <w:fldChar w:fldCharType="separate"/>
            </w:r>
            <w:r w:rsidR="00B33ED2">
              <w:t>1</w:t>
            </w:r>
            <w:r w:rsidR="00B33ED2">
              <w:fldChar w:fldCharType="end"/>
            </w:r>
          </w:hyperlink>
        </w:p>
        <w:p w14:paraId="2052EA51" w14:textId="77777777" w:rsidR="00B33ED2" w:rsidRDefault="00B33ED2" w:rsidP="005B2DB4">
          <w:pPr>
            <w:pStyle w:val="TDC1"/>
          </w:pPr>
          <w:hyperlink w:anchor="_Toc231931166" w:history="1">
            <w:r w:rsidRPr="007A5268">
              <w:rPr>
                <w:rStyle w:val="Hipervnculo"/>
              </w:rPr>
              <w:t>Introducción</w:t>
            </w:r>
            <w:r>
              <w:tab/>
            </w:r>
            <w:r>
              <w:fldChar w:fldCharType="begin"/>
            </w:r>
            <w:r>
              <w:instrText xml:space="preserve"> PAGEREF _Toc231931166 \h </w:instrText>
            </w:r>
            <w:r>
              <w:fldChar w:fldCharType="separate"/>
            </w:r>
            <w:r>
              <w:t>1</w:t>
            </w:r>
            <w:r>
              <w:fldChar w:fldCharType="end"/>
            </w:r>
          </w:hyperlink>
        </w:p>
        <w:p w14:paraId="27F3E664" w14:textId="77777777" w:rsidR="00B33ED2" w:rsidRPr="005B2DB4" w:rsidRDefault="00B33ED2" w:rsidP="005B2DB4">
          <w:pPr>
            <w:pStyle w:val="TDC1"/>
          </w:pPr>
          <w:hyperlink w:anchor="_Toc231931167" w:history="1">
            <w:r w:rsidRPr="005B2DB4">
              <w:rPr>
                <w:rStyle w:val="Hipervnculo"/>
              </w:rPr>
              <w:t>FASE 1 — PRE-CAPTACIÓN Y CAPTACIÓN</w:t>
            </w:r>
            <w:r w:rsidRPr="005B2DB4">
              <w:tab/>
            </w:r>
            <w:r w:rsidRPr="005B2DB4">
              <w:fldChar w:fldCharType="begin"/>
            </w:r>
            <w:r w:rsidRPr="005B2DB4">
              <w:instrText xml:space="preserve"> PAGEREF _Toc231931167 \h </w:instrText>
            </w:r>
            <w:r w:rsidRPr="005B2DB4">
              <w:fldChar w:fldCharType="separate"/>
            </w:r>
            <w:r w:rsidRPr="005B2DB4">
              <w:t>1</w:t>
            </w:r>
            <w:r w:rsidRPr="005B2DB4">
              <w:fldChar w:fldCharType="end"/>
            </w:r>
          </w:hyperlink>
        </w:p>
        <w:p w14:paraId="52DA504F" w14:textId="77777777" w:rsidR="00B33ED2" w:rsidRDefault="00B33ED2">
          <w:pPr>
            <w:pStyle w:val="TDC2"/>
            <w:tabs>
              <w:tab w:val="right" w:leader="dot" w:pos="9350"/>
            </w:tabs>
            <w:rPr>
              <w:noProof/>
            </w:rPr>
          </w:pPr>
          <w:hyperlink w:anchor="_Toc231931168" w:history="1">
            <w:r w:rsidRPr="007A5268">
              <w:rPr>
                <w:rStyle w:val="Hipervnculo"/>
                <w:noProof/>
              </w:rPr>
              <w:t>1.1 Farming de Zona y Estudio de Mercado</w:t>
            </w:r>
            <w:r>
              <w:rPr>
                <w:noProof/>
              </w:rPr>
              <w:tab/>
            </w:r>
            <w:r>
              <w:rPr>
                <w:noProof/>
              </w:rPr>
              <w:fldChar w:fldCharType="begin"/>
            </w:r>
            <w:r>
              <w:rPr>
                <w:noProof/>
              </w:rPr>
              <w:instrText xml:space="preserve"> PAGEREF _Toc231931168 \h </w:instrText>
            </w:r>
            <w:r>
              <w:rPr>
                <w:noProof/>
              </w:rPr>
            </w:r>
            <w:r>
              <w:rPr>
                <w:noProof/>
              </w:rPr>
              <w:fldChar w:fldCharType="separate"/>
            </w:r>
            <w:r>
              <w:rPr>
                <w:noProof/>
              </w:rPr>
              <w:t>1</w:t>
            </w:r>
            <w:r>
              <w:rPr>
                <w:noProof/>
              </w:rPr>
              <w:fldChar w:fldCharType="end"/>
            </w:r>
          </w:hyperlink>
        </w:p>
        <w:p w14:paraId="1C47D991" w14:textId="77777777" w:rsidR="00B33ED2" w:rsidRDefault="00B33ED2">
          <w:pPr>
            <w:pStyle w:val="TDC3"/>
            <w:tabs>
              <w:tab w:val="right" w:leader="dot" w:pos="9350"/>
            </w:tabs>
            <w:rPr>
              <w:noProof/>
            </w:rPr>
          </w:pPr>
          <w:hyperlink w:anchor="_Toc231931169" w:history="1">
            <w:r w:rsidRPr="007A5268">
              <w:rPr>
                <w:rStyle w:val="Hipervnculo"/>
                <w:noProof/>
              </w:rPr>
              <w:t>Subpasos:</w:t>
            </w:r>
            <w:r>
              <w:rPr>
                <w:noProof/>
              </w:rPr>
              <w:tab/>
            </w:r>
            <w:r>
              <w:rPr>
                <w:noProof/>
              </w:rPr>
              <w:fldChar w:fldCharType="begin"/>
            </w:r>
            <w:r>
              <w:rPr>
                <w:noProof/>
              </w:rPr>
              <w:instrText xml:space="preserve"> PAGEREF _Toc231931169 \h </w:instrText>
            </w:r>
            <w:r>
              <w:rPr>
                <w:noProof/>
              </w:rPr>
            </w:r>
            <w:r>
              <w:rPr>
                <w:noProof/>
              </w:rPr>
              <w:fldChar w:fldCharType="separate"/>
            </w:r>
            <w:r>
              <w:rPr>
                <w:noProof/>
              </w:rPr>
              <w:t>1</w:t>
            </w:r>
            <w:r>
              <w:rPr>
                <w:noProof/>
              </w:rPr>
              <w:fldChar w:fldCharType="end"/>
            </w:r>
          </w:hyperlink>
        </w:p>
        <w:p w14:paraId="0B72549D" w14:textId="77777777" w:rsidR="00B33ED2" w:rsidRDefault="00B33ED2">
          <w:pPr>
            <w:pStyle w:val="TDC2"/>
            <w:tabs>
              <w:tab w:val="right" w:leader="dot" w:pos="9350"/>
            </w:tabs>
            <w:rPr>
              <w:noProof/>
            </w:rPr>
          </w:pPr>
          <w:hyperlink w:anchor="_Toc231931170" w:history="1">
            <w:r w:rsidRPr="007A5268">
              <w:rPr>
                <w:rStyle w:val="Hipervnculo"/>
                <w:noProof/>
              </w:rPr>
              <w:t>1.2 Primer Contacto y Entrevista con el Propietario</w:t>
            </w:r>
            <w:r>
              <w:rPr>
                <w:noProof/>
              </w:rPr>
              <w:tab/>
            </w:r>
            <w:r>
              <w:rPr>
                <w:noProof/>
              </w:rPr>
              <w:fldChar w:fldCharType="begin"/>
            </w:r>
            <w:r>
              <w:rPr>
                <w:noProof/>
              </w:rPr>
              <w:instrText xml:space="preserve"> PAGEREF _Toc231931170 \h </w:instrText>
            </w:r>
            <w:r>
              <w:rPr>
                <w:noProof/>
              </w:rPr>
            </w:r>
            <w:r>
              <w:rPr>
                <w:noProof/>
              </w:rPr>
              <w:fldChar w:fldCharType="separate"/>
            </w:r>
            <w:r>
              <w:rPr>
                <w:noProof/>
              </w:rPr>
              <w:t>1</w:t>
            </w:r>
            <w:r>
              <w:rPr>
                <w:noProof/>
              </w:rPr>
              <w:fldChar w:fldCharType="end"/>
            </w:r>
          </w:hyperlink>
        </w:p>
        <w:p w14:paraId="3C24C2B5" w14:textId="77777777" w:rsidR="00B33ED2" w:rsidRDefault="00B33ED2">
          <w:pPr>
            <w:pStyle w:val="TDC3"/>
            <w:tabs>
              <w:tab w:val="right" w:leader="dot" w:pos="9350"/>
            </w:tabs>
            <w:rPr>
              <w:noProof/>
            </w:rPr>
          </w:pPr>
          <w:hyperlink w:anchor="_Toc231931171" w:history="1">
            <w:r w:rsidRPr="007A5268">
              <w:rPr>
                <w:rStyle w:val="Hipervnculo"/>
                <w:noProof/>
              </w:rPr>
              <w:t>Subpasos:</w:t>
            </w:r>
            <w:r>
              <w:rPr>
                <w:noProof/>
              </w:rPr>
              <w:tab/>
            </w:r>
            <w:r>
              <w:rPr>
                <w:noProof/>
              </w:rPr>
              <w:fldChar w:fldCharType="begin"/>
            </w:r>
            <w:r>
              <w:rPr>
                <w:noProof/>
              </w:rPr>
              <w:instrText xml:space="preserve"> PAGEREF _Toc231931171 \h </w:instrText>
            </w:r>
            <w:r>
              <w:rPr>
                <w:noProof/>
              </w:rPr>
            </w:r>
            <w:r>
              <w:rPr>
                <w:noProof/>
              </w:rPr>
              <w:fldChar w:fldCharType="separate"/>
            </w:r>
            <w:r>
              <w:rPr>
                <w:noProof/>
              </w:rPr>
              <w:t>1</w:t>
            </w:r>
            <w:r>
              <w:rPr>
                <w:noProof/>
              </w:rPr>
              <w:fldChar w:fldCharType="end"/>
            </w:r>
          </w:hyperlink>
        </w:p>
        <w:p w14:paraId="694E7204" w14:textId="77777777" w:rsidR="00B33ED2" w:rsidRDefault="00B33ED2">
          <w:pPr>
            <w:pStyle w:val="TDC2"/>
            <w:tabs>
              <w:tab w:val="right" w:leader="dot" w:pos="9350"/>
            </w:tabs>
            <w:rPr>
              <w:noProof/>
            </w:rPr>
          </w:pPr>
          <w:hyperlink w:anchor="_Toc231931172" w:history="1">
            <w:r w:rsidRPr="007A5268">
              <w:rPr>
                <w:rStyle w:val="Hipervnculo"/>
                <w:noProof/>
              </w:rPr>
              <w:t>1.3 Dictamen Legal / Due Diligence Documental</w:t>
            </w:r>
            <w:r>
              <w:rPr>
                <w:noProof/>
              </w:rPr>
              <w:tab/>
            </w:r>
            <w:r>
              <w:rPr>
                <w:noProof/>
              </w:rPr>
              <w:fldChar w:fldCharType="begin"/>
            </w:r>
            <w:r>
              <w:rPr>
                <w:noProof/>
              </w:rPr>
              <w:instrText xml:space="preserve"> PAGEREF _Toc231931172 \h </w:instrText>
            </w:r>
            <w:r>
              <w:rPr>
                <w:noProof/>
              </w:rPr>
            </w:r>
            <w:r>
              <w:rPr>
                <w:noProof/>
              </w:rPr>
              <w:fldChar w:fldCharType="separate"/>
            </w:r>
            <w:r>
              <w:rPr>
                <w:noProof/>
              </w:rPr>
              <w:t>1</w:t>
            </w:r>
            <w:r>
              <w:rPr>
                <w:noProof/>
              </w:rPr>
              <w:fldChar w:fldCharType="end"/>
            </w:r>
          </w:hyperlink>
        </w:p>
        <w:p w14:paraId="0179029C" w14:textId="77777777" w:rsidR="00B33ED2" w:rsidRDefault="00B33ED2">
          <w:pPr>
            <w:pStyle w:val="TDC3"/>
            <w:tabs>
              <w:tab w:val="right" w:leader="dot" w:pos="9350"/>
            </w:tabs>
            <w:rPr>
              <w:noProof/>
            </w:rPr>
          </w:pPr>
          <w:hyperlink w:anchor="_Toc231931173" w:history="1">
            <w:r w:rsidRPr="007A5268">
              <w:rPr>
                <w:rStyle w:val="Hipervnculo"/>
                <w:noProof/>
              </w:rPr>
              <w:t>Subpasos:</w:t>
            </w:r>
            <w:r>
              <w:rPr>
                <w:noProof/>
              </w:rPr>
              <w:tab/>
            </w:r>
            <w:r>
              <w:rPr>
                <w:noProof/>
              </w:rPr>
              <w:fldChar w:fldCharType="begin"/>
            </w:r>
            <w:r>
              <w:rPr>
                <w:noProof/>
              </w:rPr>
              <w:instrText xml:space="preserve"> PAGEREF _Toc231931173 \h </w:instrText>
            </w:r>
            <w:r>
              <w:rPr>
                <w:noProof/>
              </w:rPr>
            </w:r>
            <w:r>
              <w:rPr>
                <w:noProof/>
              </w:rPr>
              <w:fldChar w:fldCharType="separate"/>
            </w:r>
            <w:r>
              <w:rPr>
                <w:noProof/>
              </w:rPr>
              <w:t>1</w:t>
            </w:r>
            <w:r>
              <w:rPr>
                <w:noProof/>
              </w:rPr>
              <w:fldChar w:fldCharType="end"/>
            </w:r>
          </w:hyperlink>
        </w:p>
        <w:p w14:paraId="1A65D784" w14:textId="77777777" w:rsidR="00B33ED2" w:rsidRDefault="00B33ED2">
          <w:pPr>
            <w:pStyle w:val="TDC2"/>
            <w:tabs>
              <w:tab w:val="right" w:leader="dot" w:pos="9350"/>
            </w:tabs>
            <w:rPr>
              <w:noProof/>
            </w:rPr>
          </w:pPr>
          <w:hyperlink w:anchor="_Toc231931174" w:history="1">
            <w:r w:rsidRPr="007A5268">
              <w:rPr>
                <w:rStyle w:val="Hipervnculo"/>
                <w:noProof/>
              </w:rPr>
              <w:t>1.4 Opinión de Valor — CMA (Comparative Market Analysis)</w:t>
            </w:r>
            <w:r>
              <w:rPr>
                <w:noProof/>
              </w:rPr>
              <w:tab/>
            </w:r>
            <w:r>
              <w:rPr>
                <w:noProof/>
              </w:rPr>
              <w:fldChar w:fldCharType="begin"/>
            </w:r>
            <w:r>
              <w:rPr>
                <w:noProof/>
              </w:rPr>
              <w:instrText xml:space="preserve"> PAGEREF _Toc231931174 \h </w:instrText>
            </w:r>
            <w:r>
              <w:rPr>
                <w:noProof/>
              </w:rPr>
            </w:r>
            <w:r>
              <w:rPr>
                <w:noProof/>
              </w:rPr>
              <w:fldChar w:fldCharType="separate"/>
            </w:r>
            <w:r>
              <w:rPr>
                <w:noProof/>
              </w:rPr>
              <w:t>1</w:t>
            </w:r>
            <w:r>
              <w:rPr>
                <w:noProof/>
              </w:rPr>
              <w:fldChar w:fldCharType="end"/>
            </w:r>
          </w:hyperlink>
        </w:p>
        <w:p w14:paraId="5009A950" w14:textId="77777777" w:rsidR="00B33ED2" w:rsidRDefault="00B33ED2">
          <w:pPr>
            <w:pStyle w:val="TDC3"/>
            <w:tabs>
              <w:tab w:val="right" w:leader="dot" w:pos="9350"/>
            </w:tabs>
            <w:rPr>
              <w:noProof/>
            </w:rPr>
          </w:pPr>
          <w:hyperlink w:anchor="_Toc231931175" w:history="1">
            <w:r w:rsidRPr="007A5268">
              <w:rPr>
                <w:rStyle w:val="Hipervnculo"/>
                <w:noProof/>
              </w:rPr>
              <w:t>Subpasos:</w:t>
            </w:r>
            <w:r>
              <w:rPr>
                <w:noProof/>
              </w:rPr>
              <w:tab/>
            </w:r>
            <w:r>
              <w:rPr>
                <w:noProof/>
              </w:rPr>
              <w:fldChar w:fldCharType="begin"/>
            </w:r>
            <w:r>
              <w:rPr>
                <w:noProof/>
              </w:rPr>
              <w:instrText xml:space="preserve"> PAGEREF _Toc231931175 \h </w:instrText>
            </w:r>
            <w:r>
              <w:rPr>
                <w:noProof/>
              </w:rPr>
            </w:r>
            <w:r>
              <w:rPr>
                <w:noProof/>
              </w:rPr>
              <w:fldChar w:fldCharType="separate"/>
            </w:r>
            <w:r>
              <w:rPr>
                <w:noProof/>
              </w:rPr>
              <w:t>1</w:t>
            </w:r>
            <w:r>
              <w:rPr>
                <w:noProof/>
              </w:rPr>
              <w:fldChar w:fldCharType="end"/>
            </w:r>
          </w:hyperlink>
        </w:p>
        <w:p w14:paraId="1DB1368C" w14:textId="3F57F5BD" w:rsidR="00B33ED2" w:rsidRDefault="00B33ED2">
          <w:pPr>
            <w:pStyle w:val="TDC2"/>
            <w:tabs>
              <w:tab w:val="right" w:leader="dot" w:pos="9350"/>
            </w:tabs>
            <w:rPr>
              <w:noProof/>
            </w:rPr>
          </w:pPr>
          <w:hyperlink w:anchor="_Toc231931176" w:history="1">
            <w:r w:rsidRPr="007A5268">
              <w:rPr>
                <w:rStyle w:val="Hipervnculo"/>
                <w:noProof/>
              </w:rPr>
              <w:t>1.5  Firma del Contrato de Prestación de Servicios con Exclusividad</w:t>
            </w:r>
            <w:r>
              <w:rPr>
                <w:noProof/>
              </w:rPr>
              <w:tab/>
            </w:r>
            <w:r>
              <w:rPr>
                <w:noProof/>
              </w:rPr>
              <w:fldChar w:fldCharType="begin"/>
            </w:r>
            <w:r>
              <w:rPr>
                <w:noProof/>
              </w:rPr>
              <w:instrText xml:space="preserve"> PAGEREF _Toc231931176 \h </w:instrText>
            </w:r>
            <w:r>
              <w:rPr>
                <w:noProof/>
              </w:rPr>
            </w:r>
            <w:r>
              <w:rPr>
                <w:noProof/>
              </w:rPr>
              <w:fldChar w:fldCharType="separate"/>
            </w:r>
            <w:r>
              <w:rPr>
                <w:noProof/>
              </w:rPr>
              <w:t>1</w:t>
            </w:r>
            <w:r>
              <w:rPr>
                <w:noProof/>
              </w:rPr>
              <w:fldChar w:fldCharType="end"/>
            </w:r>
          </w:hyperlink>
        </w:p>
        <w:p w14:paraId="328657CD" w14:textId="77777777" w:rsidR="00B33ED2" w:rsidRDefault="00B33ED2">
          <w:pPr>
            <w:pStyle w:val="TDC3"/>
            <w:tabs>
              <w:tab w:val="right" w:leader="dot" w:pos="9350"/>
            </w:tabs>
            <w:rPr>
              <w:noProof/>
            </w:rPr>
          </w:pPr>
          <w:hyperlink w:anchor="_Toc231931177" w:history="1">
            <w:r w:rsidRPr="007A5268">
              <w:rPr>
                <w:rStyle w:val="Hipervnculo"/>
                <w:noProof/>
              </w:rPr>
              <w:t>Subpasos:</w:t>
            </w:r>
            <w:r>
              <w:rPr>
                <w:noProof/>
              </w:rPr>
              <w:tab/>
            </w:r>
            <w:r>
              <w:rPr>
                <w:noProof/>
              </w:rPr>
              <w:fldChar w:fldCharType="begin"/>
            </w:r>
            <w:r>
              <w:rPr>
                <w:noProof/>
              </w:rPr>
              <w:instrText xml:space="preserve"> PAGEREF _Toc231931177 \h </w:instrText>
            </w:r>
            <w:r>
              <w:rPr>
                <w:noProof/>
              </w:rPr>
            </w:r>
            <w:r>
              <w:rPr>
                <w:noProof/>
              </w:rPr>
              <w:fldChar w:fldCharType="separate"/>
            </w:r>
            <w:r>
              <w:rPr>
                <w:noProof/>
              </w:rPr>
              <w:t>1</w:t>
            </w:r>
            <w:r>
              <w:rPr>
                <w:noProof/>
              </w:rPr>
              <w:fldChar w:fldCharType="end"/>
            </w:r>
          </w:hyperlink>
        </w:p>
        <w:p w14:paraId="66E31D20" w14:textId="77777777" w:rsidR="00B33ED2" w:rsidRDefault="00B33ED2" w:rsidP="005B2DB4">
          <w:pPr>
            <w:pStyle w:val="TDC1"/>
          </w:pPr>
          <w:hyperlink w:anchor="_Toc231931178" w:history="1">
            <w:r w:rsidRPr="007A5268">
              <w:rPr>
                <w:rStyle w:val="Hipervnculo"/>
              </w:rPr>
              <w:t>FASE 2 — PREPARACIÓN Y MARKETING</w:t>
            </w:r>
            <w:r>
              <w:tab/>
            </w:r>
            <w:r>
              <w:fldChar w:fldCharType="begin"/>
            </w:r>
            <w:r>
              <w:instrText xml:space="preserve"> PAGEREF _Toc231931178 \h </w:instrText>
            </w:r>
            <w:r>
              <w:fldChar w:fldCharType="separate"/>
            </w:r>
            <w:r>
              <w:t>1</w:t>
            </w:r>
            <w:r>
              <w:fldChar w:fldCharType="end"/>
            </w:r>
          </w:hyperlink>
        </w:p>
        <w:p w14:paraId="31E143AB" w14:textId="77777777" w:rsidR="00B33ED2" w:rsidRDefault="00B33ED2">
          <w:pPr>
            <w:pStyle w:val="TDC2"/>
            <w:tabs>
              <w:tab w:val="right" w:leader="dot" w:pos="9350"/>
            </w:tabs>
            <w:rPr>
              <w:noProof/>
            </w:rPr>
          </w:pPr>
          <w:hyperlink w:anchor="_Toc231931179" w:history="1">
            <w:r w:rsidRPr="007A5268">
              <w:rPr>
                <w:rStyle w:val="Hipervnculo"/>
                <w:noProof/>
              </w:rPr>
              <w:t>2.1 Puesta a Punto (Home Staging + Pre-Listing Repairs)</w:t>
            </w:r>
            <w:r>
              <w:rPr>
                <w:noProof/>
              </w:rPr>
              <w:tab/>
            </w:r>
            <w:r>
              <w:rPr>
                <w:noProof/>
              </w:rPr>
              <w:fldChar w:fldCharType="begin"/>
            </w:r>
            <w:r>
              <w:rPr>
                <w:noProof/>
              </w:rPr>
              <w:instrText xml:space="preserve"> PAGEREF _Toc231931179 \h </w:instrText>
            </w:r>
            <w:r>
              <w:rPr>
                <w:noProof/>
              </w:rPr>
            </w:r>
            <w:r>
              <w:rPr>
                <w:noProof/>
              </w:rPr>
              <w:fldChar w:fldCharType="separate"/>
            </w:r>
            <w:r>
              <w:rPr>
                <w:noProof/>
              </w:rPr>
              <w:t>1</w:t>
            </w:r>
            <w:r>
              <w:rPr>
                <w:noProof/>
              </w:rPr>
              <w:fldChar w:fldCharType="end"/>
            </w:r>
          </w:hyperlink>
        </w:p>
        <w:p w14:paraId="29EDD84E" w14:textId="77777777" w:rsidR="00B33ED2" w:rsidRDefault="00B33ED2">
          <w:pPr>
            <w:pStyle w:val="TDC3"/>
            <w:tabs>
              <w:tab w:val="right" w:leader="dot" w:pos="9350"/>
            </w:tabs>
            <w:rPr>
              <w:noProof/>
            </w:rPr>
          </w:pPr>
          <w:hyperlink w:anchor="_Toc231931180" w:history="1">
            <w:r w:rsidRPr="007A5268">
              <w:rPr>
                <w:rStyle w:val="Hipervnculo"/>
                <w:noProof/>
              </w:rPr>
              <w:t>Subpasos:</w:t>
            </w:r>
            <w:r>
              <w:rPr>
                <w:noProof/>
              </w:rPr>
              <w:tab/>
            </w:r>
            <w:r>
              <w:rPr>
                <w:noProof/>
              </w:rPr>
              <w:fldChar w:fldCharType="begin"/>
            </w:r>
            <w:r>
              <w:rPr>
                <w:noProof/>
              </w:rPr>
              <w:instrText xml:space="preserve"> PAGEREF _Toc231931180 \h </w:instrText>
            </w:r>
            <w:r>
              <w:rPr>
                <w:noProof/>
              </w:rPr>
            </w:r>
            <w:r>
              <w:rPr>
                <w:noProof/>
              </w:rPr>
              <w:fldChar w:fldCharType="separate"/>
            </w:r>
            <w:r>
              <w:rPr>
                <w:noProof/>
              </w:rPr>
              <w:t>1</w:t>
            </w:r>
            <w:r>
              <w:rPr>
                <w:noProof/>
              </w:rPr>
              <w:fldChar w:fldCharType="end"/>
            </w:r>
          </w:hyperlink>
        </w:p>
        <w:p w14:paraId="248FF25E" w14:textId="77777777" w:rsidR="00B33ED2" w:rsidRDefault="00B33ED2">
          <w:pPr>
            <w:pStyle w:val="TDC2"/>
            <w:tabs>
              <w:tab w:val="right" w:leader="dot" w:pos="9350"/>
            </w:tabs>
            <w:rPr>
              <w:noProof/>
            </w:rPr>
          </w:pPr>
          <w:hyperlink w:anchor="_Toc231931181" w:history="1">
            <w:r w:rsidRPr="007A5268">
              <w:rPr>
                <w:rStyle w:val="Hipervnculo"/>
                <w:noProof/>
              </w:rPr>
              <w:t>2.2 Fotografía Profesional</w:t>
            </w:r>
            <w:r>
              <w:rPr>
                <w:noProof/>
              </w:rPr>
              <w:tab/>
            </w:r>
            <w:r>
              <w:rPr>
                <w:noProof/>
              </w:rPr>
              <w:fldChar w:fldCharType="begin"/>
            </w:r>
            <w:r>
              <w:rPr>
                <w:noProof/>
              </w:rPr>
              <w:instrText xml:space="preserve"> PAGEREF _Toc231931181 \h </w:instrText>
            </w:r>
            <w:r>
              <w:rPr>
                <w:noProof/>
              </w:rPr>
            </w:r>
            <w:r>
              <w:rPr>
                <w:noProof/>
              </w:rPr>
              <w:fldChar w:fldCharType="separate"/>
            </w:r>
            <w:r>
              <w:rPr>
                <w:noProof/>
              </w:rPr>
              <w:t>1</w:t>
            </w:r>
            <w:r>
              <w:rPr>
                <w:noProof/>
              </w:rPr>
              <w:fldChar w:fldCharType="end"/>
            </w:r>
          </w:hyperlink>
        </w:p>
        <w:p w14:paraId="4151C54F" w14:textId="77777777" w:rsidR="00B33ED2" w:rsidRDefault="00B33ED2">
          <w:pPr>
            <w:pStyle w:val="TDC3"/>
            <w:tabs>
              <w:tab w:val="right" w:leader="dot" w:pos="9350"/>
            </w:tabs>
            <w:rPr>
              <w:noProof/>
            </w:rPr>
          </w:pPr>
          <w:hyperlink w:anchor="_Toc231931182" w:history="1">
            <w:r w:rsidRPr="007A5268">
              <w:rPr>
                <w:rStyle w:val="Hipervnculo"/>
                <w:noProof/>
              </w:rPr>
              <w:t>Subpasos:</w:t>
            </w:r>
            <w:r>
              <w:rPr>
                <w:noProof/>
              </w:rPr>
              <w:tab/>
            </w:r>
            <w:r>
              <w:rPr>
                <w:noProof/>
              </w:rPr>
              <w:fldChar w:fldCharType="begin"/>
            </w:r>
            <w:r>
              <w:rPr>
                <w:noProof/>
              </w:rPr>
              <w:instrText xml:space="preserve"> PAGEREF _Toc231931182 \h </w:instrText>
            </w:r>
            <w:r>
              <w:rPr>
                <w:noProof/>
              </w:rPr>
            </w:r>
            <w:r>
              <w:rPr>
                <w:noProof/>
              </w:rPr>
              <w:fldChar w:fldCharType="separate"/>
            </w:r>
            <w:r>
              <w:rPr>
                <w:noProof/>
              </w:rPr>
              <w:t>1</w:t>
            </w:r>
            <w:r>
              <w:rPr>
                <w:noProof/>
              </w:rPr>
              <w:fldChar w:fldCharType="end"/>
            </w:r>
          </w:hyperlink>
        </w:p>
        <w:p w14:paraId="790B3446" w14:textId="77777777" w:rsidR="00B33ED2" w:rsidRDefault="00B33ED2">
          <w:pPr>
            <w:pStyle w:val="TDC2"/>
            <w:tabs>
              <w:tab w:val="right" w:leader="dot" w:pos="9350"/>
            </w:tabs>
            <w:rPr>
              <w:noProof/>
            </w:rPr>
          </w:pPr>
          <w:hyperlink w:anchor="_Toc231931183" w:history="1">
            <w:r w:rsidRPr="007A5268">
              <w:rPr>
                <w:rStyle w:val="Hipervnculo"/>
                <w:noProof/>
              </w:rPr>
              <w:t>2.3 Video y Recorrido Virtual 360°</w:t>
            </w:r>
            <w:r>
              <w:rPr>
                <w:noProof/>
              </w:rPr>
              <w:tab/>
            </w:r>
            <w:r>
              <w:rPr>
                <w:noProof/>
              </w:rPr>
              <w:fldChar w:fldCharType="begin"/>
            </w:r>
            <w:r>
              <w:rPr>
                <w:noProof/>
              </w:rPr>
              <w:instrText xml:space="preserve"> PAGEREF _Toc231931183 \h </w:instrText>
            </w:r>
            <w:r>
              <w:rPr>
                <w:noProof/>
              </w:rPr>
            </w:r>
            <w:r>
              <w:rPr>
                <w:noProof/>
              </w:rPr>
              <w:fldChar w:fldCharType="separate"/>
            </w:r>
            <w:r>
              <w:rPr>
                <w:noProof/>
              </w:rPr>
              <w:t>1</w:t>
            </w:r>
            <w:r>
              <w:rPr>
                <w:noProof/>
              </w:rPr>
              <w:fldChar w:fldCharType="end"/>
            </w:r>
          </w:hyperlink>
        </w:p>
        <w:p w14:paraId="3DE153B2" w14:textId="77777777" w:rsidR="00B33ED2" w:rsidRDefault="00B33ED2">
          <w:pPr>
            <w:pStyle w:val="TDC3"/>
            <w:tabs>
              <w:tab w:val="right" w:leader="dot" w:pos="9350"/>
            </w:tabs>
            <w:rPr>
              <w:noProof/>
            </w:rPr>
          </w:pPr>
          <w:hyperlink w:anchor="_Toc231931184" w:history="1">
            <w:r w:rsidRPr="007A5268">
              <w:rPr>
                <w:rStyle w:val="Hipervnculo"/>
                <w:noProof/>
              </w:rPr>
              <w:t>Subpasos:</w:t>
            </w:r>
            <w:r>
              <w:rPr>
                <w:noProof/>
              </w:rPr>
              <w:tab/>
            </w:r>
            <w:r>
              <w:rPr>
                <w:noProof/>
              </w:rPr>
              <w:fldChar w:fldCharType="begin"/>
            </w:r>
            <w:r>
              <w:rPr>
                <w:noProof/>
              </w:rPr>
              <w:instrText xml:space="preserve"> PAGEREF _Toc231931184 \h </w:instrText>
            </w:r>
            <w:r>
              <w:rPr>
                <w:noProof/>
              </w:rPr>
            </w:r>
            <w:r>
              <w:rPr>
                <w:noProof/>
              </w:rPr>
              <w:fldChar w:fldCharType="separate"/>
            </w:r>
            <w:r>
              <w:rPr>
                <w:noProof/>
              </w:rPr>
              <w:t>1</w:t>
            </w:r>
            <w:r>
              <w:rPr>
                <w:noProof/>
              </w:rPr>
              <w:fldChar w:fldCharType="end"/>
            </w:r>
          </w:hyperlink>
        </w:p>
        <w:p w14:paraId="0854ADA8" w14:textId="77777777" w:rsidR="00B33ED2" w:rsidRDefault="00B33ED2">
          <w:pPr>
            <w:pStyle w:val="TDC2"/>
            <w:tabs>
              <w:tab w:val="right" w:leader="dot" w:pos="9350"/>
            </w:tabs>
            <w:rPr>
              <w:noProof/>
            </w:rPr>
          </w:pPr>
          <w:hyperlink w:anchor="_Toc231931185" w:history="1">
            <w:r w:rsidRPr="007A5268">
              <w:rPr>
                <w:rStyle w:val="Hipervnculo"/>
                <w:noProof/>
              </w:rPr>
              <w:t>2.4 Brochure Digital e Impreso</w:t>
            </w:r>
            <w:r>
              <w:rPr>
                <w:noProof/>
              </w:rPr>
              <w:tab/>
            </w:r>
            <w:r>
              <w:rPr>
                <w:noProof/>
              </w:rPr>
              <w:fldChar w:fldCharType="begin"/>
            </w:r>
            <w:r>
              <w:rPr>
                <w:noProof/>
              </w:rPr>
              <w:instrText xml:space="preserve"> PAGEREF _Toc231931185 \h </w:instrText>
            </w:r>
            <w:r>
              <w:rPr>
                <w:noProof/>
              </w:rPr>
            </w:r>
            <w:r>
              <w:rPr>
                <w:noProof/>
              </w:rPr>
              <w:fldChar w:fldCharType="separate"/>
            </w:r>
            <w:r>
              <w:rPr>
                <w:noProof/>
              </w:rPr>
              <w:t>1</w:t>
            </w:r>
            <w:r>
              <w:rPr>
                <w:noProof/>
              </w:rPr>
              <w:fldChar w:fldCharType="end"/>
            </w:r>
          </w:hyperlink>
        </w:p>
        <w:p w14:paraId="3396BF47" w14:textId="77777777" w:rsidR="00B33ED2" w:rsidRDefault="00B33ED2">
          <w:pPr>
            <w:pStyle w:val="TDC3"/>
            <w:tabs>
              <w:tab w:val="right" w:leader="dot" w:pos="9350"/>
            </w:tabs>
            <w:rPr>
              <w:noProof/>
            </w:rPr>
          </w:pPr>
          <w:hyperlink w:anchor="_Toc231931186" w:history="1">
            <w:r w:rsidRPr="007A5268">
              <w:rPr>
                <w:rStyle w:val="Hipervnculo"/>
                <w:noProof/>
              </w:rPr>
              <w:t>Subpasos:</w:t>
            </w:r>
            <w:r>
              <w:rPr>
                <w:noProof/>
              </w:rPr>
              <w:tab/>
            </w:r>
            <w:r>
              <w:rPr>
                <w:noProof/>
              </w:rPr>
              <w:fldChar w:fldCharType="begin"/>
            </w:r>
            <w:r>
              <w:rPr>
                <w:noProof/>
              </w:rPr>
              <w:instrText xml:space="preserve"> PAGEREF _Toc231931186 \h </w:instrText>
            </w:r>
            <w:r>
              <w:rPr>
                <w:noProof/>
              </w:rPr>
            </w:r>
            <w:r>
              <w:rPr>
                <w:noProof/>
              </w:rPr>
              <w:fldChar w:fldCharType="separate"/>
            </w:r>
            <w:r>
              <w:rPr>
                <w:noProof/>
              </w:rPr>
              <w:t>1</w:t>
            </w:r>
            <w:r>
              <w:rPr>
                <w:noProof/>
              </w:rPr>
              <w:fldChar w:fldCharType="end"/>
            </w:r>
          </w:hyperlink>
        </w:p>
        <w:p w14:paraId="3934D7F1" w14:textId="77777777" w:rsidR="00B33ED2" w:rsidRDefault="00B33ED2">
          <w:pPr>
            <w:pStyle w:val="TDC2"/>
            <w:tabs>
              <w:tab w:val="right" w:leader="dot" w:pos="9350"/>
            </w:tabs>
            <w:rPr>
              <w:noProof/>
            </w:rPr>
          </w:pPr>
          <w:hyperlink w:anchor="_Toc231931187" w:history="1">
            <w:r w:rsidRPr="007A5268">
              <w:rPr>
                <w:rStyle w:val="Hipervnculo"/>
                <w:noProof/>
              </w:rPr>
              <w:t>2.5 Listado y Distribución Multicanal</w:t>
            </w:r>
            <w:r>
              <w:rPr>
                <w:noProof/>
              </w:rPr>
              <w:tab/>
            </w:r>
            <w:r>
              <w:rPr>
                <w:noProof/>
              </w:rPr>
              <w:fldChar w:fldCharType="begin"/>
            </w:r>
            <w:r>
              <w:rPr>
                <w:noProof/>
              </w:rPr>
              <w:instrText xml:space="preserve"> PAGEREF _Toc231931187 \h </w:instrText>
            </w:r>
            <w:r>
              <w:rPr>
                <w:noProof/>
              </w:rPr>
            </w:r>
            <w:r>
              <w:rPr>
                <w:noProof/>
              </w:rPr>
              <w:fldChar w:fldCharType="separate"/>
            </w:r>
            <w:r>
              <w:rPr>
                <w:noProof/>
              </w:rPr>
              <w:t>1</w:t>
            </w:r>
            <w:r>
              <w:rPr>
                <w:noProof/>
              </w:rPr>
              <w:fldChar w:fldCharType="end"/>
            </w:r>
          </w:hyperlink>
        </w:p>
        <w:p w14:paraId="3B4D0787" w14:textId="77777777" w:rsidR="00B33ED2" w:rsidRDefault="00B33ED2">
          <w:pPr>
            <w:pStyle w:val="TDC3"/>
            <w:tabs>
              <w:tab w:val="right" w:leader="dot" w:pos="9350"/>
            </w:tabs>
            <w:rPr>
              <w:noProof/>
            </w:rPr>
          </w:pPr>
          <w:hyperlink w:anchor="_Toc231931188" w:history="1">
            <w:r w:rsidRPr="007A5268">
              <w:rPr>
                <w:rStyle w:val="Hipervnculo"/>
                <w:noProof/>
              </w:rPr>
              <w:t>Subpasos:</w:t>
            </w:r>
            <w:r>
              <w:rPr>
                <w:noProof/>
              </w:rPr>
              <w:tab/>
            </w:r>
            <w:r>
              <w:rPr>
                <w:noProof/>
              </w:rPr>
              <w:fldChar w:fldCharType="begin"/>
            </w:r>
            <w:r>
              <w:rPr>
                <w:noProof/>
              </w:rPr>
              <w:instrText xml:space="preserve"> PAGEREF _Toc231931188 \h </w:instrText>
            </w:r>
            <w:r>
              <w:rPr>
                <w:noProof/>
              </w:rPr>
            </w:r>
            <w:r>
              <w:rPr>
                <w:noProof/>
              </w:rPr>
              <w:fldChar w:fldCharType="separate"/>
            </w:r>
            <w:r>
              <w:rPr>
                <w:noProof/>
              </w:rPr>
              <w:t>1</w:t>
            </w:r>
            <w:r>
              <w:rPr>
                <w:noProof/>
              </w:rPr>
              <w:fldChar w:fldCharType="end"/>
            </w:r>
          </w:hyperlink>
        </w:p>
        <w:p w14:paraId="15268AC1" w14:textId="77777777" w:rsidR="00B33ED2" w:rsidRDefault="00B33ED2">
          <w:pPr>
            <w:pStyle w:val="TDC2"/>
            <w:tabs>
              <w:tab w:val="right" w:leader="dot" w:pos="9350"/>
            </w:tabs>
            <w:rPr>
              <w:noProof/>
            </w:rPr>
          </w:pPr>
          <w:hyperlink w:anchor="_Toc231931189" w:history="1">
            <w:r w:rsidRPr="007A5268">
              <w:rPr>
                <w:rStyle w:val="Hipervnculo"/>
                <w:noProof/>
              </w:rPr>
              <w:t>2.6 Campañas Publicitarias y Marketing Digital</w:t>
            </w:r>
            <w:r>
              <w:rPr>
                <w:noProof/>
              </w:rPr>
              <w:tab/>
            </w:r>
            <w:r>
              <w:rPr>
                <w:noProof/>
              </w:rPr>
              <w:fldChar w:fldCharType="begin"/>
            </w:r>
            <w:r>
              <w:rPr>
                <w:noProof/>
              </w:rPr>
              <w:instrText xml:space="preserve"> PAGEREF _Toc231931189 \h </w:instrText>
            </w:r>
            <w:r>
              <w:rPr>
                <w:noProof/>
              </w:rPr>
            </w:r>
            <w:r>
              <w:rPr>
                <w:noProof/>
              </w:rPr>
              <w:fldChar w:fldCharType="separate"/>
            </w:r>
            <w:r>
              <w:rPr>
                <w:noProof/>
              </w:rPr>
              <w:t>1</w:t>
            </w:r>
            <w:r>
              <w:rPr>
                <w:noProof/>
              </w:rPr>
              <w:fldChar w:fldCharType="end"/>
            </w:r>
          </w:hyperlink>
        </w:p>
        <w:p w14:paraId="02A5D73F" w14:textId="77777777" w:rsidR="00B33ED2" w:rsidRDefault="00B33ED2">
          <w:pPr>
            <w:pStyle w:val="TDC3"/>
            <w:tabs>
              <w:tab w:val="right" w:leader="dot" w:pos="9350"/>
            </w:tabs>
            <w:rPr>
              <w:noProof/>
            </w:rPr>
          </w:pPr>
          <w:hyperlink w:anchor="_Toc231931190" w:history="1">
            <w:r w:rsidRPr="007A5268">
              <w:rPr>
                <w:rStyle w:val="Hipervnculo"/>
                <w:noProof/>
              </w:rPr>
              <w:t>Subpasos:</w:t>
            </w:r>
            <w:r>
              <w:rPr>
                <w:noProof/>
              </w:rPr>
              <w:tab/>
            </w:r>
            <w:r>
              <w:rPr>
                <w:noProof/>
              </w:rPr>
              <w:fldChar w:fldCharType="begin"/>
            </w:r>
            <w:r>
              <w:rPr>
                <w:noProof/>
              </w:rPr>
              <w:instrText xml:space="preserve"> PAGEREF _Toc231931190 \h </w:instrText>
            </w:r>
            <w:r>
              <w:rPr>
                <w:noProof/>
              </w:rPr>
            </w:r>
            <w:r>
              <w:rPr>
                <w:noProof/>
              </w:rPr>
              <w:fldChar w:fldCharType="separate"/>
            </w:r>
            <w:r>
              <w:rPr>
                <w:noProof/>
              </w:rPr>
              <w:t>1</w:t>
            </w:r>
            <w:r>
              <w:rPr>
                <w:noProof/>
              </w:rPr>
              <w:fldChar w:fldCharType="end"/>
            </w:r>
          </w:hyperlink>
        </w:p>
        <w:p w14:paraId="2F3F4A27" w14:textId="77777777" w:rsidR="00B33ED2" w:rsidRDefault="00B33ED2" w:rsidP="005B2DB4">
          <w:pPr>
            <w:pStyle w:val="TDC1"/>
          </w:pPr>
          <w:hyperlink w:anchor="_Toc231931191" w:history="1">
            <w:r w:rsidRPr="007A5268">
              <w:rPr>
                <w:rStyle w:val="Hipervnculo"/>
              </w:rPr>
              <w:t>FASE 3 — COMERCIALIZACIÓN (PROSPECCIÓN)</w:t>
            </w:r>
            <w:r>
              <w:tab/>
            </w:r>
            <w:r>
              <w:fldChar w:fldCharType="begin"/>
            </w:r>
            <w:r>
              <w:instrText xml:space="preserve"> PAGEREF _Toc231931191 \h </w:instrText>
            </w:r>
            <w:r>
              <w:fldChar w:fldCharType="separate"/>
            </w:r>
            <w:r>
              <w:t>1</w:t>
            </w:r>
            <w:r>
              <w:fldChar w:fldCharType="end"/>
            </w:r>
          </w:hyperlink>
        </w:p>
        <w:p w14:paraId="2A0C91D7" w14:textId="77777777" w:rsidR="00B33ED2" w:rsidRDefault="00B33ED2">
          <w:pPr>
            <w:pStyle w:val="TDC2"/>
            <w:tabs>
              <w:tab w:val="right" w:leader="dot" w:pos="9350"/>
            </w:tabs>
            <w:rPr>
              <w:noProof/>
            </w:rPr>
          </w:pPr>
          <w:hyperlink w:anchor="_Toc231931192" w:history="1">
            <w:r w:rsidRPr="007A5268">
              <w:rPr>
                <w:rStyle w:val="Hipervnculo"/>
                <w:noProof/>
              </w:rPr>
              <w:t>3.1 Perfilamiento y Calificación de Prospectos</w:t>
            </w:r>
            <w:r>
              <w:rPr>
                <w:noProof/>
              </w:rPr>
              <w:tab/>
            </w:r>
            <w:r>
              <w:rPr>
                <w:noProof/>
              </w:rPr>
              <w:fldChar w:fldCharType="begin"/>
            </w:r>
            <w:r>
              <w:rPr>
                <w:noProof/>
              </w:rPr>
              <w:instrText xml:space="preserve"> PAGEREF _Toc231931192 \h </w:instrText>
            </w:r>
            <w:r>
              <w:rPr>
                <w:noProof/>
              </w:rPr>
            </w:r>
            <w:r>
              <w:rPr>
                <w:noProof/>
              </w:rPr>
              <w:fldChar w:fldCharType="separate"/>
            </w:r>
            <w:r>
              <w:rPr>
                <w:noProof/>
              </w:rPr>
              <w:t>1</w:t>
            </w:r>
            <w:r>
              <w:rPr>
                <w:noProof/>
              </w:rPr>
              <w:fldChar w:fldCharType="end"/>
            </w:r>
          </w:hyperlink>
        </w:p>
        <w:p w14:paraId="3F439D27" w14:textId="77777777" w:rsidR="00B33ED2" w:rsidRDefault="00B33ED2">
          <w:pPr>
            <w:pStyle w:val="TDC3"/>
            <w:tabs>
              <w:tab w:val="right" w:leader="dot" w:pos="9350"/>
            </w:tabs>
            <w:rPr>
              <w:noProof/>
            </w:rPr>
          </w:pPr>
          <w:hyperlink w:anchor="_Toc231931193" w:history="1">
            <w:r w:rsidRPr="007A5268">
              <w:rPr>
                <w:rStyle w:val="Hipervnculo"/>
                <w:noProof/>
              </w:rPr>
              <w:t>Subpasos:</w:t>
            </w:r>
            <w:r>
              <w:rPr>
                <w:noProof/>
              </w:rPr>
              <w:tab/>
            </w:r>
            <w:r>
              <w:rPr>
                <w:noProof/>
              </w:rPr>
              <w:fldChar w:fldCharType="begin"/>
            </w:r>
            <w:r>
              <w:rPr>
                <w:noProof/>
              </w:rPr>
              <w:instrText xml:space="preserve"> PAGEREF _Toc231931193 \h </w:instrText>
            </w:r>
            <w:r>
              <w:rPr>
                <w:noProof/>
              </w:rPr>
            </w:r>
            <w:r>
              <w:rPr>
                <w:noProof/>
              </w:rPr>
              <w:fldChar w:fldCharType="separate"/>
            </w:r>
            <w:r>
              <w:rPr>
                <w:noProof/>
              </w:rPr>
              <w:t>1</w:t>
            </w:r>
            <w:r>
              <w:rPr>
                <w:noProof/>
              </w:rPr>
              <w:fldChar w:fldCharType="end"/>
            </w:r>
          </w:hyperlink>
        </w:p>
        <w:p w14:paraId="1FF0B5EA" w14:textId="77777777" w:rsidR="00B33ED2" w:rsidRDefault="00B33ED2">
          <w:pPr>
            <w:pStyle w:val="TDC2"/>
            <w:tabs>
              <w:tab w:val="right" w:leader="dot" w:pos="9350"/>
            </w:tabs>
            <w:rPr>
              <w:noProof/>
            </w:rPr>
          </w:pPr>
          <w:hyperlink w:anchor="_Toc231931194" w:history="1">
            <w:r w:rsidRPr="007A5268">
              <w:rPr>
                <w:rStyle w:val="Hipervnculo"/>
                <w:noProof/>
              </w:rPr>
              <w:t>3.2 Asesoría Personalizada al Comprador</w:t>
            </w:r>
            <w:r>
              <w:rPr>
                <w:noProof/>
              </w:rPr>
              <w:tab/>
            </w:r>
            <w:r>
              <w:rPr>
                <w:noProof/>
              </w:rPr>
              <w:fldChar w:fldCharType="begin"/>
            </w:r>
            <w:r>
              <w:rPr>
                <w:noProof/>
              </w:rPr>
              <w:instrText xml:space="preserve"> PAGEREF _Toc231931194 \h </w:instrText>
            </w:r>
            <w:r>
              <w:rPr>
                <w:noProof/>
              </w:rPr>
            </w:r>
            <w:r>
              <w:rPr>
                <w:noProof/>
              </w:rPr>
              <w:fldChar w:fldCharType="separate"/>
            </w:r>
            <w:r>
              <w:rPr>
                <w:noProof/>
              </w:rPr>
              <w:t>1</w:t>
            </w:r>
            <w:r>
              <w:rPr>
                <w:noProof/>
              </w:rPr>
              <w:fldChar w:fldCharType="end"/>
            </w:r>
          </w:hyperlink>
        </w:p>
        <w:p w14:paraId="707F9631" w14:textId="77777777" w:rsidR="00B33ED2" w:rsidRDefault="00B33ED2">
          <w:pPr>
            <w:pStyle w:val="TDC3"/>
            <w:tabs>
              <w:tab w:val="right" w:leader="dot" w:pos="9350"/>
            </w:tabs>
            <w:rPr>
              <w:noProof/>
            </w:rPr>
          </w:pPr>
          <w:hyperlink w:anchor="_Toc231931195" w:history="1">
            <w:r w:rsidRPr="007A5268">
              <w:rPr>
                <w:rStyle w:val="Hipervnculo"/>
                <w:noProof/>
              </w:rPr>
              <w:t>Subpasos:</w:t>
            </w:r>
            <w:r>
              <w:rPr>
                <w:noProof/>
              </w:rPr>
              <w:tab/>
            </w:r>
            <w:r>
              <w:rPr>
                <w:noProof/>
              </w:rPr>
              <w:fldChar w:fldCharType="begin"/>
            </w:r>
            <w:r>
              <w:rPr>
                <w:noProof/>
              </w:rPr>
              <w:instrText xml:space="preserve"> PAGEREF _Toc231931195 \h </w:instrText>
            </w:r>
            <w:r>
              <w:rPr>
                <w:noProof/>
              </w:rPr>
            </w:r>
            <w:r>
              <w:rPr>
                <w:noProof/>
              </w:rPr>
              <w:fldChar w:fldCharType="separate"/>
            </w:r>
            <w:r>
              <w:rPr>
                <w:noProof/>
              </w:rPr>
              <w:t>1</w:t>
            </w:r>
            <w:r>
              <w:rPr>
                <w:noProof/>
              </w:rPr>
              <w:fldChar w:fldCharType="end"/>
            </w:r>
          </w:hyperlink>
        </w:p>
        <w:p w14:paraId="69B1BAE0" w14:textId="77777777" w:rsidR="00B33ED2" w:rsidRDefault="00B33ED2">
          <w:pPr>
            <w:pStyle w:val="TDC2"/>
            <w:tabs>
              <w:tab w:val="right" w:leader="dot" w:pos="9350"/>
            </w:tabs>
            <w:rPr>
              <w:noProof/>
            </w:rPr>
          </w:pPr>
          <w:hyperlink w:anchor="_Toc231931196" w:history="1">
            <w:r w:rsidRPr="007A5268">
              <w:rPr>
                <w:rStyle w:val="Hipervnculo"/>
                <w:noProof/>
              </w:rPr>
              <w:t>3.3 Showing Profesional</w:t>
            </w:r>
            <w:r>
              <w:rPr>
                <w:noProof/>
              </w:rPr>
              <w:tab/>
            </w:r>
            <w:r>
              <w:rPr>
                <w:noProof/>
              </w:rPr>
              <w:fldChar w:fldCharType="begin"/>
            </w:r>
            <w:r>
              <w:rPr>
                <w:noProof/>
              </w:rPr>
              <w:instrText xml:space="preserve"> PAGEREF _Toc231931196 \h </w:instrText>
            </w:r>
            <w:r>
              <w:rPr>
                <w:noProof/>
              </w:rPr>
            </w:r>
            <w:r>
              <w:rPr>
                <w:noProof/>
              </w:rPr>
              <w:fldChar w:fldCharType="separate"/>
            </w:r>
            <w:r>
              <w:rPr>
                <w:noProof/>
              </w:rPr>
              <w:t>1</w:t>
            </w:r>
            <w:r>
              <w:rPr>
                <w:noProof/>
              </w:rPr>
              <w:fldChar w:fldCharType="end"/>
            </w:r>
          </w:hyperlink>
        </w:p>
        <w:p w14:paraId="625B24ED" w14:textId="77777777" w:rsidR="00B33ED2" w:rsidRDefault="00B33ED2">
          <w:pPr>
            <w:pStyle w:val="TDC3"/>
            <w:tabs>
              <w:tab w:val="right" w:leader="dot" w:pos="9350"/>
            </w:tabs>
            <w:rPr>
              <w:noProof/>
            </w:rPr>
          </w:pPr>
          <w:hyperlink w:anchor="_Toc231931197" w:history="1">
            <w:r w:rsidRPr="007A5268">
              <w:rPr>
                <w:rStyle w:val="Hipervnculo"/>
                <w:noProof/>
              </w:rPr>
              <w:t>Subpasos:</w:t>
            </w:r>
            <w:r>
              <w:rPr>
                <w:noProof/>
              </w:rPr>
              <w:tab/>
            </w:r>
            <w:r>
              <w:rPr>
                <w:noProof/>
              </w:rPr>
              <w:fldChar w:fldCharType="begin"/>
            </w:r>
            <w:r>
              <w:rPr>
                <w:noProof/>
              </w:rPr>
              <w:instrText xml:space="preserve"> PAGEREF _Toc231931197 \h </w:instrText>
            </w:r>
            <w:r>
              <w:rPr>
                <w:noProof/>
              </w:rPr>
            </w:r>
            <w:r>
              <w:rPr>
                <w:noProof/>
              </w:rPr>
              <w:fldChar w:fldCharType="separate"/>
            </w:r>
            <w:r>
              <w:rPr>
                <w:noProof/>
              </w:rPr>
              <w:t>1</w:t>
            </w:r>
            <w:r>
              <w:rPr>
                <w:noProof/>
              </w:rPr>
              <w:fldChar w:fldCharType="end"/>
            </w:r>
          </w:hyperlink>
        </w:p>
        <w:p w14:paraId="5DA4741C" w14:textId="77777777" w:rsidR="00B33ED2" w:rsidRDefault="00B33ED2">
          <w:pPr>
            <w:pStyle w:val="TDC2"/>
            <w:tabs>
              <w:tab w:val="right" w:leader="dot" w:pos="9350"/>
            </w:tabs>
            <w:rPr>
              <w:noProof/>
            </w:rPr>
          </w:pPr>
          <w:hyperlink w:anchor="_Toc231931198" w:history="1">
            <w:r w:rsidRPr="007A5268">
              <w:rPr>
                <w:rStyle w:val="Hipervnculo"/>
                <w:noProof/>
              </w:rPr>
              <w:t>3.4 Open House (Presencial o Virtual)</w:t>
            </w:r>
            <w:r>
              <w:rPr>
                <w:noProof/>
              </w:rPr>
              <w:tab/>
            </w:r>
            <w:r>
              <w:rPr>
                <w:noProof/>
              </w:rPr>
              <w:fldChar w:fldCharType="begin"/>
            </w:r>
            <w:r>
              <w:rPr>
                <w:noProof/>
              </w:rPr>
              <w:instrText xml:space="preserve"> PAGEREF _Toc231931198 \h </w:instrText>
            </w:r>
            <w:r>
              <w:rPr>
                <w:noProof/>
              </w:rPr>
            </w:r>
            <w:r>
              <w:rPr>
                <w:noProof/>
              </w:rPr>
              <w:fldChar w:fldCharType="separate"/>
            </w:r>
            <w:r>
              <w:rPr>
                <w:noProof/>
              </w:rPr>
              <w:t>1</w:t>
            </w:r>
            <w:r>
              <w:rPr>
                <w:noProof/>
              </w:rPr>
              <w:fldChar w:fldCharType="end"/>
            </w:r>
          </w:hyperlink>
        </w:p>
        <w:p w14:paraId="0907321D" w14:textId="77777777" w:rsidR="00B33ED2" w:rsidRDefault="00B33ED2">
          <w:pPr>
            <w:pStyle w:val="TDC3"/>
            <w:tabs>
              <w:tab w:val="right" w:leader="dot" w:pos="9350"/>
            </w:tabs>
            <w:rPr>
              <w:noProof/>
            </w:rPr>
          </w:pPr>
          <w:hyperlink w:anchor="_Toc231931199" w:history="1">
            <w:r w:rsidRPr="007A5268">
              <w:rPr>
                <w:rStyle w:val="Hipervnculo"/>
                <w:noProof/>
              </w:rPr>
              <w:t>Subpasos:</w:t>
            </w:r>
            <w:r>
              <w:rPr>
                <w:noProof/>
              </w:rPr>
              <w:tab/>
            </w:r>
            <w:r>
              <w:rPr>
                <w:noProof/>
              </w:rPr>
              <w:fldChar w:fldCharType="begin"/>
            </w:r>
            <w:r>
              <w:rPr>
                <w:noProof/>
              </w:rPr>
              <w:instrText xml:space="preserve"> PAGEREF _Toc231931199 \h </w:instrText>
            </w:r>
            <w:r>
              <w:rPr>
                <w:noProof/>
              </w:rPr>
            </w:r>
            <w:r>
              <w:rPr>
                <w:noProof/>
              </w:rPr>
              <w:fldChar w:fldCharType="separate"/>
            </w:r>
            <w:r>
              <w:rPr>
                <w:noProof/>
              </w:rPr>
              <w:t>1</w:t>
            </w:r>
            <w:r>
              <w:rPr>
                <w:noProof/>
              </w:rPr>
              <w:fldChar w:fldCharType="end"/>
            </w:r>
          </w:hyperlink>
        </w:p>
        <w:p w14:paraId="741A3123" w14:textId="77777777" w:rsidR="00B33ED2" w:rsidRDefault="00B33ED2">
          <w:pPr>
            <w:pStyle w:val="TDC2"/>
            <w:tabs>
              <w:tab w:val="right" w:leader="dot" w:pos="9350"/>
            </w:tabs>
            <w:rPr>
              <w:noProof/>
            </w:rPr>
          </w:pPr>
          <w:hyperlink w:anchor="_Toc231931200" w:history="1">
            <w:r w:rsidRPr="007A5268">
              <w:rPr>
                <w:rStyle w:val="Hipervnculo"/>
                <w:noProof/>
              </w:rPr>
              <w:t>3.5 Seguimiento y Re-estrategia</w:t>
            </w:r>
            <w:r>
              <w:rPr>
                <w:noProof/>
              </w:rPr>
              <w:tab/>
            </w:r>
            <w:r>
              <w:rPr>
                <w:noProof/>
              </w:rPr>
              <w:fldChar w:fldCharType="begin"/>
            </w:r>
            <w:r>
              <w:rPr>
                <w:noProof/>
              </w:rPr>
              <w:instrText xml:space="preserve"> PAGEREF _Toc231931200 \h </w:instrText>
            </w:r>
            <w:r>
              <w:rPr>
                <w:noProof/>
              </w:rPr>
            </w:r>
            <w:r>
              <w:rPr>
                <w:noProof/>
              </w:rPr>
              <w:fldChar w:fldCharType="separate"/>
            </w:r>
            <w:r>
              <w:rPr>
                <w:noProof/>
              </w:rPr>
              <w:t>1</w:t>
            </w:r>
            <w:r>
              <w:rPr>
                <w:noProof/>
              </w:rPr>
              <w:fldChar w:fldCharType="end"/>
            </w:r>
          </w:hyperlink>
        </w:p>
        <w:p w14:paraId="2BDC0B2B" w14:textId="77777777" w:rsidR="00B33ED2" w:rsidRDefault="00B33ED2">
          <w:pPr>
            <w:pStyle w:val="TDC3"/>
            <w:tabs>
              <w:tab w:val="right" w:leader="dot" w:pos="9350"/>
            </w:tabs>
            <w:rPr>
              <w:noProof/>
            </w:rPr>
          </w:pPr>
          <w:hyperlink w:anchor="_Toc231931201" w:history="1">
            <w:r w:rsidRPr="007A5268">
              <w:rPr>
                <w:rStyle w:val="Hipervnculo"/>
                <w:noProof/>
              </w:rPr>
              <w:t>Subpasos:</w:t>
            </w:r>
            <w:r>
              <w:rPr>
                <w:noProof/>
              </w:rPr>
              <w:tab/>
            </w:r>
            <w:r>
              <w:rPr>
                <w:noProof/>
              </w:rPr>
              <w:fldChar w:fldCharType="begin"/>
            </w:r>
            <w:r>
              <w:rPr>
                <w:noProof/>
              </w:rPr>
              <w:instrText xml:space="preserve"> PAGEREF _Toc231931201 \h </w:instrText>
            </w:r>
            <w:r>
              <w:rPr>
                <w:noProof/>
              </w:rPr>
            </w:r>
            <w:r>
              <w:rPr>
                <w:noProof/>
              </w:rPr>
              <w:fldChar w:fldCharType="separate"/>
            </w:r>
            <w:r>
              <w:rPr>
                <w:noProof/>
              </w:rPr>
              <w:t>1</w:t>
            </w:r>
            <w:r>
              <w:rPr>
                <w:noProof/>
              </w:rPr>
              <w:fldChar w:fldCharType="end"/>
            </w:r>
          </w:hyperlink>
        </w:p>
        <w:p w14:paraId="33A5496A" w14:textId="77777777" w:rsidR="00B33ED2" w:rsidRDefault="00B33ED2">
          <w:pPr>
            <w:pStyle w:val="TDC2"/>
            <w:tabs>
              <w:tab w:val="right" w:leader="dot" w:pos="9350"/>
            </w:tabs>
            <w:rPr>
              <w:noProof/>
            </w:rPr>
          </w:pPr>
          <w:hyperlink w:anchor="_Toc231931202" w:history="1">
            <w:r w:rsidRPr="007A5268">
              <w:rPr>
                <w:rStyle w:val="Hipervnculo"/>
                <w:noProof/>
              </w:rPr>
              <w:t>3.6 Recepción y Análisis de Ofertas</w:t>
            </w:r>
            <w:r>
              <w:rPr>
                <w:noProof/>
              </w:rPr>
              <w:tab/>
            </w:r>
            <w:r>
              <w:rPr>
                <w:noProof/>
              </w:rPr>
              <w:fldChar w:fldCharType="begin"/>
            </w:r>
            <w:r>
              <w:rPr>
                <w:noProof/>
              </w:rPr>
              <w:instrText xml:space="preserve"> PAGEREF _Toc231931202 \h </w:instrText>
            </w:r>
            <w:r>
              <w:rPr>
                <w:noProof/>
              </w:rPr>
            </w:r>
            <w:r>
              <w:rPr>
                <w:noProof/>
              </w:rPr>
              <w:fldChar w:fldCharType="separate"/>
            </w:r>
            <w:r>
              <w:rPr>
                <w:noProof/>
              </w:rPr>
              <w:t>1</w:t>
            </w:r>
            <w:r>
              <w:rPr>
                <w:noProof/>
              </w:rPr>
              <w:fldChar w:fldCharType="end"/>
            </w:r>
          </w:hyperlink>
        </w:p>
        <w:p w14:paraId="66FE2459" w14:textId="77777777" w:rsidR="00B33ED2" w:rsidRDefault="00B33ED2">
          <w:pPr>
            <w:pStyle w:val="TDC3"/>
            <w:tabs>
              <w:tab w:val="right" w:leader="dot" w:pos="9350"/>
            </w:tabs>
            <w:rPr>
              <w:noProof/>
            </w:rPr>
          </w:pPr>
          <w:hyperlink w:anchor="_Toc231931203" w:history="1">
            <w:r w:rsidRPr="007A5268">
              <w:rPr>
                <w:rStyle w:val="Hipervnculo"/>
                <w:noProof/>
              </w:rPr>
              <w:t>Subpasos:</w:t>
            </w:r>
            <w:r>
              <w:rPr>
                <w:noProof/>
              </w:rPr>
              <w:tab/>
            </w:r>
            <w:r>
              <w:rPr>
                <w:noProof/>
              </w:rPr>
              <w:fldChar w:fldCharType="begin"/>
            </w:r>
            <w:r>
              <w:rPr>
                <w:noProof/>
              </w:rPr>
              <w:instrText xml:space="preserve"> PAGEREF _Toc231931203 \h </w:instrText>
            </w:r>
            <w:r>
              <w:rPr>
                <w:noProof/>
              </w:rPr>
            </w:r>
            <w:r>
              <w:rPr>
                <w:noProof/>
              </w:rPr>
              <w:fldChar w:fldCharType="separate"/>
            </w:r>
            <w:r>
              <w:rPr>
                <w:noProof/>
              </w:rPr>
              <w:t>1</w:t>
            </w:r>
            <w:r>
              <w:rPr>
                <w:noProof/>
              </w:rPr>
              <w:fldChar w:fldCharType="end"/>
            </w:r>
          </w:hyperlink>
        </w:p>
        <w:p w14:paraId="3EC5570E" w14:textId="77777777" w:rsidR="00B33ED2" w:rsidRDefault="00B33ED2">
          <w:pPr>
            <w:pStyle w:val="TDC2"/>
            <w:tabs>
              <w:tab w:val="right" w:leader="dot" w:pos="9350"/>
            </w:tabs>
            <w:rPr>
              <w:noProof/>
            </w:rPr>
          </w:pPr>
          <w:hyperlink w:anchor="_Toc231931204" w:history="1">
            <w:r w:rsidRPr="007A5268">
              <w:rPr>
                <w:rStyle w:val="Hipervnculo"/>
                <w:noProof/>
              </w:rPr>
              <w:t>3.7 Negociación Estructurada</w:t>
            </w:r>
            <w:r>
              <w:rPr>
                <w:noProof/>
              </w:rPr>
              <w:tab/>
            </w:r>
            <w:r>
              <w:rPr>
                <w:noProof/>
              </w:rPr>
              <w:fldChar w:fldCharType="begin"/>
            </w:r>
            <w:r>
              <w:rPr>
                <w:noProof/>
              </w:rPr>
              <w:instrText xml:space="preserve"> PAGEREF _Toc231931204 \h </w:instrText>
            </w:r>
            <w:r>
              <w:rPr>
                <w:noProof/>
              </w:rPr>
            </w:r>
            <w:r>
              <w:rPr>
                <w:noProof/>
              </w:rPr>
              <w:fldChar w:fldCharType="separate"/>
            </w:r>
            <w:r>
              <w:rPr>
                <w:noProof/>
              </w:rPr>
              <w:t>1</w:t>
            </w:r>
            <w:r>
              <w:rPr>
                <w:noProof/>
              </w:rPr>
              <w:fldChar w:fldCharType="end"/>
            </w:r>
          </w:hyperlink>
        </w:p>
        <w:p w14:paraId="33A97D11" w14:textId="77777777" w:rsidR="00B33ED2" w:rsidRDefault="00B33ED2">
          <w:pPr>
            <w:pStyle w:val="TDC3"/>
            <w:tabs>
              <w:tab w:val="right" w:leader="dot" w:pos="9350"/>
            </w:tabs>
            <w:rPr>
              <w:noProof/>
            </w:rPr>
          </w:pPr>
          <w:hyperlink w:anchor="_Toc231931205" w:history="1">
            <w:r w:rsidRPr="007A5268">
              <w:rPr>
                <w:rStyle w:val="Hipervnculo"/>
                <w:noProof/>
              </w:rPr>
              <w:t>Subpasos:</w:t>
            </w:r>
            <w:r>
              <w:rPr>
                <w:noProof/>
              </w:rPr>
              <w:tab/>
            </w:r>
            <w:r>
              <w:rPr>
                <w:noProof/>
              </w:rPr>
              <w:fldChar w:fldCharType="begin"/>
            </w:r>
            <w:r>
              <w:rPr>
                <w:noProof/>
              </w:rPr>
              <w:instrText xml:space="preserve"> PAGEREF _Toc231931205 \h </w:instrText>
            </w:r>
            <w:r>
              <w:rPr>
                <w:noProof/>
              </w:rPr>
            </w:r>
            <w:r>
              <w:rPr>
                <w:noProof/>
              </w:rPr>
              <w:fldChar w:fldCharType="separate"/>
            </w:r>
            <w:r>
              <w:rPr>
                <w:noProof/>
              </w:rPr>
              <w:t>1</w:t>
            </w:r>
            <w:r>
              <w:rPr>
                <w:noProof/>
              </w:rPr>
              <w:fldChar w:fldCharType="end"/>
            </w:r>
          </w:hyperlink>
        </w:p>
        <w:p w14:paraId="082FCBDF" w14:textId="1848FAF5" w:rsidR="00B33ED2" w:rsidRDefault="00B33ED2">
          <w:pPr>
            <w:pStyle w:val="TDC2"/>
            <w:tabs>
              <w:tab w:val="right" w:leader="dot" w:pos="9350"/>
            </w:tabs>
            <w:rPr>
              <w:noProof/>
            </w:rPr>
          </w:pPr>
          <w:hyperlink w:anchor="_Toc231931206" w:history="1">
            <w:r w:rsidRPr="007A5268">
              <w:rPr>
                <w:rStyle w:val="Hipervnculo"/>
                <w:noProof/>
              </w:rPr>
              <w:t>3.8  Firma del Contrato de Promesa de Compraventa</w:t>
            </w:r>
            <w:r>
              <w:rPr>
                <w:noProof/>
              </w:rPr>
              <w:tab/>
            </w:r>
            <w:r>
              <w:rPr>
                <w:noProof/>
              </w:rPr>
              <w:fldChar w:fldCharType="begin"/>
            </w:r>
            <w:r>
              <w:rPr>
                <w:noProof/>
              </w:rPr>
              <w:instrText xml:space="preserve"> PAGEREF _Toc231931206 \h </w:instrText>
            </w:r>
            <w:r>
              <w:rPr>
                <w:noProof/>
              </w:rPr>
            </w:r>
            <w:r>
              <w:rPr>
                <w:noProof/>
              </w:rPr>
              <w:fldChar w:fldCharType="separate"/>
            </w:r>
            <w:r>
              <w:rPr>
                <w:noProof/>
              </w:rPr>
              <w:t>1</w:t>
            </w:r>
            <w:r>
              <w:rPr>
                <w:noProof/>
              </w:rPr>
              <w:fldChar w:fldCharType="end"/>
            </w:r>
          </w:hyperlink>
        </w:p>
        <w:p w14:paraId="2CACE38F" w14:textId="77777777" w:rsidR="00B33ED2" w:rsidRDefault="00B33ED2">
          <w:pPr>
            <w:pStyle w:val="TDC3"/>
            <w:tabs>
              <w:tab w:val="right" w:leader="dot" w:pos="9350"/>
            </w:tabs>
            <w:rPr>
              <w:noProof/>
            </w:rPr>
          </w:pPr>
          <w:hyperlink w:anchor="_Toc231931207" w:history="1">
            <w:r w:rsidRPr="007A5268">
              <w:rPr>
                <w:rStyle w:val="Hipervnculo"/>
                <w:noProof/>
              </w:rPr>
              <w:t>Subpasos:</w:t>
            </w:r>
            <w:r>
              <w:rPr>
                <w:noProof/>
              </w:rPr>
              <w:tab/>
            </w:r>
            <w:r>
              <w:rPr>
                <w:noProof/>
              </w:rPr>
              <w:fldChar w:fldCharType="begin"/>
            </w:r>
            <w:r>
              <w:rPr>
                <w:noProof/>
              </w:rPr>
              <w:instrText xml:space="preserve"> PAGEREF _Toc231931207 \h </w:instrText>
            </w:r>
            <w:r>
              <w:rPr>
                <w:noProof/>
              </w:rPr>
            </w:r>
            <w:r>
              <w:rPr>
                <w:noProof/>
              </w:rPr>
              <w:fldChar w:fldCharType="separate"/>
            </w:r>
            <w:r>
              <w:rPr>
                <w:noProof/>
              </w:rPr>
              <w:t>1</w:t>
            </w:r>
            <w:r>
              <w:rPr>
                <w:noProof/>
              </w:rPr>
              <w:fldChar w:fldCharType="end"/>
            </w:r>
          </w:hyperlink>
        </w:p>
        <w:p w14:paraId="7FA2AB9A" w14:textId="77777777" w:rsidR="00B33ED2" w:rsidRDefault="00B33ED2" w:rsidP="005B2DB4">
          <w:pPr>
            <w:pStyle w:val="TDC1"/>
          </w:pPr>
          <w:hyperlink w:anchor="_Toc231931208" w:history="1">
            <w:r w:rsidRPr="007A5268">
              <w:rPr>
                <w:rStyle w:val="Hipervnculo"/>
              </w:rPr>
              <w:t>FASE 4 — CIERRE Y POST-VENTA</w:t>
            </w:r>
            <w:r>
              <w:tab/>
            </w:r>
            <w:r>
              <w:fldChar w:fldCharType="begin"/>
            </w:r>
            <w:r>
              <w:instrText xml:space="preserve"> PAGEREF _Toc231931208 \h </w:instrText>
            </w:r>
            <w:r>
              <w:fldChar w:fldCharType="separate"/>
            </w:r>
            <w:r>
              <w:t>1</w:t>
            </w:r>
            <w:r>
              <w:fldChar w:fldCharType="end"/>
            </w:r>
          </w:hyperlink>
        </w:p>
        <w:p w14:paraId="1E9E3E2A" w14:textId="77777777" w:rsidR="00B33ED2" w:rsidRDefault="00B33ED2">
          <w:pPr>
            <w:pStyle w:val="TDC2"/>
            <w:tabs>
              <w:tab w:val="right" w:leader="dot" w:pos="9350"/>
            </w:tabs>
            <w:rPr>
              <w:noProof/>
            </w:rPr>
          </w:pPr>
          <w:hyperlink w:anchor="_Toc231931209" w:history="1">
            <w:r w:rsidRPr="007A5268">
              <w:rPr>
                <w:rStyle w:val="Hipervnculo"/>
                <w:noProof/>
              </w:rPr>
              <w:t>4.1 Avalúo Bancario y Gestión de Crédito</w:t>
            </w:r>
            <w:r>
              <w:rPr>
                <w:noProof/>
              </w:rPr>
              <w:tab/>
            </w:r>
            <w:r>
              <w:rPr>
                <w:noProof/>
              </w:rPr>
              <w:fldChar w:fldCharType="begin"/>
            </w:r>
            <w:r>
              <w:rPr>
                <w:noProof/>
              </w:rPr>
              <w:instrText xml:space="preserve"> PAGEREF _Toc231931209 \h </w:instrText>
            </w:r>
            <w:r>
              <w:rPr>
                <w:noProof/>
              </w:rPr>
            </w:r>
            <w:r>
              <w:rPr>
                <w:noProof/>
              </w:rPr>
              <w:fldChar w:fldCharType="separate"/>
            </w:r>
            <w:r>
              <w:rPr>
                <w:noProof/>
              </w:rPr>
              <w:t>1</w:t>
            </w:r>
            <w:r>
              <w:rPr>
                <w:noProof/>
              </w:rPr>
              <w:fldChar w:fldCharType="end"/>
            </w:r>
          </w:hyperlink>
        </w:p>
        <w:p w14:paraId="37C3979E" w14:textId="77777777" w:rsidR="00B33ED2" w:rsidRDefault="00B33ED2">
          <w:pPr>
            <w:pStyle w:val="TDC3"/>
            <w:tabs>
              <w:tab w:val="right" w:leader="dot" w:pos="9350"/>
            </w:tabs>
            <w:rPr>
              <w:noProof/>
            </w:rPr>
          </w:pPr>
          <w:hyperlink w:anchor="_Toc231931210" w:history="1">
            <w:r w:rsidRPr="007A5268">
              <w:rPr>
                <w:rStyle w:val="Hipervnculo"/>
                <w:noProof/>
              </w:rPr>
              <w:t>Subpasos:</w:t>
            </w:r>
            <w:r>
              <w:rPr>
                <w:noProof/>
              </w:rPr>
              <w:tab/>
            </w:r>
            <w:r>
              <w:rPr>
                <w:noProof/>
              </w:rPr>
              <w:fldChar w:fldCharType="begin"/>
            </w:r>
            <w:r>
              <w:rPr>
                <w:noProof/>
              </w:rPr>
              <w:instrText xml:space="preserve"> PAGEREF _Toc231931210 \h </w:instrText>
            </w:r>
            <w:r>
              <w:rPr>
                <w:noProof/>
              </w:rPr>
            </w:r>
            <w:r>
              <w:rPr>
                <w:noProof/>
              </w:rPr>
              <w:fldChar w:fldCharType="separate"/>
            </w:r>
            <w:r>
              <w:rPr>
                <w:noProof/>
              </w:rPr>
              <w:t>1</w:t>
            </w:r>
            <w:r>
              <w:rPr>
                <w:noProof/>
              </w:rPr>
              <w:fldChar w:fldCharType="end"/>
            </w:r>
          </w:hyperlink>
        </w:p>
        <w:p w14:paraId="659C5160" w14:textId="77777777" w:rsidR="00B33ED2" w:rsidRDefault="00B33ED2">
          <w:pPr>
            <w:pStyle w:val="TDC2"/>
            <w:tabs>
              <w:tab w:val="right" w:leader="dot" w:pos="9350"/>
            </w:tabs>
            <w:rPr>
              <w:noProof/>
            </w:rPr>
          </w:pPr>
          <w:hyperlink w:anchor="_Toc231931211" w:history="1">
            <w:r w:rsidRPr="007A5268">
              <w:rPr>
                <w:rStyle w:val="Hipervnculo"/>
                <w:noProof/>
              </w:rPr>
              <w:t>4.2 Inspecciones (si se pactaron)</w:t>
            </w:r>
            <w:r>
              <w:rPr>
                <w:noProof/>
              </w:rPr>
              <w:tab/>
            </w:r>
            <w:r>
              <w:rPr>
                <w:noProof/>
              </w:rPr>
              <w:fldChar w:fldCharType="begin"/>
            </w:r>
            <w:r>
              <w:rPr>
                <w:noProof/>
              </w:rPr>
              <w:instrText xml:space="preserve"> PAGEREF _Toc231931211 \h </w:instrText>
            </w:r>
            <w:r>
              <w:rPr>
                <w:noProof/>
              </w:rPr>
            </w:r>
            <w:r>
              <w:rPr>
                <w:noProof/>
              </w:rPr>
              <w:fldChar w:fldCharType="separate"/>
            </w:r>
            <w:r>
              <w:rPr>
                <w:noProof/>
              </w:rPr>
              <w:t>1</w:t>
            </w:r>
            <w:r>
              <w:rPr>
                <w:noProof/>
              </w:rPr>
              <w:fldChar w:fldCharType="end"/>
            </w:r>
          </w:hyperlink>
        </w:p>
        <w:p w14:paraId="38EACCEE" w14:textId="77777777" w:rsidR="00B33ED2" w:rsidRDefault="00B33ED2">
          <w:pPr>
            <w:pStyle w:val="TDC3"/>
            <w:tabs>
              <w:tab w:val="right" w:leader="dot" w:pos="9350"/>
            </w:tabs>
            <w:rPr>
              <w:noProof/>
            </w:rPr>
          </w:pPr>
          <w:hyperlink w:anchor="_Toc231931212" w:history="1">
            <w:r w:rsidRPr="007A5268">
              <w:rPr>
                <w:rStyle w:val="Hipervnculo"/>
                <w:noProof/>
              </w:rPr>
              <w:t>Subpasos:</w:t>
            </w:r>
            <w:r>
              <w:rPr>
                <w:noProof/>
              </w:rPr>
              <w:tab/>
            </w:r>
            <w:r>
              <w:rPr>
                <w:noProof/>
              </w:rPr>
              <w:fldChar w:fldCharType="begin"/>
            </w:r>
            <w:r>
              <w:rPr>
                <w:noProof/>
              </w:rPr>
              <w:instrText xml:space="preserve"> PAGEREF _Toc231931212 \h </w:instrText>
            </w:r>
            <w:r>
              <w:rPr>
                <w:noProof/>
              </w:rPr>
            </w:r>
            <w:r>
              <w:rPr>
                <w:noProof/>
              </w:rPr>
              <w:fldChar w:fldCharType="separate"/>
            </w:r>
            <w:r>
              <w:rPr>
                <w:noProof/>
              </w:rPr>
              <w:t>1</w:t>
            </w:r>
            <w:r>
              <w:rPr>
                <w:noProof/>
              </w:rPr>
              <w:fldChar w:fldCharType="end"/>
            </w:r>
          </w:hyperlink>
        </w:p>
        <w:p w14:paraId="22C4A65F" w14:textId="77777777" w:rsidR="00B33ED2" w:rsidRDefault="00B33ED2">
          <w:pPr>
            <w:pStyle w:val="TDC2"/>
            <w:tabs>
              <w:tab w:val="right" w:leader="dot" w:pos="9350"/>
            </w:tabs>
            <w:rPr>
              <w:noProof/>
            </w:rPr>
          </w:pPr>
          <w:hyperlink w:anchor="_Toc231931213" w:history="1">
            <w:r w:rsidRPr="007A5268">
              <w:rPr>
                <w:rStyle w:val="Hipervnculo"/>
                <w:noProof/>
              </w:rPr>
              <w:t>4.3 Gestión Notarial y Documental</w:t>
            </w:r>
            <w:r>
              <w:rPr>
                <w:noProof/>
              </w:rPr>
              <w:tab/>
            </w:r>
            <w:r>
              <w:rPr>
                <w:noProof/>
              </w:rPr>
              <w:fldChar w:fldCharType="begin"/>
            </w:r>
            <w:r>
              <w:rPr>
                <w:noProof/>
              </w:rPr>
              <w:instrText xml:space="preserve"> PAGEREF _Toc231931213 \h </w:instrText>
            </w:r>
            <w:r>
              <w:rPr>
                <w:noProof/>
              </w:rPr>
            </w:r>
            <w:r>
              <w:rPr>
                <w:noProof/>
              </w:rPr>
              <w:fldChar w:fldCharType="separate"/>
            </w:r>
            <w:r>
              <w:rPr>
                <w:noProof/>
              </w:rPr>
              <w:t>1</w:t>
            </w:r>
            <w:r>
              <w:rPr>
                <w:noProof/>
              </w:rPr>
              <w:fldChar w:fldCharType="end"/>
            </w:r>
          </w:hyperlink>
        </w:p>
        <w:p w14:paraId="6D2F512B" w14:textId="77777777" w:rsidR="00B33ED2" w:rsidRDefault="00B33ED2">
          <w:pPr>
            <w:pStyle w:val="TDC3"/>
            <w:tabs>
              <w:tab w:val="right" w:leader="dot" w:pos="9350"/>
            </w:tabs>
            <w:rPr>
              <w:noProof/>
            </w:rPr>
          </w:pPr>
          <w:hyperlink w:anchor="_Toc231931214" w:history="1">
            <w:r w:rsidRPr="007A5268">
              <w:rPr>
                <w:rStyle w:val="Hipervnculo"/>
                <w:noProof/>
              </w:rPr>
              <w:t>Subpasos:</w:t>
            </w:r>
            <w:r>
              <w:rPr>
                <w:noProof/>
              </w:rPr>
              <w:tab/>
            </w:r>
            <w:r>
              <w:rPr>
                <w:noProof/>
              </w:rPr>
              <w:fldChar w:fldCharType="begin"/>
            </w:r>
            <w:r>
              <w:rPr>
                <w:noProof/>
              </w:rPr>
              <w:instrText xml:space="preserve"> PAGEREF _Toc231931214 \h </w:instrText>
            </w:r>
            <w:r>
              <w:rPr>
                <w:noProof/>
              </w:rPr>
            </w:r>
            <w:r>
              <w:rPr>
                <w:noProof/>
              </w:rPr>
              <w:fldChar w:fldCharType="separate"/>
            </w:r>
            <w:r>
              <w:rPr>
                <w:noProof/>
              </w:rPr>
              <w:t>1</w:t>
            </w:r>
            <w:r>
              <w:rPr>
                <w:noProof/>
              </w:rPr>
              <w:fldChar w:fldCharType="end"/>
            </w:r>
          </w:hyperlink>
        </w:p>
        <w:p w14:paraId="4B49C379" w14:textId="77777777" w:rsidR="00B33ED2" w:rsidRDefault="00B33ED2">
          <w:pPr>
            <w:pStyle w:val="TDC2"/>
            <w:tabs>
              <w:tab w:val="right" w:leader="dot" w:pos="9350"/>
            </w:tabs>
            <w:rPr>
              <w:noProof/>
            </w:rPr>
          </w:pPr>
          <w:hyperlink w:anchor="_Toc231931215" w:history="1">
            <w:r w:rsidRPr="007A5268">
              <w:rPr>
                <w:rStyle w:val="Hipervnculo"/>
                <w:noProof/>
              </w:rPr>
              <w:t>4.4 Firma de Escritura</w:t>
            </w:r>
            <w:r>
              <w:rPr>
                <w:noProof/>
              </w:rPr>
              <w:tab/>
            </w:r>
            <w:r>
              <w:rPr>
                <w:noProof/>
              </w:rPr>
              <w:fldChar w:fldCharType="begin"/>
            </w:r>
            <w:r>
              <w:rPr>
                <w:noProof/>
              </w:rPr>
              <w:instrText xml:space="preserve"> PAGEREF _Toc231931215 \h </w:instrText>
            </w:r>
            <w:r>
              <w:rPr>
                <w:noProof/>
              </w:rPr>
            </w:r>
            <w:r>
              <w:rPr>
                <w:noProof/>
              </w:rPr>
              <w:fldChar w:fldCharType="separate"/>
            </w:r>
            <w:r>
              <w:rPr>
                <w:noProof/>
              </w:rPr>
              <w:t>1</w:t>
            </w:r>
            <w:r>
              <w:rPr>
                <w:noProof/>
              </w:rPr>
              <w:fldChar w:fldCharType="end"/>
            </w:r>
          </w:hyperlink>
        </w:p>
        <w:p w14:paraId="67DCE5AD" w14:textId="77777777" w:rsidR="00B33ED2" w:rsidRDefault="00B33ED2">
          <w:pPr>
            <w:pStyle w:val="TDC3"/>
            <w:tabs>
              <w:tab w:val="right" w:leader="dot" w:pos="9350"/>
            </w:tabs>
            <w:rPr>
              <w:noProof/>
            </w:rPr>
          </w:pPr>
          <w:hyperlink w:anchor="_Toc231931216" w:history="1">
            <w:r w:rsidRPr="007A5268">
              <w:rPr>
                <w:rStyle w:val="Hipervnculo"/>
                <w:noProof/>
              </w:rPr>
              <w:t>Subpasos:</w:t>
            </w:r>
            <w:r>
              <w:rPr>
                <w:noProof/>
              </w:rPr>
              <w:tab/>
            </w:r>
            <w:r>
              <w:rPr>
                <w:noProof/>
              </w:rPr>
              <w:fldChar w:fldCharType="begin"/>
            </w:r>
            <w:r>
              <w:rPr>
                <w:noProof/>
              </w:rPr>
              <w:instrText xml:space="preserve"> PAGEREF _Toc231931216 \h </w:instrText>
            </w:r>
            <w:r>
              <w:rPr>
                <w:noProof/>
              </w:rPr>
            </w:r>
            <w:r>
              <w:rPr>
                <w:noProof/>
              </w:rPr>
              <w:fldChar w:fldCharType="separate"/>
            </w:r>
            <w:r>
              <w:rPr>
                <w:noProof/>
              </w:rPr>
              <w:t>1</w:t>
            </w:r>
            <w:r>
              <w:rPr>
                <w:noProof/>
              </w:rPr>
              <w:fldChar w:fldCharType="end"/>
            </w:r>
          </w:hyperlink>
        </w:p>
        <w:p w14:paraId="20640D31" w14:textId="77777777" w:rsidR="00B33ED2" w:rsidRDefault="00B33ED2">
          <w:pPr>
            <w:pStyle w:val="TDC2"/>
            <w:tabs>
              <w:tab w:val="right" w:leader="dot" w:pos="9350"/>
            </w:tabs>
            <w:rPr>
              <w:noProof/>
            </w:rPr>
          </w:pPr>
          <w:hyperlink w:anchor="_Toc231931217" w:history="1">
            <w:r w:rsidRPr="007A5268">
              <w:rPr>
                <w:rStyle w:val="Hipervnculo"/>
                <w:noProof/>
              </w:rPr>
              <w:t>4.5 Entrega de Posesión y Cierre Administrativo</w:t>
            </w:r>
            <w:r>
              <w:rPr>
                <w:noProof/>
              </w:rPr>
              <w:tab/>
            </w:r>
            <w:r>
              <w:rPr>
                <w:noProof/>
              </w:rPr>
              <w:fldChar w:fldCharType="begin"/>
            </w:r>
            <w:r>
              <w:rPr>
                <w:noProof/>
              </w:rPr>
              <w:instrText xml:space="preserve"> PAGEREF _Toc231931217 \h </w:instrText>
            </w:r>
            <w:r>
              <w:rPr>
                <w:noProof/>
              </w:rPr>
            </w:r>
            <w:r>
              <w:rPr>
                <w:noProof/>
              </w:rPr>
              <w:fldChar w:fldCharType="separate"/>
            </w:r>
            <w:r>
              <w:rPr>
                <w:noProof/>
              </w:rPr>
              <w:t>1</w:t>
            </w:r>
            <w:r>
              <w:rPr>
                <w:noProof/>
              </w:rPr>
              <w:fldChar w:fldCharType="end"/>
            </w:r>
          </w:hyperlink>
        </w:p>
        <w:p w14:paraId="395AE77E" w14:textId="77777777" w:rsidR="00B33ED2" w:rsidRDefault="00B33ED2">
          <w:pPr>
            <w:pStyle w:val="TDC3"/>
            <w:tabs>
              <w:tab w:val="right" w:leader="dot" w:pos="9350"/>
            </w:tabs>
            <w:rPr>
              <w:noProof/>
            </w:rPr>
          </w:pPr>
          <w:hyperlink w:anchor="_Toc231931218" w:history="1">
            <w:r w:rsidRPr="007A5268">
              <w:rPr>
                <w:rStyle w:val="Hipervnculo"/>
                <w:noProof/>
              </w:rPr>
              <w:t>Subpasos:</w:t>
            </w:r>
            <w:r>
              <w:rPr>
                <w:noProof/>
              </w:rPr>
              <w:tab/>
            </w:r>
            <w:r>
              <w:rPr>
                <w:noProof/>
              </w:rPr>
              <w:fldChar w:fldCharType="begin"/>
            </w:r>
            <w:r>
              <w:rPr>
                <w:noProof/>
              </w:rPr>
              <w:instrText xml:space="preserve"> PAGEREF _Toc231931218 \h </w:instrText>
            </w:r>
            <w:r>
              <w:rPr>
                <w:noProof/>
              </w:rPr>
            </w:r>
            <w:r>
              <w:rPr>
                <w:noProof/>
              </w:rPr>
              <w:fldChar w:fldCharType="separate"/>
            </w:r>
            <w:r>
              <w:rPr>
                <w:noProof/>
              </w:rPr>
              <w:t>1</w:t>
            </w:r>
            <w:r>
              <w:rPr>
                <w:noProof/>
              </w:rPr>
              <w:fldChar w:fldCharType="end"/>
            </w:r>
          </w:hyperlink>
        </w:p>
        <w:p w14:paraId="6F6FACAE" w14:textId="77777777" w:rsidR="00B33ED2" w:rsidRDefault="00B33ED2">
          <w:pPr>
            <w:pStyle w:val="TDC2"/>
            <w:tabs>
              <w:tab w:val="right" w:leader="dot" w:pos="9350"/>
            </w:tabs>
            <w:rPr>
              <w:noProof/>
            </w:rPr>
          </w:pPr>
          <w:hyperlink w:anchor="_Toc231931219" w:history="1">
            <w:r w:rsidRPr="007A5268">
              <w:rPr>
                <w:rStyle w:val="Hipervnculo"/>
                <w:noProof/>
              </w:rPr>
              <w:t>4.6 Post-Venta y Fidelización</w:t>
            </w:r>
            <w:r>
              <w:rPr>
                <w:noProof/>
              </w:rPr>
              <w:tab/>
            </w:r>
            <w:r>
              <w:rPr>
                <w:noProof/>
              </w:rPr>
              <w:fldChar w:fldCharType="begin"/>
            </w:r>
            <w:r>
              <w:rPr>
                <w:noProof/>
              </w:rPr>
              <w:instrText xml:space="preserve"> PAGEREF _Toc231931219 \h </w:instrText>
            </w:r>
            <w:r>
              <w:rPr>
                <w:noProof/>
              </w:rPr>
            </w:r>
            <w:r>
              <w:rPr>
                <w:noProof/>
              </w:rPr>
              <w:fldChar w:fldCharType="separate"/>
            </w:r>
            <w:r>
              <w:rPr>
                <w:noProof/>
              </w:rPr>
              <w:t>1</w:t>
            </w:r>
            <w:r>
              <w:rPr>
                <w:noProof/>
              </w:rPr>
              <w:fldChar w:fldCharType="end"/>
            </w:r>
          </w:hyperlink>
        </w:p>
        <w:p w14:paraId="2A407C3C" w14:textId="77777777" w:rsidR="00B33ED2" w:rsidRDefault="00B33ED2">
          <w:pPr>
            <w:pStyle w:val="TDC3"/>
            <w:tabs>
              <w:tab w:val="right" w:leader="dot" w:pos="9350"/>
            </w:tabs>
            <w:rPr>
              <w:noProof/>
            </w:rPr>
          </w:pPr>
          <w:hyperlink w:anchor="_Toc231931220" w:history="1">
            <w:r w:rsidRPr="007A5268">
              <w:rPr>
                <w:rStyle w:val="Hipervnculo"/>
                <w:noProof/>
              </w:rPr>
              <w:t>Subpasos:</w:t>
            </w:r>
            <w:r>
              <w:rPr>
                <w:noProof/>
              </w:rPr>
              <w:tab/>
            </w:r>
            <w:r>
              <w:rPr>
                <w:noProof/>
              </w:rPr>
              <w:fldChar w:fldCharType="begin"/>
            </w:r>
            <w:r>
              <w:rPr>
                <w:noProof/>
              </w:rPr>
              <w:instrText xml:space="preserve"> PAGEREF _Toc231931220 \h </w:instrText>
            </w:r>
            <w:r>
              <w:rPr>
                <w:noProof/>
              </w:rPr>
            </w:r>
            <w:r>
              <w:rPr>
                <w:noProof/>
              </w:rPr>
              <w:fldChar w:fldCharType="separate"/>
            </w:r>
            <w:r>
              <w:rPr>
                <w:noProof/>
              </w:rPr>
              <w:t>1</w:t>
            </w:r>
            <w:r>
              <w:rPr>
                <w:noProof/>
              </w:rPr>
              <w:fldChar w:fldCharType="end"/>
            </w:r>
          </w:hyperlink>
        </w:p>
        <w:p w14:paraId="06EAC85E" w14:textId="77777777" w:rsidR="00B33ED2" w:rsidRDefault="00B33ED2" w:rsidP="005B2DB4">
          <w:pPr>
            <w:pStyle w:val="TDC1"/>
          </w:pPr>
          <w:hyperlink w:anchor="_Toc231931221" w:history="1">
            <w:r w:rsidRPr="007A5268">
              <w:rPr>
                <w:rStyle w:val="Hipervnculo"/>
              </w:rPr>
              <w:t>Tabla Resumen de Documentos y Plantillas</w:t>
            </w:r>
            <w:r>
              <w:tab/>
            </w:r>
            <w:r>
              <w:fldChar w:fldCharType="begin"/>
            </w:r>
            <w:r>
              <w:instrText xml:space="preserve"> PAGEREF _Toc231931221 \h </w:instrText>
            </w:r>
            <w:r>
              <w:fldChar w:fldCharType="separate"/>
            </w:r>
            <w:r>
              <w:t>1</w:t>
            </w:r>
            <w:r>
              <w:fldChar w:fldCharType="end"/>
            </w:r>
          </w:hyperlink>
        </w:p>
        <w:p w14:paraId="781564F5" w14:textId="77777777" w:rsidR="007C330D" w:rsidRDefault="00000000">
          <w:r>
            <w:fldChar w:fldCharType="end"/>
          </w:r>
        </w:p>
      </w:sdtContent>
    </w:sdt>
    <w:p w14:paraId="67CF0EA7" w14:textId="77777777" w:rsidR="007C330D" w:rsidRDefault="00000000">
      <w:r>
        <w:br w:type="page"/>
      </w:r>
    </w:p>
    <w:p w14:paraId="0D71FC0E" w14:textId="77777777" w:rsidR="007C330D" w:rsidRDefault="00000000">
      <w:pPr>
        <w:pStyle w:val="Ttulo1"/>
      </w:pPr>
      <w:bookmarkStart w:id="1" w:name="_Toc231931166"/>
      <w:r>
        <w:lastRenderedPageBreak/>
        <w:t>Introducción</w:t>
      </w:r>
      <w:bookmarkEnd w:id="1"/>
    </w:p>
    <w:p w14:paraId="68DF6153" w14:textId="77777777" w:rsidR="007C330D" w:rsidRDefault="00000000">
      <w:pPr>
        <w:spacing w:after="120"/>
        <w:jc w:val="both"/>
      </w:pPr>
      <w:r>
        <w:t>Este documento describe el proceso operativo completo de una agencia inmobiliaria profesional, combinando los estándares de la práctica mexicana con las mejores prácticas internacionales documentadas por la NAR (National Association of REALTORS®), las principales franquicias mundiales (Keller Williams, Century 21, Coldwell Banker), y las metodologías de coaching más reconocidas del sector (Buffini, Ninja Selling, Tom Ferry, Mike Ferry).</w:t>
      </w:r>
    </w:p>
    <w:p w14:paraId="5CA5AEDA" w14:textId="77777777" w:rsidR="007C330D" w:rsidRDefault="00000000">
      <w:pPr>
        <w:spacing w:after="120"/>
        <w:jc w:val="both"/>
      </w:pPr>
      <w:r>
        <w:t>Para cada etapa y subetapa se identifica el documento o plantilla que debe utilizarse, con su justificación y el nombre estandarizado que debe llevar en el sistema documental de la agencia.</w:t>
      </w:r>
    </w:p>
    <w:p w14:paraId="5B31CB25" w14:textId="77777777" w:rsidR="007C330D" w:rsidRDefault="00000000">
      <w:pPr>
        <w:spacing w:after="120"/>
        <w:jc w:val="both"/>
      </w:pPr>
      <w:r>
        <w:t>El proceso se divide en cuatro fases:</w:t>
      </w:r>
    </w:p>
    <w:p w14:paraId="204B1E23" w14:textId="123EF564" w:rsidR="007C330D" w:rsidRDefault="00000000">
      <w:pPr>
        <w:pStyle w:val="Prrafodelista"/>
        <w:numPr>
          <w:ilvl w:val="0"/>
          <w:numId w:val="2"/>
        </w:numPr>
        <w:spacing w:after="80"/>
      </w:pPr>
      <w:r>
        <w:rPr>
          <w:b/>
          <w:bCs/>
        </w:rPr>
        <w:t>Desde el farming de zona hasta la firma del contrato de exclusividad.</w:t>
      </w:r>
      <w:r w:rsidR="00B5738C">
        <w:rPr>
          <w:b/>
          <w:bCs/>
        </w:rPr>
        <w:t xml:space="preserve"> </w:t>
      </w:r>
      <w:r w:rsidR="00B5738C">
        <w:rPr>
          <w:b/>
          <w:bCs/>
        </w:rPr>
        <w:br/>
      </w:r>
      <w:r>
        <w:t xml:space="preserve">Fase 1 — Pre-captación y captación: </w:t>
      </w:r>
    </w:p>
    <w:p w14:paraId="7CCFFA6E" w14:textId="1458C9C2" w:rsidR="007C330D" w:rsidRDefault="00000000">
      <w:pPr>
        <w:pStyle w:val="Prrafodelista"/>
        <w:numPr>
          <w:ilvl w:val="0"/>
          <w:numId w:val="2"/>
        </w:numPr>
        <w:spacing w:after="80"/>
      </w:pPr>
      <w:r>
        <w:rPr>
          <w:b/>
          <w:bCs/>
        </w:rPr>
        <w:t>Desde la puesta a punto del inmueble hasta las campañas publicitarias.</w:t>
      </w:r>
      <w:r w:rsidR="00B5738C">
        <w:rPr>
          <w:b/>
          <w:bCs/>
        </w:rPr>
        <w:br/>
      </w:r>
      <w:r>
        <w:t xml:space="preserve">Fase 2 — Preparación y marketing: </w:t>
      </w:r>
    </w:p>
    <w:p w14:paraId="51C7465F" w14:textId="2D40D572" w:rsidR="007C330D" w:rsidRDefault="00000000">
      <w:pPr>
        <w:pStyle w:val="Prrafodelista"/>
        <w:numPr>
          <w:ilvl w:val="0"/>
          <w:numId w:val="2"/>
        </w:numPr>
        <w:spacing w:after="80"/>
      </w:pPr>
      <w:r>
        <w:rPr>
          <w:b/>
          <w:bCs/>
        </w:rPr>
        <w:t>Desde el perfilamiento de prospectos hasta la firma del contrato de promesa de compraventa.</w:t>
      </w:r>
      <w:r w:rsidR="00B5738C">
        <w:rPr>
          <w:b/>
          <w:bCs/>
        </w:rPr>
        <w:br/>
      </w:r>
      <w:r>
        <w:t xml:space="preserve">Fase 3 — Comercialización (prospección): </w:t>
      </w:r>
    </w:p>
    <w:p w14:paraId="64E38074" w14:textId="2B493235" w:rsidR="007C330D" w:rsidRDefault="00000000">
      <w:pPr>
        <w:pStyle w:val="Prrafodelista"/>
        <w:numPr>
          <w:ilvl w:val="0"/>
          <w:numId w:val="2"/>
        </w:numPr>
        <w:spacing w:after="80"/>
      </w:pPr>
      <w:r>
        <w:rPr>
          <w:b/>
          <w:bCs/>
        </w:rPr>
        <w:t>Desde la gestión notarial hasta la fidelización del cliente.</w:t>
      </w:r>
      <w:r w:rsidR="00B5738C">
        <w:rPr>
          <w:b/>
          <w:bCs/>
        </w:rPr>
        <w:br/>
      </w:r>
      <w:r>
        <w:t xml:space="preserve">Fase 4 — Cierre y post-venta: </w:t>
      </w:r>
    </w:p>
    <w:p w14:paraId="06C3C919" w14:textId="77777777" w:rsidR="007C330D" w:rsidRDefault="00000000">
      <w:r>
        <w:br w:type="page"/>
      </w:r>
    </w:p>
    <w:p w14:paraId="2006673A" w14:textId="75AD7A3B" w:rsidR="007C330D" w:rsidRDefault="00000000">
      <w:pPr>
        <w:pStyle w:val="Ttulo1"/>
      </w:pPr>
      <w:bookmarkStart w:id="2" w:name="_Toc231931167"/>
      <w:r>
        <w:lastRenderedPageBreak/>
        <w:t>FASE 1 —</w:t>
      </w:r>
      <w:r w:rsidR="005B2DB4">
        <w:t xml:space="preserve"> </w:t>
      </w:r>
      <w:r>
        <w:t>CAPTACIÓN</w:t>
      </w:r>
      <w:bookmarkEnd w:id="2"/>
    </w:p>
    <w:p w14:paraId="30B2D6D1" w14:textId="77777777" w:rsidR="007C330D" w:rsidRDefault="00000000">
      <w:pPr>
        <w:spacing w:after="120"/>
        <w:jc w:val="both"/>
      </w:pPr>
      <w:r>
        <w:rPr>
          <w:b/>
          <w:bCs/>
        </w:rPr>
        <w:t>La captación se concreta con la firma del Contrato de Prestación de Servicios con Exclusividad. Todo lo anterior es pre-captación.</w:t>
      </w:r>
    </w:p>
    <w:p w14:paraId="57E7D2FC" w14:textId="77777777" w:rsidR="007C330D" w:rsidRDefault="00000000">
      <w:pPr>
        <w:pStyle w:val="Ttulo2"/>
      </w:pPr>
      <w:bookmarkStart w:id="3" w:name="_Toc231931168"/>
      <w:r>
        <w:t>1.1 Farming de Zona y Estudio de Mercado</w:t>
      </w:r>
      <w:bookmarkEnd w:id="3"/>
    </w:p>
    <w:p w14:paraId="7395FD30" w14:textId="77777777" w:rsidR="007C330D" w:rsidRDefault="00000000">
      <w:pPr>
        <w:spacing w:after="120"/>
        <w:jc w:val="both"/>
      </w:pPr>
      <w:r>
        <w:t>Definición del territorio geográfico de especialización y análisis profundo del comportamiento del mercado en esa zona.</w:t>
      </w:r>
    </w:p>
    <w:p w14:paraId="5C1F0D00" w14:textId="77777777" w:rsidR="007C330D" w:rsidRDefault="00000000">
      <w:pPr>
        <w:pStyle w:val="Ttulo3"/>
      </w:pPr>
      <w:bookmarkStart w:id="4" w:name="_Toc231931169"/>
      <w:r>
        <w:t>Subpasos:</w:t>
      </w:r>
      <w:bookmarkEnd w:id="4"/>
    </w:p>
    <w:p w14:paraId="2E42AEDD" w14:textId="77777777" w:rsidR="007C330D" w:rsidRDefault="00000000">
      <w:pPr>
        <w:pStyle w:val="Prrafodelista"/>
        <w:numPr>
          <w:ilvl w:val="0"/>
          <w:numId w:val="2"/>
        </w:numPr>
        <w:spacing w:after="80"/>
      </w:pPr>
      <w:r>
        <w:t>Delimitación geográfica del territorio (colonias, circuitos, calles específicas).</w:t>
      </w:r>
    </w:p>
    <w:p w14:paraId="4F3B2369" w14:textId="77777777" w:rsidR="007C330D" w:rsidRDefault="00000000">
      <w:pPr>
        <w:pStyle w:val="Prrafodelista"/>
        <w:numPr>
          <w:ilvl w:val="0"/>
          <w:numId w:val="2"/>
        </w:numPr>
        <w:spacing w:after="80"/>
      </w:pPr>
      <w:r>
        <w:t>Análisis de precios de venta reales (no precios de lista) de los últimos 6-12 meses.</w:t>
      </w:r>
    </w:p>
    <w:p w14:paraId="2ACA45CB" w14:textId="77777777" w:rsidR="007C330D" w:rsidRDefault="00000000">
      <w:pPr>
        <w:pStyle w:val="Prrafodelista"/>
        <w:numPr>
          <w:ilvl w:val="0"/>
          <w:numId w:val="2"/>
        </w:numPr>
        <w:spacing w:after="80"/>
      </w:pPr>
      <w:r>
        <w:t>Cálculo de días promedio en mercado (DOM — Days on Market).</w:t>
      </w:r>
    </w:p>
    <w:p w14:paraId="2CE43DA3" w14:textId="77777777" w:rsidR="007C330D" w:rsidRDefault="00000000">
      <w:pPr>
        <w:pStyle w:val="Prrafodelista"/>
        <w:numPr>
          <w:ilvl w:val="0"/>
          <w:numId w:val="2"/>
        </w:numPr>
        <w:spacing w:after="80"/>
      </w:pPr>
      <w:r>
        <w:t>Cálculo de tasa de absorción: inventario activo ÷ ventas mensuales.</w:t>
      </w:r>
    </w:p>
    <w:p w14:paraId="4B1D553B" w14:textId="77777777" w:rsidR="007C330D" w:rsidRDefault="00000000">
      <w:pPr>
        <w:pStyle w:val="Prrafodelista"/>
        <w:numPr>
          <w:ilvl w:val="0"/>
          <w:numId w:val="2"/>
        </w:numPr>
        <w:spacing w:after="80"/>
      </w:pPr>
      <w:r>
        <w:t>Identificación de competencia activa y propiedades retiradas/vencidas.</w:t>
      </w:r>
    </w:p>
    <w:p w14:paraId="3F5B890F" w14:textId="77777777" w:rsidR="007C330D" w:rsidRDefault="00000000">
      <w:pPr>
        <w:pStyle w:val="Prrafodelista"/>
        <w:numPr>
          <w:ilvl w:val="0"/>
          <w:numId w:val="2"/>
        </w:numPr>
        <w:spacing w:after="80"/>
      </w:pPr>
      <w:r>
        <w:t>Análisis de plusvalía histórica y proyectada de la zona.</w:t>
      </w:r>
    </w:p>
    <w:p w14:paraId="35A5C902" w14:textId="77777777" w:rsidR="007C330D" w:rsidRDefault="00000000">
      <w:pPr>
        <w:pStyle w:val="Prrafodelista"/>
        <w:numPr>
          <w:ilvl w:val="0"/>
          <w:numId w:val="2"/>
        </w:numPr>
        <w:spacing w:after="80"/>
      </w:pPr>
      <w:r>
        <w:t>Mapeo de desarrollos futuros que impacten valor: obra pública, nuevos fraccionamientos, cambios de uso de suelo.</w:t>
      </w:r>
    </w:p>
    <w:p w14:paraId="341D3349" w14:textId="77777777" w:rsidR="007C330D" w:rsidRDefault="007C330D">
      <w:pPr>
        <w:spacing w:after="120"/>
      </w:pPr>
    </w:p>
    <w:p w14:paraId="5F453E07" w14:textId="77777777" w:rsidR="007C330D" w:rsidRDefault="00000000">
      <w:pPr>
        <w:spacing w:after="120"/>
      </w:pPr>
      <w:r>
        <w:rPr>
          <w:b/>
          <w:bCs/>
        </w:rPr>
        <w:t>📋 Documentos de esta etapa:</w:t>
      </w:r>
    </w:p>
    <w:p w14:paraId="7E696975" w14:textId="77777777" w:rsidR="007C330D" w:rsidRDefault="00000000">
      <w:pPr>
        <w:pStyle w:val="Prrafodelista"/>
        <w:numPr>
          <w:ilvl w:val="0"/>
          <w:numId w:val="2"/>
        </w:numPr>
        <w:spacing w:after="80"/>
      </w:pPr>
      <w:r>
        <w:rPr>
          <w:b/>
          <w:bCs/>
        </w:rPr>
        <w:t>📄 EST-MER-001 — Estudio de Mercado de Zona</w:t>
      </w:r>
      <w:r>
        <w:t xml:space="preserve"> — Documento interno que recopila datos duros del mercado: precios por m², DOM, absorción, plusvalía. Sirve como base objetiva para toda recomendación de precio. Se actualiza trimestralmente. Fuente: metodología MREA de Keller Williams (análisis de mercado como fundamento del CMA).</w:t>
      </w:r>
    </w:p>
    <w:p w14:paraId="2CFFA252" w14:textId="77777777" w:rsidR="007C330D" w:rsidRDefault="00000000">
      <w:pPr>
        <w:pStyle w:val="Ttulo2"/>
      </w:pPr>
      <w:bookmarkStart w:id="5" w:name="_Toc231931170"/>
      <w:r>
        <w:t>1.2 Primer Contacto y Entrevista con el Propietario</w:t>
      </w:r>
      <w:bookmarkEnd w:id="5"/>
    </w:p>
    <w:p w14:paraId="6602DE28" w14:textId="77777777" w:rsidR="007C330D" w:rsidRDefault="00000000">
      <w:pPr>
        <w:spacing w:after="120"/>
        <w:jc w:val="both"/>
      </w:pPr>
      <w:r>
        <w:t>Contacto inicial con el propietario potencial, sea por referido, llamada entrante, farming, o captación digital.</w:t>
      </w:r>
    </w:p>
    <w:p w14:paraId="1711917B" w14:textId="77777777" w:rsidR="007C330D" w:rsidRDefault="00000000">
      <w:pPr>
        <w:pStyle w:val="Ttulo3"/>
      </w:pPr>
      <w:bookmarkStart w:id="6" w:name="_Toc231931171"/>
      <w:r>
        <w:t>Subpasos:</w:t>
      </w:r>
      <w:bookmarkEnd w:id="6"/>
    </w:p>
    <w:p w14:paraId="1806D335" w14:textId="77777777" w:rsidR="007C330D" w:rsidRDefault="00000000">
      <w:pPr>
        <w:pStyle w:val="Prrafodelista"/>
        <w:numPr>
          <w:ilvl w:val="0"/>
          <w:numId w:val="2"/>
        </w:numPr>
        <w:spacing w:after="80"/>
      </w:pPr>
      <w:r>
        <w:t>Entrevista de necesidades: motivo real de venta, nivel de urgencia, expectativa de precio, destino del capital.</w:t>
      </w:r>
    </w:p>
    <w:p w14:paraId="58E16295" w14:textId="77777777" w:rsidR="007C330D" w:rsidRDefault="00000000">
      <w:pPr>
        <w:pStyle w:val="Prrafodelista"/>
        <w:numPr>
          <w:ilvl w:val="0"/>
          <w:numId w:val="2"/>
        </w:numPr>
        <w:spacing w:after="80"/>
      </w:pPr>
      <w:r>
        <w:t>Pre-calificación del vendedor: ¿está tanteando o realmente quiere vender? ¿Tiene todas las facultades legales para vender? ¿Hay co-propietarios, herederos o albaceas que deban firmar?</w:t>
      </w:r>
    </w:p>
    <w:p w14:paraId="598FCF29" w14:textId="77777777" w:rsidR="007C330D" w:rsidRDefault="00000000">
      <w:pPr>
        <w:pStyle w:val="Prrafodelista"/>
        <w:numPr>
          <w:ilvl w:val="0"/>
          <w:numId w:val="2"/>
        </w:numPr>
        <w:spacing w:after="80"/>
      </w:pPr>
      <w:r>
        <w:t>Sondeo de piso de precio: ¿cuál es el mínimo innegociable que aceptaría? Esto define la estrategia después.</w:t>
      </w:r>
    </w:p>
    <w:p w14:paraId="7D0B3A59" w14:textId="77777777" w:rsidR="007C330D" w:rsidRDefault="00000000">
      <w:pPr>
        <w:pStyle w:val="Prrafodelista"/>
        <w:numPr>
          <w:ilvl w:val="0"/>
          <w:numId w:val="2"/>
        </w:numPr>
        <w:spacing w:after="80"/>
      </w:pPr>
      <w:r>
        <w:t>Educación al cliente sobre el proceso completo con total transparencia.</w:t>
      </w:r>
    </w:p>
    <w:p w14:paraId="32CA5C19" w14:textId="77777777" w:rsidR="007C330D" w:rsidRDefault="00000000">
      <w:pPr>
        <w:pStyle w:val="Prrafodelista"/>
        <w:numPr>
          <w:ilvl w:val="0"/>
          <w:numId w:val="2"/>
        </w:numPr>
        <w:spacing w:after="80"/>
      </w:pPr>
      <w:r>
        <w:t>Entrega de carpeta de presentación profesional: trayectoria, casos de éxito, metodología de trabajo.</w:t>
      </w:r>
    </w:p>
    <w:p w14:paraId="183BF6FD" w14:textId="77777777" w:rsidR="007C330D" w:rsidRDefault="007C330D">
      <w:pPr>
        <w:spacing w:after="120"/>
      </w:pPr>
    </w:p>
    <w:p w14:paraId="4F7EFB76" w14:textId="77777777" w:rsidR="007C330D" w:rsidRDefault="00000000">
      <w:pPr>
        <w:spacing w:after="120"/>
      </w:pPr>
      <w:r>
        <w:rPr>
          <w:b/>
          <w:bCs/>
        </w:rPr>
        <w:t>📋 Documentos de esta etapa:</w:t>
      </w:r>
    </w:p>
    <w:p w14:paraId="5581B682" w14:textId="77777777" w:rsidR="007C330D" w:rsidRDefault="00000000">
      <w:pPr>
        <w:pStyle w:val="Prrafodelista"/>
        <w:numPr>
          <w:ilvl w:val="0"/>
          <w:numId w:val="2"/>
        </w:numPr>
        <w:spacing w:after="80"/>
      </w:pPr>
      <w:r>
        <w:rPr>
          <w:b/>
          <w:bCs/>
        </w:rPr>
        <w:lastRenderedPageBreak/>
        <w:t>📄 ENT-PRO-001 — Formulario de Entrevista al Propietario</w:t>
      </w:r>
      <w:r>
        <w:t xml:space="preserve"> — Cuestionario estandarizado de 20-30 preguntas que captura toda la información crítica del vendedor y su propiedad en el primer contacto. Evita que se escape información relevante. Estándar NAR de pre-calificación del vendedor.</w:t>
      </w:r>
    </w:p>
    <w:p w14:paraId="6C436E7E" w14:textId="77777777" w:rsidR="007C330D" w:rsidRDefault="00000000">
      <w:pPr>
        <w:pStyle w:val="Prrafodelista"/>
        <w:numPr>
          <w:ilvl w:val="0"/>
          <w:numId w:val="2"/>
        </w:numPr>
        <w:spacing w:after="80"/>
      </w:pPr>
      <w:r>
        <w:rPr>
          <w:b/>
          <w:bCs/>
        </w:rPr>
        <w:t>📄 CAR-PRE-001 — Carpeta de Presentación de Agencia</w:t>
      </w:r>
      <w:r>
        <w:t xml:space="preserve"> — Documento corporativo que incluye: trayectoria de la agencia, casos de éxito con datos duros (precio listado vs. vendido, DOM promedio), metodología de trabajo, y cartas testimoniales. Se entrega en formato digital (PDF) e impreso de alta calidad.</w:t>
      </w:r>
    </w:p>
    <w:p w14:paraId="71F2CCBC" w14:textId="77777777" w:rsidR="007C330D" w:rsidRDefault="00000000">
      <w:pPr>
        <w:pStyle w:val="Ttulo2"/>
      </w:pPr>
      <w:bookmarkStart w:id="7" w:name="_Toc231931172"/>
      <w:r>
        <w:t>1.3 Dictamen Legal / Due Diligence Documental</w:t>
      </w:r>
      <w:bookmarkEnd w:id="7"/>
    </w:p>
    <w:p w14:paraId="0AA536F8" w14:textId="77777777" w:rsidR="007C330D" w:rsidRDefault="00000000">
      <w:pPr>
        <w:spacing w:after="120"/>
        <w:jc w:val="both"/>
      </w:pPr>
      <w:r>
        <w:t>Revisión exhaustiva de la situación jurídica del inmueble ANTES de aceptar el listing. Esta etapa evita invertir recursos en propiedades invendibles.</w:t>
      </w:r>
    </w:p>
    <w:p w14:paraId="7F3A8681" w14:textId="77777777" w:rsidR="007C330D" w:rsidRDefault="00000000">
      <w:pPr>
        <w:pStyle w:val="Ttulo3"/>
      </w:pPr>
      <w:bookmarkStart w:id="8" w:name="_Toc231931173"/>
      <w:r>
        <w:t>Subpasos:</w:t>
      </w:r>
      <w:bookmarkEnd w:id="8"/>
    </w:p>
    <w:p w14:paraId="03470ED5" w14:textId="77777777" w:rsidR="007C330D" w:rsidRDefault="00000000">
      <w:pPr>
        <w:pStyle w:val="Prrafodelista"/>
        <w:numPr>
          <w:ilvl w:val="0"/>
          <w:numId w:val="2"/>
        </w:numPr>
        <w:spacing w:after="80"/>
      </w:pPr>
      <w:r>
        <w:t>Solicitar y revisar escritura pública (verificar cadena de titularidad, datos correctos).</w:t>
      </w:r>
    </w:p>
    <w:p w14:paraId="5810C08B" w14:textId="77777777" w:rsidR="007C330D" w:rsidRDefault="00000000">
      <w:pPr>
        <w:pStyle w:val="Prrafodelista"/>
        <w:numPr>
          <w:ilvl w:val="0"/>
          <w:numId w:val="2"/>
        </w:numPr>
        <w:spacing w:after="80"/>
      </w:pPr>
      <w:r>
        <w:t>Solicitar y revisar boleta predial al corriente.</w:t>
      </w:r>
    </w:p>
    <w:p w14:paraId="15B77310" w14:textId="77777777" w:rsidR="007C330D" w:rsidRDefault="00000000">
      <w:pPr>
        <w:pStyle w:val="Prrafodelista"/>
        <w:numPr>
          <w:ilvl w:val="0"/>
          <w:numId w:val="2"/>
        </w:numPr>
        <w:spacing w:after="80"/>
      </w:pPr>
      <w:r>
        <w:t>Solicitar certificado de libertad de gravamen actualizado (Registro Público de la Propiedad).</w:t>
      </w:r>
    </w:p>
    <w:p w14:paraId="39C5D9C5" w14:textId="77777777" w:rsidR="007C330D" w:rsidRDefault="00000000">
      <w:pPr>
        <w:pStyle w:val="Prrafodelista"/>
        <w:numPr>
          <w:ilvl w:val="0"/>
          <w:numId w:val="2"/>
        </w:numPr>
        <w:spacing w:after="80"/>
      </w:pPr>
      <w:r>
        <w:t>Solicitar constancias de no adeudo: agua, predial, mantenimiento (si condominio).</w:t>
      </w:r>
    </w:p>
    <w:p w14:paraId="764033CE" w14:textId="77777777" w:rsidR="007C330D" w:rsidRDefault="00000000">
      <w:pPr>
        <w:pStyle w:val="Prrafodelista"/>
        <w:numPr>
          <w:ilvl w:val="0"/>
          <w:numId w:val="2"/>
        </w:numPr>
        <w:spacing w:after="80"/>
      </w:pPr>
      <w:r>
        <w:t>Verificar situación fiscal del vendedor: ¿está al corriente? ¿ISR por enajenación?</w:t>
      </w:r>
    </w:p>
    <w:p w14:paraId="18104C7E" w14:textId="77777777" w:rsidR="007C330D" w:rsidRDefault="00000000">
      <w:pPr>
        <w:pStyle w:val="Prrafodelista"/>
        <w:numPr>
          <w:ilvl w:val="0"/>
          <w:numId w:val="2"/>
        </w:numPr>
        <w:spacing w:after="80"/>
      </w:pPr>
      <w:r>
        <w:t>Verificar régimen de propiedad: privada, ejidal, condominio.</w:t>
      </w:r>
    </w:p>
    <w:p w14:paraId="44532B8E" w14:textId="77777777" w:rsidR="007C330D" w:rsidRDefault="00000000">
      <w:pPr>
        <w:pStyle w:val="Prrafodelista"/>
        <w:numPr>
          <w:ilvl w:val="0"/>
          <w:numId w:val="2"/>
        </w:numPr>
        <w:spacing w:after="80"/>
      </w:pPr>
      <w:r>
        <w:t>Verificar situación migratoria si el vendedor es extranjero: permiso SRE, zona restringida.</w:t>
      </w:r>
    </w:p>
    <w:p w14:paraId="45BABFC0" w14:textId="77777777" w:rsidR="007C330D" w:rsidRDefault="00000000">
      <w:pPr>
        <w:pStyle w:val="Prrafodelista"/>
        <w:numPr>
          <w:ilvl w:val="0"/>
          <w:numId w:val="2"/>
        </w:numPr>
        <w:spacing w:after="80"/>
      </w:pPr>
      <w:r>
        <w:t>Revisar régimen de condominio: adeudos de mantenimiento, reglamento interno, restricciones.</w:t>
      </w:r>
    </w:p>
    <w:p w14:paraId="285B086F" w14:textId="77777777" w:rsidR="007C330D" w:rsidRDefault="00000000">
      <w:pPr>
        <w:pStyle w:val="Prrafodelista"/>
        <w:numPr>
          <w:ilvl w:val="0"/>
          <w:numId w:val="2"/>
        </w:numPr>
        <w:spacing w:after="80"/>
      </w:pPr>
      <w:r>
        <w:t>Identificar gravámenes, hipotecas, embargos, anotaciones preventivas.</w:t>
      </w:r>
    </w:p>
    <w:p w14:paraId="475F6271" w14:textId="77777777" w:rsidR="007C330D" w:rsidRDefault="00000000">
      <w:pPr>
        <w:pStyle w:val="Prrafodelista"/>
        <w:numPr>
          <w:ilvl w:val="0"/>
          <w:numId w:val="2"/>
        </w:numPr>
        <w:spacing w:after="80"/>
      </w:pPr>
      <w:r>
        <w:t>Verificar que la construcción esté manifestada en escritura y coincida con la realidad física (metros reales vs. escriturados).</w:t>
      </w:r>
    </w:p>
    <w:p w14:paraId="315053E8" w14:textId="77777777" w:rsidR="007C330D" w:rsidRDefault="00000000">
      <w:pPr>
        <w:pStyle w:val="Prrafodelista"/>
        <w:numPr>
          <w:ilvl w:val="0"/>
          <w:numId w:val="2"/>
        </w:numPr>
        <w:spacing w:after="80"/>
      </w:pPr>
      <w:r>
        <w:t>Revisar uso de suelo, alineamiento y número oficial.</w:t>
      </w:r>
    </w:p>
    <w:p w14:paraId="71AFB05D" w14:textId="77777777" w:rsidR="007C330D" w:rsidRDefault="007C330D">
      <w:pPr>
        <w:spacing w:after="120"/>
      </w:pPr>
    </w:p>
    <w:p w14:paraId="7C0DCBC1" w14:textId="77777777" w:rsidR="007C330D" w:rsidRDefault="00000000">
      <w:pPr>
        <w:spacing w:after="120"/>
      </w:pPr>
      <w:r>
        <w:rPr>
          <w:b/>
          <w:bCs/>
        </w:rPr>
        <w:t>📋 Documentos de esta etapa:</w:t>
      </w:r>
    </w:p>
    <w:p w14:paraId="384EA193" w14:textId="77777777" w:rsidR="007C330D" w:rsidRDefault="00000000">
      <w:pPr>
        <w:pStyle w:val="Prrafodelista"/>
        <w:numPr>
          <w:ilvl w:val="0"/>
          <w:numId w:val="2"/>
        </w:numPr>
        <w:spacing w:after="80"/>
      </w:pPr>
      <w:r>
        <w:rPr>
          <w:b/>
          <w:bCs/>
        </w:rPr>
        <w:t>📄 DUE-LEG-001 — Checklist de Due Diligence Legal</w:t>
      </w:r>
      <w:r>
        <w:t xml:space="preserve"> — Lista de verificación de 25-30 puntos que cubre todos los aspectos jurídicos y fiscales del inmueble. Cada punto se marca como 'Aprobado', 'Pendiente' o 'Riesgo'. Evita que se escape algún gravamen o irregularidad. Estándar internacional de 'Property Due Diligence Checklist' utilizado por firmas como Coldwell Banker Commercial y CBRE.</w:t>
      </w:r>
    </w:p>
    <w:p w14:paraId="3B9964FC" w14:textId="77777777" w:rsidR="007C330D" w:rsidRDefault="00000000">
      <w:pPr>
        <w:pStyle w:val="Prrafodelista"/>
        <w:numPr>
          <w:ilvl w:val="0"/>
          <w:numId w:val="2"/>
        </w:numPr>
        <w:spacing w:after="80"/>
      </w:pPr>
      <w:r>
        <w:rPr>
          <w:b/>
          <w:bCs/>
        </w:rPr>
        <w:t>📄 DUE-LEG-002 — Carta de Solicitud de Documentos al Propietario</w:t>
      </w:r>
      <w:r>
        <w:t xml:space="preserve"> — Comunicación formal que lista TODOS los documentos requeridos para iniciar el proceso, con fechas de entrega. Protege al agente estableciendo que sin documentación completa no se activa el marketing.</w:t>
      </w:r>
    </w:p>
    <w:p w14:paraId="06C3F68F" w14:textId="77777777" w:rsidR="007C330D" w:rsidRDefault="00000000">
      <w:pPr>
        <w:pStyle w:val="Ttulo2"/>
      </w:pPr>
      <w:bookmarkStart w:id="9" w:name="_Toc231931174"/>
      <w:r>
        <w:t>1.4 Opinión de Valor — CMA (Comparative Market Analysis)</w:t>
      </w:r>
      <w:bookmarkEnd w:id="9"/>
    </w:p>
    <w:p w14:paraId="26D68BB7" w14:textId="77777777" w:rsidR="007C330D" w:rsidRDefault="00000000">
      <w:pPr>
        <w:spacing w:after="120"/>
        <w:jc w:val="both"/>
      </w:pPr>
      <w:r>
        <w:lastRenderedPageBreak/>
        <w:t>Análisis técnico del valor de mercado del inmueble basado en datos reales, no en ocurrencias. Es el documento más importante de la fase de pre-captación.</w:t>
      </w:r>
    </w:p>
    <w:p w14:paraId="0FBAB510" w14:textId="77777777" w:rsidR="007C330D" w:rsidRDefault="00000000">
      <w:pPr>
        <w:pStyle w:val="Ttulo3"/>
      </w:pPr>
      <w:bookmarkStart w:id="10" w:name="_Toc231931175"/>
      <w:r>
        <w:t>Subpasos:</w:t>
      </w:r>
      <w:bookmarkEnd w:id="10"/>
    </w:p>
    <w:p w14:paraId="08C0E887" w14:textId="77777777" w:rsidR="007C330D" w:rsidRDefault="00000000">
      <w:pPr>
        <w:pStyle w:val="Prrafodelista"/>
        <w:numPr>
          <w:ilvl w:val="0"/>
          <w:numId w:val="2"/>
        </w:numPr>
        <w:spacing w:after="80"/>
      </w:pPr>
      <w:r>
        <w:t>Visita física de inspección detallada: metros reales, acabados, estado de conservación, antigüedad, orientación.</w:t>
      </w:r>
    </w:p>
    <w:p w14:paraId="6BA541FB" w14:textId="77777777" w:rsidR="007C330D" w:rsidRDefault="00000000">
      <w:pPr>
        <w:pStyle w:val="Prrafodelista"/>
        <w:numPr>
          <w:ilvl w:val="0"/>
          <w:numId w:val="2"/>
        </w:numPr>
        <w:spacing w:after="80"/>
      </w:pPr>
      <w:r>
        <w:t>Selección de comparables vendidos (misma zona, mismo rango de precio, misma tipología, últimos 6 meses).</w:t>
      </w:r>
    </w:p>
    <w:p w14:paraId="3DE12A34" w14:textId="77777777" w:rsidR="007C330D" w:rsidRDefault="00000000">
      <w:pPr>
        <w:pStyle w:val="Prrafodelista"/>
        <w:numPr>
          <w:ilvl w:val="0"/>
          <w:numId w:val="2"/>
        </w:numPr>
        <w:spacing w:after="80"/>
      </w:pPr>
      <w:r>
        <w:t>Selección de competencia activa (propiedades actualmente en mercado).</w:t>
      </w:r>
    </w:p>
    <w:p w14:paraId="021CD5A6" w14:textId="77777777" w:rsidR="007C330D" w:rsidRDefault="00000000">
      <w:pPr>
        <w:pStyle w:val="Prrafodelista"/>
        <w:numPr>
          <w:ilvl w:val="0"/>
          <w:numId w:val="2"/>
        </w:numPr>
        <w:spacing w:after="80"/>
      </w:pPr>
      <w:r>
        <w:t>Selección de propiedades retiradas/vencidas (precio al que NO se vende).</w:t>
      </w:r>
    </w:p>
    <w:p w14:paraId="273D0318" w14:textId="77777777" w:rsidR="007C330D" w:rsidRDefault="00000000">
      <w:pPr>
        <w:pStyle w:val="Prrafodelista"/>
        <w:numPr>
          <w:ilvl w:val="0"/>
          <w:numId w:val="2"/>
        </w:numPr>
        <w:spacing w:after="80"/>
      </w:pPr>
      <w:r>
        <w:t>Ajustes por diferencias: metros cuadrados, acabados, amenidades, orientación, nivel, vistas.</w:t>
      </w:r>
    </w:p>
    <w:p w14:paraId="6AAC75A0" w14:textId="77777777" w:rsidR="007C330D" w:rsidRDefault="00000000">
      <w:pPr>
        <w:pStyle w:val="Prrafodelista"/>
        <w:numPr>
          <w:ilvl w:val="0"/>
          <w:numId w:val="2"/>
        </w:numPr>
        <w:spacing w:after="80"/>
      </w:pPr>
      <w:r>
        <w:t>Análisis de costo de oportunidad: ¿qué más puede comprar el comprador con ese presupuesto en la zona?</w:t>
      </w:r>
    </w:p>
    <w:p w14:paraId="75297E06" w14:textId="77777777" w:rsidR="007C330D" w:rsidRDefault="00000000">
      <w:pPr>
        <w:pStyle w:val="Prrafodelista"/>
        <w:numPr>
          <w:ilvl w:val="0"/>
          <w:numId w:val="2"/>
        </w:numPr>
        <w:spacing w:after="80"/>
      </w:pPr>
      <w:r>
        <w:t>Proyección de tiempo de venta según precio de lista.</w:t>
      </w:r>
    </w:p>
    <w:p w14:paraId="53D49288" w14:textId="77777777" w:rsidR="007C330D" w:rsidRDefault="00000000">
      <w:pPr>
        <w:pStyle w:val="Prrafodelista"/>
        <w:numPr>
          <w:ilvl w:val="0"/>
          <w:numId w:val="2"/>
        </w:numPr>
        <w:spacing w:after="80"/>
      </w:pPr>
      <w:r>
        <w:t>Emisión de rango de valor con precio de lista recomendado y precio de venta esperado.</w:t>
      </w:r>
    </w:p>
    <w:p w14:paraId="1D064A0B" w14:textId="77777777" w:rsidR="007C330D" w:rsidRDefault="007C330D">
      <w:pPr>
        <w:spacing w:after="120"/>
      </w:pPr>
    </w:p>
    <w:p w14:paraId="15534B49" w14:textId="77777777" w:rsidR="007C330D" w:rsidRDefault="00000000">
      <w:pPr>
        <w:spacing w:after="120"/>
      </w:pPr>
      <w:r>
        <w:rPr>
          <w:b/>
          <w:bCs/>
        </w:rPr>
        <w:t>📋 Documentos de esta etapa:</w:t>
      </w:r>
    </w:p>
    <w:p w14:paraId="377BE758" w14:textId="77777777" w:rsidR="007C330D" w:rsidRDefault="00000000">
      <w:pPr>
        <w:pStyle w:val="Prrafodelista"/>
        <w:numPr>
          <w:ilvl w:val="0"/>
          <w:numId w:val="2"/>
        </w:numPr>
        <w:spacing w:after="80"/>
      </w:pPr>
      <w:r>
        <w:rPr>
          <w:b/>
          <w:bCs/>
        </w:rPr>
        <w:t>📄 VAL-CMA-001 — Análisis Comparativo de Mercado (CMA)</w:t>
      </w:r>
      <w:r>
        <w:t xml:space="preserve"> — Documento técnico de 8-12 páginas que incluye: ficha del inmueble analizado, tabla de comparables con ajustes, análisis de competencia activa, análisis de mercado de zona, rango de valor recomendado, y proyección de tiempo de venta. Es la herramienta de persuasión más poderosa del agente frente al propietario. Fuente: estándar de NAR y metodología MREA de Keller Williams.</w:t>
      </w:r>
    </w:p>
    <w:p w14:paraId="2766DACF" w14:textId="77777777" w:rsidR="007C330D" w:rsidRDefault="00000000">
      <w:pPr>
        <w:pStyle w:val="Ttulo2"/>
      </w:pPr>
      <w:bookmarkStart w:id="11" w:name="_Toc231931176"/>
      <w:r>
        <w:t>1.5 🔒 Firma del Contrato de Prestación de Servicios con Exclusividad</w:t>
      </w:r>
      <w:bookmarkEnd w:id="11"/>
    </w:p>
    <w:p w14:paraId="2FE507C0" w14:textId="77777777" w:rsidR="007C330D" w:rsidRDefault="00000000">
      <w:pPr>
        <w:spacing w:after="120"/>
        <w:jc w:val="both"/>
      </w:pPr>
      <w:r>
        <w:t>Acto que materializa la captación. El propietario confía formalmente la comercialización de su inmueble a la agencia en exclusiva.</w:t>
      </w:r>
    </w:p>
    <w:p w14:paraId="00670E58" w14:textId="77777777" w:rsidR="007C330D" w:rsidRDefault="00000000">
      <w:pPr>
        <w:pStyle w:val="Ttulo3"/>
      </w:pPr>
      <w:bookmarkStart w:id="12" w:name="_Toc231931177"/>
      <w:r>
        <w:t>Subpasos:</w:t>
      </w:r>
      <w:bookmarkEnd w:id="12"/>
    </w:p>
    <w:p w14:paraId="0C9E0549" w14:textId="77777777" w:rsidR="007C330D" w:rsidRDefault="00000000">
      <w:pPr>
        <w:pStyle w:val="Prrafodelista"/>
        <w:numPr>
          <w:ilvl w:val="0"/>
          <w:numId w:val="2"/>
        </w:numPr>
        <w:spacing w:after="80"/>
      </w:pPr>
      <w:r>
        <w:t>Presentación del Plan de Trabajo Personalizado por escrito (customizado para ESA propiedad).</w:t>
      </w:r>
    </w:p>
    <w:p w14:paraId="253D87A8" w14:textId="77777777" w:rsidR="007C330D" w:rsidRDefault="00000000">
      <w:pPr>
        <w:pStyle w:val="Prrafodelista"/>
        <w:numPr>
          <w:ilvl w:val="0"/>
          <w:numId w:val="2"/>
        </w:numPr>
        <w:spacing w:after="80"/>
      </w:pPr>
      <w:r>
        <w:t>Definición de estructura de honorarios: porcentaje, monto fijo, o escalonado.</w:t>
      </w:r>
    </w:p>
    <w:p w14:paraId="4489FA7C" w14:textId="77777777" w:rsidR="007C330D" w:rsidRDefault="00000000">
      <w:pPr>
        <w:pStyle w:val="Prrafodelista"/>
        <w:numPr>
          <w:ilvl w:val="0"/>
          <w:numId w:val="2"/>
        </w:numPr>
        <w:spacing w:after="80"/>
      </w:pPr>
      <w:r>
        <w:t>Acuerdo de inversión en marketing: ¿quién paga qué (fotos, video, publicidad)?</w:t>
      </w:r>
    </w:p>
    <w:p w14:paraId="7C5B360E" w14:textId="77777777" w:rsidR="007C330D" w:rsidRDefault="00000000">
      <w:pPr>
        <w:pStyle w:val="Prrafodelista"/>
        <w:numPr>
          <w:ilvl w:val="0"/>
          <w:numId w:val="2"/>
        </w:numPr>
        <w:spacing w:after="80"/>
      </w:pPr>
      <w:r>
        <w:t>Establecimiento de cláusula de salida: plazo de vigencia, causales de rescisión, penalización.</w:t>
      </w:r>
    </w:p>
    <w:p w14:paraId="5235B8DC" w14:textId="77777777" w:rsidR="007C330D" w:rsidRDefault="00000000">
      <w:pPr>
        <w:pStyle w:val="Prrafodelista"/>
        <w:numPr>
          <w:ilvl w:val="0"/>
          <w:numId w:val="2"/>
        </w:numPr>
        <w:spacing w:after="80"/>
      </w:pPr>
      <w:r>
        <w:t>Definición de frecuencia y formato de reportes al propietario.</w:t>
      </w:r>
    </w:p>
    <w:p w14:paraId="7201C0D6" w14:textId="77777777" w:rsidR="007C330D" w:rsidRDefault="00000000">
      <w:pPr>
        <w:pStyle w:val="Prrafodelista"/>
        <w:numPr>
          <w:ilvl w:val="0"/>
          <w:numId w:val="2"/>
        </w:numPr>
        <w:spacing w:after="80"/>
      </w:pPr>
      <w:r>
        <w:t>Firma del contrato, entrega de copia al propietario, digitalización y archivo.</w:t>
      </w:r>
    </w:p>
    <w:p w14:paraId="484FC7AE" w14:textId="77777777" w:rsidR="007C330D" w:rsidRDefault="007C330D">
      <w:pPr>
        <w:spacing w:after="120"/>
      </w:pPr>
    </w:p>
    <w:p w14:paraId="37AC3474" w14:textId="77777777" w:rsidR="007C330D" w:rsidRDefault="00000000">
      <w:pPr>
        <w:spacing w:after="120"/>
      </w:pPr>
      <w:r>
        <w:rPr>
          <w:b/>
          <w:bCs/>
        </w:rPr>
        <w:t>📋 Documentos de esta etapa:</w:t>
      </w:r>
    </w:p>
    <w:p w14:paraId="6465229A" w14:textId="77777777" w:rsidR="007C330D" w:rsidRDefault="00000000">
      <w:pPr>
        <w:pStyle w:val="Prrafodelista"/>
        <w:numPr>
          <w:ilvl w:val="0"/>
          <w:numId w:val="2"/>
        </w:numPr>
        <w:spacing w:after="80"/>
      </w:pPr>
      <w:r>
        <w:rPr>
          <w:b/>
          <w:bCs/>
        </w:rPr>
        <w:lastRenderedPageBreak/>
        <w:t>📄 CON-PSE-001 — Contrato de Prestación de Servicios con Exclusividad</w:t>
      </w:r>
      <w:r>
        <w:t xml:space="preserve"> — Contrato formal que establece la relación entre agencia y propietario. Debe incluir: tipo de exclusividad (derecho exclusivo de venta), plazo de vigencia, porcentaje de comisión, obligaciones de ambas partes, causales de rescisión, y condiciones de pago. </w:t>
      </w:r>
      <w:r w:rsidRPr="00B33ED2">
        <w:rPr>
          <w:lang w:val="en-US"/>
        </w:rPr>
        <w:t xml:space="preserve">En EE.UU. equivale al 'Exclusive Right to Sell Listing Agreement' (NAR/CAR). </w:t>
      </w:r>
      <w:r>
        <w:t>En México debe adaptarse al marco legal aplicable (Código Civil/Código de Comercio).</w:t>
      </w:r>
    </w:p>
    <w:p w14:paraId="16ED4D55" w14:textId="77777777" w:rsidR="007C330D" w:rsidRDefault="00000000">
      <w:pPr>
        <w:pStyle w:val="Prrafodelista"/>
        <w:numPr>
          <w:ilvl w:val="0"/>
          <w:numId w:val="2"/>
        </w:numPr>
        <w:spacing w:after="80"/>
      </w:pPr>
      <w:r>
        <w:rPr>
          <w:b/>
          <w:bCs/>
        </w:rPr>
        <w:t>📄 PLA-TRA-001 — Plan de Trabajo Personalizado</w:t>
      </w:r>
      <w:r>
        <w:t xml:space="preserve"> — Documento anexo al contrato que detalla el plan de marketing y comercialización específico para esa propiedad. Incluye: cronograma, canales, presupuesto, KPIs y frecuencia de reportes. Diferencia al profesional del improvisador. Mejor práctica de Tom Ferry: 'Pre-Listing Package'.</w:t>
      </w:r>
    </w:p>
    <w:p w14:paraId="28BC721F" w14:textId="77777777" w:rsidR="007C330D" w:rsidRDefault="00000000">
      <w:r>
        <w:br w:type="page"/>
      </w:r>
    </w:p>
    <w:p w14:paraId="6072EA99" w14:textId="77777777" w:rsidR="007C330D" w:rsidRDefault="00000000">
      <w:pPr>
        <w:pStyle w:val="Ttulo1"/>
      </w:pPr>
      <w:bookmarkStart w:id="13" w:name="_Toc231931178"/>
      <w:r>
        <w:lastRenderedPageBreak/>
        <w:t>FASE 2 — PREPARACIÓN Y MARKETING</w:t>
      </w:r>
      <w:bookmarkEnd w:id="13"/>
    </w:p>
    <w:p w14:paraId="339ED988" w14:textId="77777777" w:rsidR="007C330D" w:rsidRDefault="00000000">
      <w:pPr>
        <w:spacing w:after="120"/>
        <w:jc w:val="both"/>
      </w:pPr>
      <w:r>
        <w:t>Una vez captada la propiedad, se prepara para su presentación al mercado y se ejecuta la estrategia de marketing.</w:t>
      </w:r>
    </w:p>
    <w:p w14:paraId="700C0A19" w14:textId="77777777" w:rsidR="007C330D" w:rsidRPr="00B33ED2" w:rsidRDefault="00000000">
      <w:pPr>
        <w:pStyle w:val="Ttulo2"/>
        <w:rPr>
          <w:lang w:val="en-US"/>
        </w:rPr>
      </w:pPr>
      <w:bookmarkStart w:id="14" w:name="_Toc231931179"/>
      <w:r w:rsidRPr="00B33ED2">
        <w:rPr>
          <w:lang w:val="en-US"/>
        </w:rPr>
        <w:t>2.1 Puesta a Punto (Home Staging + Pre-Listing Repairs)</w:t>
      </w:r>
      <w:bookmarkEnd w:id="14"/>
    </w:p>
    <w:p w14:paraId="18EC5D2A" w14:textId="77777777" w:rsidR="007C330D" w:rsidRDefault="00000000">
      <w:pPr>
        <w:pStyle w:val="Ttulo3"/>
      </w:pPr>
      <w:bookmarkStart w:id="15" w:name="_Toc231931180"/>
      <w:r>
        <w:t>Subpasos:</w:t>
      </w:r>
      <w:bookmarkEnd w:id="15"/>
    </w:p>
    <w:p w14:paraId="3EBEE64E" w14:textId="77777777" w:rsidR="007C330D" w:rsidRDefault="00000000">
      <w:pPr>
        <w:pStyle w:val="Prrafodelista"/>
        <w:numPr>
          <w:ilvl w:val="0"/>
          <w:numId w:val="2"/>
        </w:numPr>
        <w:spacing w:after="80"/>
      </w:pPr>
      <w:r>
        <w:t>Inspección física detallada de 40-50 puntos: bisagras, llaves de agua, contactos eléctricos, ventanas, olores, humedad, plagas.</w:t>
      </w:r>
    </w:p>
    <w:p w14:paraId="3C961434" w14:textId="77777777" w:rsidR="007C330D" w:rsidRDefault="00000000">
      <w:pPr>
        <w:pStyle w:val="Prrafodelista"/>
        <w:numPr>
          <w:ilvl w:val="0"/>
          <w:numId w:val="2"/>
        </w:numPr>
        <w:spacing w:after="80"/>
      </w:pPr>
      <w:r>
        <w:t>Home staging: despersonalizar, ordenar, limpieza profunda.</w:t>
      </w:r>
    </w:p>
    <w:p w14:paraId="6491EEDF" w14:textId="77777777" w:rsidR="007C330D" w:rsidRDefault="00000000">
      <w:pPr>
        <w:pStyle w:val="Prrafodelista"/>
        <w:numPr>
          <w:ilvl w:val="0"/>
          <w:numId w:val="2"/>
        </w:numPr>
        <w:spacing w:after="80"/>
      </w:pPr>
      <w:r>
        <w:t>Recomendación de reparaciones con retorno de inversión comprobado: pintura neutra, grifería, iluminación, jardín.</w:t>
      </w:r>
    </w:p>
    <w:p w14:paraId="4D85D500" w14:textId="77777777" w:rsidR="007C330D" w:rsidRDefault="00000000">
      <w:pPr>
        <w:pStyle w:val="Prrafodelista"/>
        <w:numPr>
          <w:ilvl w:val="0"/>
          <w:numId w:val="2"/>
        </w:numPr>
        <w:spacing w:after="80"/>
      </w:pPr>
      <w:r>
        <w:t>Coordinación con proveedores aliados (cerrajero, plomero, electricista, fumigador, paisajista).</w:t>
      </w:r>
    </w:p>
    <w:p w14:paraId="224941BC" w14:textId="77777777" w:rsidR="007C330D" w:rsidRDefault="007C330D">
      <w:pPr>
        <w:spacing w:after="120"/>
      </w:pPr>
    </w:p>
    <w:p w14:paraId="6F6B8FE0" w14:textId="77777777" w:rsidR="007C330D" w:rsidRDefault="00000000">
      <w:pPr>
        <w:spacing w:after="120"/>
      </w:pPr>
      <w:r>
        <w:rPr>
          <w:b/>
          <w:bCs/>
        </w:rPr>
        <w:t>📋 Documentos de esta etapa:</w:t>
      </w:r>
    </w:p>
    <w:p w14:paraId="0C7B88A0" w14:textId="77777777" w:rsidR="007C330D" w:rsidRDefault="00000000">
      <w:pPr>
        <w:pStyle w:val="Prrafodelista"/>
        <w:numPr>
          <w:ilvl w:val="0"/>
          <w:numId w:val="2"/>
        </w:numPr>
        <w:spacing w:after="80"/>
      </w:pPr>
      <w:r>
        <w:rPr>
          <w:b/>
          <w:bCs/>
        </w:rPr>
        <w:t>📄 INS-FIS-001 — Checklist de Inspección Física del Inmueble</w:t>
      </w:r>
      <w:r>
        <w:t xml:space="preserve"> — Lista estandarizada de 40-50 puntos de revisión física. Cubre: instalaciones eléctricas, plomería, cancelería, pisos, techos, humedad, olores, plagas. Se utiliza como línea base para recomendar reparaciones. Equivalente al 'Property Condition Disclosure Statement' de NAR.</w:t>
      </w:r>
    </w:p>
    <w:p w14:paraId="7A352C87" w14:textId="77777777" w:rsidR="007C330D" w:rsidRPr="00B33ED2" w:rsidRDefault="00000000">
      <w:pPr>
        <w:pStyle w:val="Prrafodelista"/>
        <w:numPr>
          <w:ilvl w:val="0"/>
          <w:numId w:val="2"/>
        </w:numPr>
        <w:spacing w:after="80"/>
        <w:rPr>
          <w:lang w:val="en-US"/>
        </w:rPr>
      </w:pPr>
      <w:r>
        <w:rPr>
          <w:b/>
          <w:bCs/>
        </w:rPr>
        <w:t>📄 STA-REP-001 — Informe de Home Staging</w:t>
      </w:r>
      <w:r>
        <w:t xml:space="preserve"> — Reporte habitación por habitación con recomendaciones específicas de staging. Incluye fotos del antes y propuestas del después. Justifica cada recomendación con el retorno de inversión esperado. </w:t>
      </w:r>
      <w:r w:rsidRPr="00B33ED2">
        <w:rPr>
          <w:lang w:val="en-US"/>
        </w:rPr>
        <w:t>Fuente: Home Staging Professional (HSP) standards y Wikipedia 'Home Staging'.</w:t>
      </w:r>
    </w:p>
    <w:p w14:paraId="64FA1F0B" w14:textId="77777777" w:rsidR="007C330D" w:rsidRDefault="00000000">
      <w:pPr>
        <w:pStyle w:val="Ttulo2"/>
      </w:pPr>
      <w:bookmarkStart w:id="16" w:name="_Toc231931181"/>
      <w:r>
        <w:t>2.2 Fotografía Profesional</w:t>
      </w:r>
      <w:bookmarkEnd w:id="16"/>
    </w:p>
    <w:p w14:paraId="6A85C754" w14:textId="77777777" w:rsidR="007C330D" w:rsidRDefault="00000000">
      <w:pPr>
        <w:pStyle w:val="Ttulo3"/>
      </w:pPr>
      <w:bookmarkStart w:id="17" w:name="_Toc231931182"/>
      <w:r>
        <w:t>Subpasos:</w:t>
      </w:r>
      <w:bookmarkEnd w:id="17"/>
    </w:p>
    <w:p w14:paraId="293CD5A8" w14:textId="77777777" w:rsidR="007C330D" w:rsidRDefault="00000000">
      <w:pPr>
        <w:pStyle w:val="Prrafodelista"/>
        <w:numPr>
          <w:ilvl w:val="0"/>
          <w:numId w:val="2"/>
        </w:numPr>
        <w:spacing w:after="80"/>
      </w:pPr>
      <w:r>
        <w:t>Fotógrafo especializado en bienes raíces (no social). Técnica HDR o flambient.</w:t>
      </w:r>
    </w:p>
    <w:p w14:paraId="1DDD5657" w14:textId="77777777" w:rsidR="007C330D" w:rsidRDefault="00000000">
      <w:pPr>
        <w:pStyle w:val="Prrafodelista"/>
        <w:numPr>
          <w:ilvl w:val="0"/>
          <w:numId w:val="2"/>
        </w:numPr>
        <w:spacing w:after="80"/>
      </w:pPr>
      <w:r>
        <w:t>Tomas: fachada, cada habitación desde 2-3 ángulos, detalles de acabados, amenidades, vistas.</w:t>
      </w:r>
    </w:p>
    <w:p w14:paraId="4F4605F2" w14:textId="77777777" w:rsidR="007C330D" w:rsidRDefault="00000000">
      <w:pPr>
        <w:pStyle w:val="Prrafodelista"/>
        <w:numPr>
          <w:ilvl w:val="0"/>
          <w:numId w:val="2"/>
        </w:numPr>
        <w:spacing w:after="80"/>
      </w:pPr>
      <w:r>
        <w:t>Dron: para propiedades con terreno grande, vista panorámica o contexto de zona.</w:t>
      </w:r>
    </w:p>
    <w:p w14:paraId="4C5EF38C" w14:textId="77777777" w:rsidR="007C330D" w:rsidRDefault="00000000">
      <w:pPr>
        <w:pStyle w:val="Prrafodelista"/>
        <w:numPr>
          <w:ilvl w:val="0"/>
          <w:numId w:val="2"/>
        </w:numPr>
        <w:spacing w:after="80"/>
      </w:pPr>
      <w:r>
        <w:t>Mínimo 25-35 fotos profesionales. Edición con corrección de perspectiva vertical.</w:t>
      </w:r>
    </w:p>
    <w:p w14:paraId="71B22B81" w14:textId="77777777" w:rsidR="007C330D" w:rsidRDefault="007C330D">
      <w:pPr>
        <w:spacing w:after="120"/>
      </w:pPr>
    </w:p>
    <w:p w14:paraId="5B3BF869" w14:textId="77777777" w:rsidR="007C330D" w:rsidRDefault="00000000">
      <w:pPr>
        <w:spacing w:after="120"/>
      </w:pPr>
      <w:r>
        <w:rPr>
          <w:b/>
          <w:bCs/>
        </w:rPr>
        <w:t>📋 Documentos de esta etapa:</w:t>
      </w:r>
    </w:p>
    <w:p w14:paraId="26B5BA6C" w14:textId="77777777" w:rsidR="007C330D" w:rsidRDefault="00000000">
      <w:pPr>
        <w:pStyle w:val="Prrafodelista"/>
        <w:numPr>
          <w:ilvl w:val="0"/>
          <w:numId w:val="2"/>
        </w:numPr>
        <w:spacing w:after="80"/>
      </w:pPr>
      <w:r>
        <w:rPr>
          <w:b/>
          <w:bCs/>
        </w:rPr>
        <w:t>📄 BRI-FOT-001 — Brief de Fotografía</w:t>
      </w:r>
      <w:r>
        <w:t xml:space="preserve"> — Documento de 1-2 páginas que indica al fotógrafo: qué tomas se requieren, ángulos específicos, horario recomendado (luz natural), detalles que deben destacarse, y elementos a evitar en cuadro. Asegura consistencia y calidad. Estándar de la industria: Real Estate Photography briefing.</w:t>
      </w:r>
    </w:p>
    <w:p w14:paraId="24BD98C1" w14:textId="77777777" w:rsidR="007C330D" w:rsidRDefault="00000000">
      <w:pPr>
        <w:pStyle w:val="Ttulo2"/>
      </w:pPr>
      <w:bookmarkStart w:id="18" w:name="_Toc231931183"/>
      <w:r>
        <w:t>2.3 Video y Recorrido Virtual 360°</w:t>
      </w:r>
      <w:bookmarkEnd w:id="18"/>
    </w:p>
    <w:p w14:paraId="1899DD96" w14:textId="77777777" w:rsidR="007C330D" w:rsidRDefault="00000000">
      <w:pPr>
        <w:pStyle w:val="Ttulo3"/>
      </w:pPr>
      <w:bookmarkStart w:id="19" w:name="_Toc231931184"/>
      <w:r>
        <w:lastRenderedPageBreak/>
        <w:t>Subpasos:</w:t>
      </w:r>
      <w:bookmarkEnd w:id="19"/>
    </w:p>
    <w:p w14:paraId="61D6832E" w14:textId="77777777" w:rsidR="007C330D" w:rsidRDefault="00000000">
      <w:pPr>
        <w:pStyle w:val="Prrafodelista"/>
        <w:numPr>
          <w:ilvl w:val="0"/>
          <w:numId w:val="2"/>
        </w:numPr>
        <w:spacing w:after="80"/>
      </w:pPr>
      <w:r>
        <w:t>Video walkthrough profesional de 1-3 minutos con narración o música ambiental.</w:t>
      </w:r>
    </w:p>
    <w:p w14:paraId="7D7364AF" w14:textId="77777777" w:rsidR="007C330D" w:rsidRDefault="00000000">
      <w:pPr>
        <w:pStyle w:val="Prrafodelista"/>
        <w:numPr>
          <w:ilvl w:val="0"/>
          <w:numId w:val="2"/>
        </w:numPr>
        <w:spacing w:after="80"/>
      </w:pPr>
      <w:r>
        <w:t>Video vertical específico para Reels/TikTok/Shorts (formato 9:16).</w:t>
      </w:r>
    </w:p>
    <w:p w14:paraId="4EEA79C5" w14:textId="77777777" w:rsidR="007C330D" w:rsidRDefault="00000000">
      <w:pPr>
        <w:pStyle w:val="Prrafodelista"/>
        <w:numPr>
          <w:ilvl w:val="0"/>
          <w:numId w:val="2"/>
        </w:numPr>
        <w:spacing w:after="80"/>
      </w:pPr>
      <w:r>
        <w:t>Recorrido 360° interactivo (Matterport o similar) para visita remota.</w:t>
      </w:r>
    </w:p>
    <w:p w14:paraId="144E5F7F" w14:textId="77777777" w:rsidR="007C330D" w:rsidRDefault="00000000">
      <w:pPr>
        <w:pStyle w:val="Prrafodelista"/>
        <w:numPr>
          <w:ilvl w:val="0"/>
          <w:numId w:val="2"/>
        </w:numPr>
        <w:spacing w:after="80"/>
      </w:pPr>
      <w:r>
        <w:t>Plano de distribución con medidas reales por habitación.</w:t>
      </w:r>
    </w:p>
    <w:p w14:paraId="1DB25851" w14:textId="77777777" w:rsidR="007C330D" w:rsidRDefault="007C330D">
      <w:pPr>
        <w:spacing w:after="120"/>
      </w:pPr>
    </w:p>
    <w:p w14:paraId="5DF2D259" w14:textId="77777777" w:rsidR="007C330D" w:rsidRDefault="00000000">
      <w:pPr>
        <w:spacing w:after="120"/>
      </w:pPr>
      <w:r>
        <w:rPr>
          <w:b/>
          <w:bCs/>
        </w:rPr>
        <w:t>📋 Documentos de esta etapa:</w:t>
      </w:r>
    </w:p>
    <w:p w14:paraId="477C7FA4" w14:textId="77777777" w:rsidR="007C330D" w:rsidRDefault="00000000">
      <w:pPr>
        <w:pStyle w:val="Prrafodelista"/>
        <w:numPr>
          <w:ilvl w:val="0"/>
          <w:numId w:val="2"/>
        </w:numPr>
        <w:spacing w:after="80"/>
      </w:pPr>
      <w:r>
        <w:rPr>
          <w:b/>
          <w:bCs/>
        </w:rPr>
        <w:t>📄 BRI-VID-001 — Brief de Video y Guion de Walkthrough</w:t>
      </w:r>
      <w:r>
        <w:t xml:space="preserve"> — Documento que describe el recorrido planeado, los puntos de interés a destacar, el tono narrativo, y la duración objetivo. Incluye guion para la locución si la hay. Estandariza la producción audiovisual.</w:t>
      </w:r>
    </w:p>
    <w:p w14:paraId="0E399238" w14:textId="77777777" w:rsidR="007C330D" w:rsidRDefault="00000000">
      <w:pPr>
        <w:pStyle w:val="Ttulo2"/>
      </w:pPr>
      <w:bookmarkStart w:id="20" w:name="_Toc231931185"/>
      <w:r>
        <w:t>2.4 Brochure Digital e Impreso</w:t>
      </w:r>
      <w:bookmarkEnd w:id="20"/>
    </w:p>
    <w:p w14:paraId="51AB2770" w14:textId="77777777" w:rsidR="007C330D" w:rsidRDefault="00000000">
      <w:pPr>
        <w:pStyle w:val="Ttulo3"/>
      </w:pPr>
      <w:bookmarkStart w:id="21" w:name="_Toc231931186"/>
      <w:r>
        <w:t>Subpasos:</w:t>
      </w:r>
      <w:bookmarkEnd w:id="21"/>
    </w:p>
    <w:p w14:paraId="2E14DD43" w14:textId="77777777" w:rsidR="007C330D" w:rsidRDefault="00000000">
      <w:pPr>
        <w:pStyle w:val="Prrafodelista"/>
        <w:numPr>
          <w:ilvl w:val="0"/>
          <w:numId w:val="2"/>
        </w:numPr>
        <w:spacing w:after="80"/>
      </w:pPr>
      <w:r>
        <w:t>Diseño profesional con planos de distribución, fotos principales, croquis de ubicación, amenities.</w:t>
      </w:r>
    </w:p>
    <w:p w14:paraId="71792A8E" w14:textId="77777777" w:rsidR="007C330D" w:rsidRDefault="00000000">
      <w:pPr>
        <w:pStyle w:val="Prrafodelista"/>
        <w:numPr>
          <w:ilvl w:val="0"/>
          <w:numId w:val="2"/>
        </w:numPr>
        <w:spacing w:after="80"/>
      </w:pPr>
      <w:r>
        <w:t>Versión PDF interactiva + versión impresa de alta calidad para showings.</w:t>
      </w:r>
    </w:p>
    <w:p w14:paraId="506273E9" w14:textId="77777777" w:rsidR="007C330D" w:rsidRDefault="00000000">
      <w:pPr>
        <w:pStyle w:val="Prrafodelista"/>
        <w:numPr>
          <w:ilvl w:val="0"/>
          <w:numId w:val="2"/>
        </w:numPr>
        <w:spacing w:after="80"/>
      </w:pPr>
      <w:r>
        <w:t>Ficha técnica de una página (one-sheet) para entregar en mano durante visitas.</w:t>
      </w:r>
    </w:p>
    <w:p w14:paraId="6C0581E4" w14:textId="77777777" w:rsidR="007C330D" w:rsidRDefault="007C330D">
      <w:pPr>
        <w:spacing w:after="120"/>
      </w:pPr>
    </w:p>
    <w:p w14:paraId="2A54F646" w14:textId="77777777" w:rsidR="007C330D" w:rsidRDefault="00000000">
      <w:pPr>
        <w:spacing w:after="120"/>
      </w:pPr>
      <w:r>
        <w:rPr>
          <w:b/>
          <w:bCs/>
        </w:rPr>
        <w:t>📋 Documentos de esta etapa:</w:t>
      </w:r>
    </w:p>
    <w:p w14:paraId="1878AB62" w14:textId="77777777" w:rsidR="007C330D" w:rsidRDefault="00000000">
      <w:pPr>
        <w:pStyle w:val="Prrafodelista"/>
        <w:numPr>
          <w:ilvl w:val="0"/>
          <w:numId w:val="2"/>
        </w:numPr>
        <w:spacing w:after="80"/>
      </w:pPr>
      <w:r>
        <w:rPr>
          <w:b/>
          <w:bCs/>
        </w:rPr>
        <w:t>📄 BRO-PRO-001 — Plantilla de Brochure de Propiedad</w:t>
      </w:r>
      <w:r>
        <w:t xml:space="preserve"> — Plantilla de diseño con campos editables: fotos, descripción, planos, amenities, precio, contacto. Estandariza la imagen de la agencia. Versión digital (PDF) y versión impresa (díptico o tríptico).</w:t>
      </w:r>
    </w:p>
    <w:p w14:paraId="68537ACF" w14:textId="77777777" w:rsidR="007C330D" w:rsidRDefault="00000000">
      <w:pPr>
        <w:pStyle w:val="Prrafodelista"/>
        <w:numPr>
          <w:ilvl w:val="0"/>
          <w:numId w:val="2"/>
        </w:numPr>
        <w:spacing w:after="80"/>
      </w:pPr>
      <w:r>
        <w:rPr>
          <w:b/>
          <w:bCs/>
        </w:rPr>
        <w:t>📄 FIC-TEC-001 — Ficha Técnica de Propiedad (One-Sheet)</w:t>
      </w:r>
      <w:r>
        <w:t xml:space="preserve"> — Documento de una sola página con la información esencial del inmueble: datos clave, 3-4 fotos, croquis, precio y contacto. Se entrega en mano durante los showings. El comprador se lleva la propiedad 'en el bolsillo'. Estándar internacional: 'Property Fact Sheet'.</w:t>
      </w:r>
    </w:p>
    <w:p w14:paraId="659B377B" w14:textId="77777777" w:rsidR="007C330D" w:rsidRDefault="00000000">
      <w:pPr>
        <w:pStyle w:val="Ttulo2"/>
      </w:pPr>
      <w:bookmarkStart w:id="22" w:name="_Toc231931187"/>
      <w:r>
        <w:t>2.5 Listado y Distribución Multicanal</w:t>
      </w:r>
      <w:bookmarkEnd w:id="22"/>
    </w:p>
    <w:p w14:paraId="0EAC5330" w14:textId="77777777" w:rsidR="007C330D" w:rsidRDefault="00000000">
      <w:pPr>
        <w:pStyle w:val="Ttulo3"/>
      </w:pPr>
      <w:bookmarkStart w:id="23" w:name="_Toc231931188"/>
      <w:r>
        <w:t>Subpasos:</w:t>
      </w:r>
      <w:bookmarkEnd w:id="23"/>
    </w:p>
    <w:p w14:paraId="04000254" w14:textId="77777777" w:rsidR="007C330D" w:rsidRDefault="00000000">
      <w:pPr>
        <w:pStyle w:val="Prrafodelista"/>
        <w:numPr>
          <w:ilvl w:val="0"/>
          <w:numId w:val="2"/>
        </w:numPr>
        <w:spacing w:after="80"/>
      </w:pPr>
      <w:r>
        <w:t>Alta en portales: Inmuebles24, Propiedades.com, Lamudi, Vivanuncios, Metros Cúbicos.</w:t>
      </w:r>
    </w:p>
    <w:p w14:paraId="0F65F23D" w14:textId="77777777" w:rsidR="007C330D" w:rsidRDefault="00000000">
      <w:pPr>
        <w:pStyle w:val="Prrafodelista"/>
        <w:numPr>
          <w:ilvl w:val="0"/>
          <w:numId w:val="2"/>
        </w:numPr>
        <w:spacing w:after="80"/>
      </w:pPr>
      <w:r>
        <w:t>Redes sociales: Facebook, Instagram, grupos de WhatsApp de agentes.</w:t>
      </w:r>
    </w:p>
    <w:p w14:paraId="550AB798" w14:textId="77777777" w:rsidR="007C330D" w:rsidRDefault="00000000">
      <w:pPr>
        <w:pStyle w:val="Prrafodelista"/>
        <w:numPr>
          <w:ilvl w:val="0"/>
          <w:numId w:val="2"/>
        </w:numPr>
        <w:spacing w:after="80"/>
      </w:pPr>
      <w:r>
        <w:t>Redes de co-brokerage con incentivo claro de comisión compartida.</w:t>
      </w:r>
    </w:p>
    <w:p w14:paraId="17322D38" w14:textId="77777777" w:rsidR="007C330D" w:rsidRDefault="00000000">
      <w:pPr>
        <w:pStyle w:val="Prrafodelista"/>
        <w:numPr>
          <w:ilvl w:val="0"/>
          <w:numId w:val="2"/>
        </w:numPr>
        <w:spacing w:after="80"/>
      </w:pPr>
      <w:r>
        <w:t>Página web propia con landing page dedicada a la propiedad.</w:t>
      </w:r>
    </w:p>
    <w:p w14:paraId="7AFD7F81" w14:textId="77777777" w:rsidR="007C330D" w:rsidRDefault="007C330D">
      <w:pPr>
        <w:spacing w:after="120"/>
      </w:pPr>
    </w:p>
    <w:p w14:paraId="6A11609C" w14:textId="77777777" w:rsidR="007C330D" w:rsidRDefault="00000000">
      <w:pPr>
        <w:spacing w:after="120"/>
      </w:pPr>
      <w:r>
        <w:rPr>
          <w:b/>
          <w:bCs/>
        </w:rPr>
        <w:t>📋 Documentos de esta etapa:</w:t>
      </w:r>
    </w:p>
    <w:p w14:paraId="37B43E7A" w14:textId="77777777" w:rsidR="007C330D" w:rsidRDefault="00000000">
      <w:pPr>
        <w:pStyle w:val="Prrafodelista"/>
        <w:numPr>
          <w:ilvl w:val="0"/>
          <w:numId w:val="2"/>
        </w:numPr>
        <w:spacing w:after="80"/>
      </w:pPr>
      <w:r>
        <w:rPr>
          <w:b/>
          <w:bCs/>
        </w:rPr>
        <w:t>📄 COP-LIS-001 — Plantilla de Descripción para Portales</w:t>
      </w:r>
      <w:r>
        <w:t xml:space="preserve"> — Texto de copywriting profesional optimizado para cada portal. Incluye: titular gancho, descripción persuasiva, bullet points de características y beneficios, y llamada a la acción. NO se copia y pega </w:t>
      </w:r>
      <w:r>
        <w:lastRenderedPageBreak/>
        <w:t>el mismo texto en todos los portales. Cada plataforma tiene su tono. Mejor práctica de Tom Ferry y NAR Marketing.</w:t>
      </w:r>
    </w:p>
    <w:p w14:paraId="18CDA730" w14:textId="77777777" w:rsidR="007C330D" w:rsidRDefault="00000000">
      <w:pPr>
        <w:pStyle w:val="Prrafodelista"/>
        <w:numPr>
          <w:ilvl w:val="0"/>
          <w:numId w:val="2"/>
        </w:numPr>
        <w:spacing w:after="80"/>
      </w:pPr>
      <w:r>
        <w:rPr>
          <w:b/>
          <w:bCs/>
        </w:rPr>
        <w:t>📄 ONE-BRO-001 — One-Sheet para Colegas (Co-Brokerage)</w:t>
      </w:r>
      <w:r>
        <w:t xml:space="preserve"> — Ficha de una página diseñada para compartir con otros agentes. Enfatiza: precio, comisión compartida, datos clave, y datos de contacto. Optimizada para WhatsApp y correo electrónico.</w:t>
      </w:r>
    </w:p>
    <w:p w14:paraId="2493A040" w14:textId="77777777" w:rsidR="007C330D" w:rsidRDefault="00000000">
      <w:pPr>
        <w:pStyle w:val="Ttulo2"/>
      </w:pPr>
      <w:bookmarkStart w:id="24" w:name="_Toc231931189"/>
      <w:r>
        <w:t>2.6 Campañas Publicitarias y Marketing Digital</w:t>
      </w:r>
      <w:bookmarkEnd w:id="24"/>
    </w:p>
    <w:p w14:paraId="4E77797C" w14:textId="77777777" w:rsidR="007C330D" w:rsidRDefault="00000000">
      <w:pPr>
        <w:pStyle w:val="Ttulo3"/>
      </w:pPr>
      <w:bookmarkStart w:id="25" w:name="_Toc231931190"/>
      <w:r>
        <w:t>Subpasos:</w:t>
      </w:r>
      <w:bookmarkEnd w:id="25"/>
    </w:p>
    <w:p w14:paraId="587C79C4" w14:textId="77777777" w:rsidR="007C330D" w:rsidRDefault="00000000">
      <w:pPr>
        <w:pStyle w:val="Prrafodelista"/>
        <w:numPr>
          <w:ilvl w:val="0"/>
          <w:numId w:val="2"/>
        </w:numPr>
        <w:spacing w:after="80"/>
      </w:pPr>
      <w:r>
        <w:t>Facebook/Instagram Ads segmentados por ubicación, edad, ingresos, intereses.</w:t>
      </w:r>
    </w:p>
    <w:p w14:paraId="3A582760" w14:textId="77777777" w:rsidR="007C330D" w:rsidRDefault="00000000">
      <w:pPr>
        <w:pStyle w:val="Prrafodelista"/>
        <w:numPr>
          <w:ilvl w:val="0"/>
          <w:numId w:val="2"/>
        </w:numPr>
        <w:spacing w:after="80"/>
      </w:pPr>
      <w:r>
        <w:t>Google Ads con keywords de la zona y tipo de propiedad.</w:t>
      </w:r>
    </w:p>
    <w:p w14:paraId="62EB592D" w14:textId="77777777" w:rsidR="007C330D" w:rsidRDefault="00000000">
      <w:pPr>
        <w:pStyle w:val="Prrafodelista"/>
        <w:numPr>
          <w:ilvl w:val="0"/>
          <w:numId w:val="2"/>
        </w:numPr>
        <w:spacing w:after="80"/>
      </w:pPr>
      <w:r>
        <w:t>Remarketing a quienes ya visitaron la página de la propiedad.</w:t>
      </w:r>
    </w:p>
    <w:p w14:paraId="79C9023D" w14:textId="77777777" w:rsidR="007C330D" w:rsidRDefault="00000000">
      <w:pPr>
        <w:pStyle w:val="Prrafodelista"/>
        <w:numPr>
          <w:ilvl w:val="0"/>
          <w:numId w:val="2"/>
        </w:numPr>
        <w:spacing w:after="80"/>
      </w:pPr>
      <w:r>
        <w:t>Campaña de email marketing a base de datos de prospectos calificados.</w:t>
      </w:r>
    </w:p>
    <w:p w14:paraId="2F67D7C5" w14:textId="77777777" w:rsidR="007C330D" w:rsidRDefault="00000000">
      <w:pPr>
        <w:pStyle w:val="Prrafodelista"/>
        <w:numPr>
          <w:ilvl w:val="0"/>
          <w:numId w:val="2"/>
        </w:numPr>
        <w:spacing w:after="80"/>
      </w:pPr>
      <w:r>
        <w:t>Reporte quincenal al propietario con métricas: impresiones, clicks, leads, showings.</w:t>
      </w:r>
    </w:p>
    <w:p w14:paraId="3DCD72EA" w14:textId="77777777" w:rsidR="007C330D" w:rsidRDefault="007C330D">
      <w:pPr>
        <w:spacing w:after="120"/>
      </w:pPr>
    </w:p>
    <w:p w14:paraId="0DBE4664" w14:textId="77777777" w:rsidR="007C330D" w:rsidRDefault="00000000">
      <w:pPr>
        <w:spacing w:after="120"/>
      </w:pPr>
      <w:r>
        <w:rPr>
          <w:b/>
          <w:bCs/>
        </w:rPr>
        <w:t>📋 Documentos de esta etapa:</w:t>
      </w:r>
    </w:p>
    <w:p w14:paraId="579F1376" w14:textId="77777777" w:rsidR="007C330D" w:rsidRDefault="00000000">
      <w:pPr>
        <w:pStyle w:val="Prrafodelista"/>
        <w:numPr>
          <w:ilvl w:val="0"/>
          <w:numId w:val="2"/>
        </w:numPr>
        <w:spacing w:after="80"/>
      </w:pPr>
      <w:r>
        <w:rPr>
          <w:b/>
          <w:bCs/>
        </w:rPr>
        <w:t>📄 PLA-MAR-001 — Plan de Marketing de Propiedad</w:t>
      </w:r>
      <w:r>
        <w:t xml:space="preserve"> — Documento que detalla: canales, presupuesto por canal, KPIs (CPL — costo por lead), cronograma de publicaciones y anuncios. Se presenta al propietario junto con el contrato. Mejor práctica de Tom Ferry: 'Property Marketing Plan'.</w:t>
      </w:r>
    </w:p>
    <w:p w14:paraId="0CBA8B5C" w14:textId="77777777" w:rsidR="007C330D" w:rsidRDefault="00000000">
      <w:pPr>
        <w:pStyle w:val="Prrafodelista"/>
        <w:numPr>
          <w:ilvl w:val="0"/>
          <w:numId w:val="2"/>
        </w:numPr>
        <w:spacing w:after="80"/>
      </w:pPr>
      <w:r>
        <w:rPr>
          <w:b/>
          <w:bCs/>
        </w:rPr>
        <w:t>📄 REP-MAR-001 — Reporte de Marketing al Propietario</w:t>
      </w:r>
      <w:r>
        <w:t xml:space="preserve"> — Reporte quincenal estandarizado que muestra: impresiones, alcance, clics, leads generados, showings realizados, y feedback recibido. Mantiene la transparencia y la confianza del propietario. Si la propiedad no se vende, el reporte justifica las decisiones de ajuste.</w:t>
      </w:r>
    </w:p>
    <w:p w14:paraId="6B80F4B4" w14:textId="77777777" w:rsidR="007C330D" w:rsidRDefault="00000000">
      <w:r>
        <w:br w:type="page"/>
      </w:r>
    </w:p>
    <w:p w14:paraId="4D3884A4" w14:textId="77777777" w:rsidR="007C330D" w:rsidRDefault="00000000">
      <w:pPr>
        <w:pStyle w:val="Ttulo1"/>
      </w:pPr>
      <w:bookmarkStart w:id="26" w:name="_Toc231931191"/>
      <w:r>
        <w:lastRenderedPageBreak/>
        <w:t>FASE 3 — COMERCIALIZACIÓN (PROSPECCIÓN)</w:t>
      </w:r>
      <w:bookmarkEnd w:id="26"/>
    </w:p>
    <w:p w14:paraId="0C456D1C" w14:textId="77777777" w:rsidR="007C330D" w:rsidRDefault="00000000">
      <w:pPr>
        <w:spacing w:after="120"/>
        <w:jc w:val="both"/>
      </w:pPr>
      <w:r>
        <w:rPr>
          <w:b/>
          <w:bCs/>
        </w:rPr>
        <w:t>Esta fase termina con la firma del Contrato de Promesa de Compraventa. Todo el trabajo de prospección y negociación ocurre aquí.</w:t>
      </w:r>
    </w:p>
    <w:p w14:paraId="5E77835E" w14:textId="77777777" w:rsidR="007C330D" w:rsidRDefault="00000000">
      <w:pPr>
        <w:pStyle w:val="Ttulo2"/>
      </w:pPr>
      <w:bookmarkStart w:id="27" w:name="_Toc231931192"/>
      <w:r>
        <w:t>3.1 Perfilamiento y Calificación de Prospectos</w:t>
      </w:r>
      <w:bookmarkEnd w:id="27"/>
    </w:p>
    <w:p w14:paraId="29F78FD5" w14:textId="77777777" w:rsidR="007C330D" w:rsidRDefault="00000000">
      <w:pPr>
        <w:pStyle w:val="Ttulo3"/>
      </w:pPr>
      <w:bookmarkStart w:id="28" w:name="_Toc231931193"/>
      <w:r>
        <w:t>Subpasos:</w:t>
      </w:r>
      <w:bookmarkEnd w:id="28"/>
    </w:p>
    <w:p w14:paraId="19559A53" w14:textId="77777777" w:rsidR="007C330D" w:rsidRDefault="00000000">
      <w:pPr>
        <w:pStyle w:val="Prrafodelista"/>
        <w:numPr>
          <w:ilvl w:val="0"/>
          <w:numId w:val="2"/>
        </w:numPr>
        <w:spacing w:after="80"/>
      </w:pPr>
      <w:r>
        <w:t>Clasificación de prospectos: A (listo para comprar), B (en proceso de calificación), C (explorando).</w:t>
      </w:r>
    </w:p>
    <w:p w14:paraId="040E219F" w14:textId="77777777" w:rsidR="007C330D" w:rsidRDefault="00000000">
      <w:pPr>
        <w:pStyle w:val="Prrafodelista"/>
        <w:numPr>
          <w:ilvl w:val="0"/>
          <w:numId w:val="2"/>
        </w:numPr>
        <w:spacing w:after="80"/>
      </w:pPr>
      <w:r>
        <w:t>Script de calificación telefónica con preguntas obligatorias ANTES de agendar showing.</w:t>
      </w:r>
    </w:p>
    <w:p w14:paraId="2D2C7E78" w14:textId="77777777" w:rsidR="007C330D" w:rsidRDefault="00000000">
      <w:pPr>
        <w:pStyle w:val="Prrafodelista"/>
        <w:numPr>
          <w:ilvl w:val="0"/>
          <w:numId w:val="2"/>
        </w:numPr>
        <w:spacing w:after="80"/>
      </w:pPr>
      <w:r>
        <w:t>Verificación documental para prospectos A: comprobante de fondos o preaprobación de crédito.</w:t>
      </w:r>
    </w:p>
    <w:p w14:paraId="1EFC93CB" w14:textId="77777777" w:rsidR="007C330D" w:rsidRDefault="00000000">
      <w:pPr>
        <w:pStyle w:val="Prrafodelista"/>
        <w:numPr>
          <w:ilvl w:val="0"/>
          <w:numId w:val="2"/>
        </w:numPr>
        <w:spacing w:after="80"/>
      </w:pPr>
      <w:r>
        <w:t>Referir a bróker hipotecario aliado para prospectos B.</w:t>
      </w:r>
    </w:p>
    <w:p w14:paraId="5ABE9030" w14:textId="77777777" w:rsidR="007C330D" w:rsidRDefault="007C330D">
      <w:pPr>
        <w:spacing w:after="120"/>
      </w:pPr>
    </w:p>
    <w:p w14:paraId="5BAE592D" w14:textId="77777777" w:rsidR="007C330D" w:rsidRDefault="00000000">
      <w:pPr>
        <w:spacing w:after="120"/>
      </w:pPr>
      <w:r>
        <w:rPr>
          <w:b/>
          <w:bCs/>
        </w:rPr>
        <w:t>📋 Documentos de esta etapa:</w:t>
      </w:r>
    </w:p>
    <w:p w14:paraId="4AA00816" w14:textId="77777777" w:rsidR="007C330D" w:rsidRDefault="00000000">
      <w:pPr>
        <w:pStyle w:val="Prrafodelista"/>
        <w:numPr>
          <w:ilvl w:val="0"/>
          <w:numId w:val="2"/>
        </w:numPr>
        <w:spacing w:after="80"/>
      </w:pPr>
      <w:r>
        <w:rPr>
          <w:b/>
          <w:bCs/>
        </w:rPr>
        <w:t>📄 SCR-CAL-001 — Script de Calificación de Prospectos</w:t>
      </w:r>
      <w:r>
        <w:t xml:space="preserve"> — Guion telefónico estandarizado con 8-10 preguntas obligatorias para determinar la capacidad real de compra ANTES de invertir tiempo en showings. Incluye frases para cada escenario de respuesta. Fuente: metodología Mike Ferry de calificación previa.</w:t>
      </w:r>
    </w:p>
    <w:p w14:paraId="78630DAE" w14:textId="77777777" w:rsidR="007C330D" w:rsidRDefault="00000000">
      <w:pPr>
        <w:pStyle w:val="Prrafodelista"/>
        <w:numPr>
          <w:ilvl w:val="0"/>
          <w:numId w:val="2"/>
        </w:numPr>
        <w:spacing w:after="80"/>
      </w:pPr>
      <w:r>
        <w:rPr>
          <w:b/>
          <w:bCs/>
        </w:rPr>
        <w:t>📄 REG-PRO-001 — Registro de Prospecto (Buyer Intake Form)</w:t>
      </w:r>
      <w:r>
        <w:t xml:space="preserve"> — Formulario para capturar datos del comprador en el CRM: datos de contacto, tipo de propiedad buscada, presupuesto, forma de pago, urgencia, y fuente del lead. Alimenta la base de datos para futuras campañas. Estándar NAR.</w:t>
      </w:r>
    </w:p>
    <w:p w14:paraId="0B10B650" w14:textId="77777777" w:rsidR="007C330D" w:rsidRDefault="00000000">
      <w:pPr>
        <w:pStyle w:val="Ttulo2"/>
      </w:pPr>
      <w:bookmarkStart w:id="29" w:name="_Toc231931194"/>
      <w:r>
        <w:t>3.2 Asesoría Personalizada al Comprador</w:t>
      </w:r>
      <w:bookmarkEnd w:id="29"/>
    </w:p>
    <w:p w14:paraId="1B2ED655" w14:textId="77777777" w:rsidR="007C330D" w:rsidRDefault="00000000">
      <w:pPr>
        <w:pStyle w:val="Ttulo3"/>
      </w:pPr>
      <w:bookmarkStart w:id="30" w:name="_Toc231931195"/>
      <w:r>
        <w:t>Subpasos:</w:t>
      </w:r>
      <w:bookmarkEnd w:id="30"/>
    </w:p>
    <w:p w14:paraId="6EE1485A" w14:textId="77777777" w:rsidR="007C330D" w:rsidRDefault="00000000">
      <w:pPr>
        <w:pStyle w:val="Prrafodelista"/>
        <w:numPr>
          <w:ilvl w:val="0"/>
          <w:numId w:val="2"/>
        </w:numPr>
        <w:spacing w:after="80"/>
      </w:pPr>
      <w:r>
        <w:t>Entender necesidades reales más allá del brief inicial.</w:t>
      </w:r>
    </w:p>
    <w:p w14:paraId="53A19DDA" w14:textId="77777777" w:rsidR="007C330D" w:rsidRDefault="00000000">
      <w:pPr>
        <w:pStyle w:val="Prrafodelista"/>
        <w:numPr>
          <w:ilvl w:val="0"/>
          <w:numId w:val="2"/>
        </w:numPr>
        <w:spacing w:after="80"/>
      </w:pPr>
      <w:r>
        <w:t>Educar sobre el mercado actual: ¿es buen momento para comprar?</w:t>
      </w:r>
    </w:p>
    <w:p w14:paraId="7A31A974" w14:textId="77777777" w:rsidR="007C330D" w:rsidRDefault="00000000">
      <w:pPr>
        <w:pStyle w:val="Prrafodelista"/>
        <w:numPr>
          <w:ilvl w:val="0"/>
          <w:numId w:val="2"/>
        </w:numPr>
        <w:spacing w:after="80"/>
      </w:pPr>
      <w:r>
        <w:t>Presentar costos totales de cierre: precio + escrituración + avalúo + impuestos + gastos notariales.</w:t>
      </w:r>
    </w:p>
    <w:p w14:paraId="5E3ED19B" w14:textId="77777777" w:rsidR="007C330D" w:rsidRDefault="00000000">
      <w:pPr>
        <w:pStyle w:val="Prrafodelista"/>
        <w:numPr>
          <w:ilvl w:val="0"/>
          <w:numId w:val="2"/>
        </w:numPr>
        <w:spacing w:after="80"/>
      </w:pPr>
      <w:r>
        <w:t>Si es inversionista: presentar análisis de rentabilidad (cap rate, ROI proyectado).</w:t>
      </w:r>
    </w:p>
    <w:p w14:paraId="2AFC1AED" w14:textId="77777777" w:rsidR="007C330D" w:rsidRDefault="007C330D">
      <w:pPr>
        <w:spacing w:after="120"/>
      </w:pPr>
    </w:p>
    <w:p w14:paraId="24A1B3FE" w14:textId="77777777" w:rsidR="007C330D" w:rsidRDefault="00000000">
      <w:pPr>
        <w:spacing w:after="120"/>
      </w:pPr>
      <w:r>
        <w:rPr>
          <w:b/>
          <w:bCs/>
        </w:rPr>
        <w:t>📋 Documentos de esta etapa:</w:t>
      </w:r>
    </w:p>
    <w:p w14:paraId="6A82CC18" w14:textId="77777777" w:rsidR="007C330D" w:rsidRDefault="00000000">
      <w:pPr>
        <w:pStyle w:val="Prrafodelista"/>
        <w:numPr>
          <w:ilvl w:val="0"/>
          <w:numId w:val="2"/>
        </w:numPr>
        <w:spacing w:after="80"/>
      </w:pPr>
      <w:r>
        <w:rPr>
          <w:b/>
          <w:bCs/>
        </w:rPr>
        <w:t>📄 COS-CIE-001 — Estimación de Costos de Cierre para Comprador</w:t>
      </w:r>
      <w:r>
        <w:t xml:space="preserve"> — Hoja de cálculo que desglosa TODOS los costos asociados a la compra: enganche, avalúo, gastos notariales, ISABI, gestoría, y mensualidad estimada de crédito. Elimina sorpresas que revientan operaciones. Equivalente al 'Closing Cost Estimate / Good Faith Estimate' (RESPA) de EE.UU.</w:t>
      </w:r>
    </w:p>
    <w:p w14:paraId="36DCB718" w14:textId="77777777" w:rsidR="007C330D" w:rsidRDefault="00000000">
      <w:pPr>
        <w:pStyle w:val="Ttulo2"/>
      </w:pPr>
      <w:bookmarkStart w:id="31" w:name="_Toc231931196"/>
      <w:r>
        <w:t>3.3 Showing Profesional</w:t>
      </w:r>
      <w:bookmarkEnd w:id="31"/>
    </w:p>
    <w:p w14:paraId="4C68EFA8" w14:textId="77777777" w:rsidR="007C330D" w:rsidRDefault="00000000">
      <w:pPr>
        <w:pStyle w:val="Ttulo3"/>
      </w:pPr>
      <w:bookmarkStart w:id="32" w:name="_Toc231931197"/>
      <w:r>
        <w:t>Subpasos:</w:t>
      </w:r>
      <w:bookmarkEnd w:id="32"/>
    </w:p>
    <w:p w14:paraId="70BED4FF" w14:textId="77777777" w:rsidR="007C330D" w:rsidRDefault="00000000">
      <w:pPr>
        <w:pStyle w:val="Prrafodelista"/>
        <w:numPr>
          <w:ilvl w:val="0"/>
          <w:numId w:val="2"/>
        </w:numPr>
        <w:spacing w:after="80"/>
      </w:pPr>
      <w:r>
        <w:lastRenderedPageBreak/>
        <w:t>Preparación de la propiedad: luces encendidas, persianas abiertas, temperatura agradable, aroma neutro.</w:t>
      </w:r>
    </w:p>
    <w:p w14:paraId="63FE3A16" w14:textId="77777777" w:rsidR="007C330D" w:rsidRDefault="00000000">
      <w:pPr>
        <w:pStyle w:val="Prrafodelista"/>
        <w:numPr>
          <w:ilvl w:val="0"/>
          <w:numId w:val="2"/>
        </w:numPr>
        <w:spacing w:after="80"/>
      </w:pPr>
      <w:r>
        <w:t>Llegar 15 minutos antes para verificar todo.</w:t>
      </w:r>
    </w:p>
    <w:p w14:paraId="2B075D26" w14:textId="77777777" w:rsidR="007C330D" w:rsidRDefault="00000000">
      <w:pPr>
        <w:pStyle w:val="Prrafodelista"/>
        <w:numPr>
          <w:ilvl w:val="0"/>
          <w:numId w:val="2"/>
        </w:numPr>
        <w:spacing w:after="80"/>
      </w:pPr>
      <w:r>
        <w:t>Recorrido planeado: empezar por lo mejor, terminar con algo memorable.</w:t>
      </w:r>
    </w:p>
    <w:p w14:paraId="548D37A5" w14:textId="77777777" w:rsidR="007C330D" w:rsidRDefault="00000000">
      <w:pPr>
        <w:pStyle w:val="Prrafodelista"/>
        <w:numPr>
          <w:ilvl w:val="0"/>
          <w:numId w:val="2"/>
        </w:numPr>
        <w:spacing w:after="80"/>
      </w:pPr>
      <w:r>
        <w:t>Técnica 'features and benefits': no decir 'cocina de 12 m²', decir 'cocina donde caben 4 personas cocinando juntas'.</w:t>
      </w:r>
    </w:p>
    <w:p w14:paraId="489CA1AA" w14:textId="77777777" w:rsidR="007C330D" w:rsidRDefault="00000000">
      <w:pPr>
        <w:pStyle w:val="Prrafodelista"/>
        <w:numPr>
          <w:ilvl w:val="0"/>
          <w:numId w:val="2"/>
        </w:numPr>
        <w:spacing w:after="80"/>
      </w:pPr>
      <w:r>
        <w:t>Manejo de objeciones en tiempo real con respuestas preparadas (top 10 objeciones).</w:t>
      </w:r>
    </w:p>
    <w:p w14:paraId="3BF2BFBD" w14:textId="77777777" w:rsidR="007C330D" w:rsidRDefault="00000000">
      <w:pPr>
        <w:pStyle w:val="Prrafodelista"/>
        <w:numPr>
          <w:ilvl w:val="0"/>
          <w:numId w:val="2"/>
        </w:numPr>
        <w:spacing w:after="80"/>
      </w:pPr>
      <w:r>
        <w:t>Recabar retroalimentación inmediata después del showing.</w:t>
      </w:r>
    </w:p>
    <w:p w14:paraId="6AB28C5A" w14:textId="77777777" w:rsidR="007C330D" w:rsidRDefault="00000000">
      <w:pPr>
        <w:pStyle w:val="Prrafodelista"/>
        <w:numPr>
          <w:ilvl w:val="0"/>
          <w:numId w:val="2"/>
        </w:numPr>
        <w:spacing w:after="80"/>
      </w:pPr>
      <w:r>
        <w:t>Seguimiento post-showing en menos de 24 horas: llamada, no solo WhatsApp.</w:t>
      </w:r>
    </w:p>
    <w:p w14:paraId="5EBF389A" w14:textId="77777777" w:rsidR="007C330D" w:rsidRDefault="007C330D">
      <w:pPr>
        <w:spacing w:after="120"/>
      </w:pPr>
    </w:p>
    <w:p w14:paraId="68EB58F7" w14:textId="77777777" w:rsidR="007C330D" w:rsidRDefault="00000000">
      <w:pPr>
        <w:spacing w:after="120"/>
      </w:pPr>
      <w:r>
        <w:rPr>
          <w:b/>
          <w:bCs/>
        </w:rPr>
        <w:t>📋 Documentos de esta etapa:</w:t>
      </w:r>
    </w:p>
    <w:p w14:paraId="27C0E096" w14:textId="77777777" w:rsidR="007C330D" w:rsidRDefault="00000000">
      <w:pPr>
        <w:pStyle w:val="Prrafodelista"/>
        <w:numPr>
          <w:ilvl w:val="0"/>
          <w:numId w:val="2"/>
        </w:numPr>
        <w:spacing w:after="80"/>
      </w:pPr>
      <w:r>
        <w:rPr>
          <w:b/>
          <w:bCs/>
        </w:rPr>
        <w:t>📄 CHE-SHO-001 — Checklist de Preparación de Showing</w:t>
      </w:r>
      <w:r>
        <w:t xml:space="preserve"> — Lista de verificación de 20 puntos: luces, temperatura, aromas, persianas, accesos, seguridad. Se ejecuta ANTES de cada showing. Garantiza consistencia en cada visita.</w:t>
      </w:r>
    </w:p>
    <w:p w14:paraId="2D74A0B4" w14:textId="77777777" w:rsidR="007C330D" w:rsidRDefault="00000000">
      <w:pPr>
        <w:pStyle w:val="Prrafodelista"/>
        <w:numPr>
          <w:ilvl w:val="0"/>
          <w:numId w:val="2"/>
        </w:numPr>
        <w:spacing w:after="80"/>
      </w:pPr>
      <w:r>
        <w:rPr>
          <w:b/>
          <w:bCs/>
        </w:rPr>
        <w:t>📄 FOR-FEE-001 — Formulario de Retroalimentación de Showing</w:t>
      </w:r>
      <w:r>
        <w:t xml:space="preserve"> — Formato breve (5-8 preguntas) que se aplica al prospecto inmediatamente después del recorrido: ¿qué fue lo que más le gustó?, ¿qué le generó duda?, ¿cómo compara esta propiedad con otras que ha visto? Se registra en CRM. Estándar de Ninja Selling: feedback loop.</w:t>
      </w:r>
    </w:p>
    <w:p w14:paraId="6E45D46E" w14:textId="77777777" w:rsidR="007C330D" w:rsidRDefault="00000000">
      <w:pPr>
        <w:pStyle w:val="Ttulo2"/>
      </w:pPr>
      <w:bookmarkStart w:id="33" w:name="_Toc231931198"/>
      <w:r>
        <w:t>3.4 Open House (Presencial o Virtual)</w:t>
      </w:r>
      <w:bookmarkEnd w:id="33"/>
    </w:p>
    <w:p w14:paraId="07F38543" w14:textId="77777777" w:rsidR="007C330D" w:rsidRDefault="00000000">
      <w:pPr>
        <w:pStyle w:val="Ttulo3"/>
      </w:pPr>
      <w:bookmarkStart w:id="34" w:name="_Toc231931199"/>
      <w:r>
        <w:t>Subpasos:</w:t>
      </w:r>
      <w:bookmarkEnd w:id="34"/>
    </w:p>
    <w:p w14:paraId="244C1436" w14:textId="77777777" w:rsidR="007C330D" w:rsidRDefault="00000000">
      <w:pPr>
        <w:pStyle w:val="Prrafodelista"/>
        <w:numPr>
          <w:ilvl w:val="0"/>
          <w:numId w:val="2"/>
        </w:numPr>
        <w:spacing w:after="80"/>
      </w:pPr>
      <w:r>
        <w:t>Open house programado con estrategia: invitar a vecinos (conocen a alguien que quiere vivir en la zona), agentes colegas, y prospectos.</w:t>
      </w:r>
    </w:p>
    <w:p w14:paraId="15B0304A" w14:textId="77777777" w:rsidR="007C330D" w:rsidRDefault="00000000">
      <w:pPr>
        <w:pStyle w:val="Prrafodelista"/>
        <w:numPr>
          <w:ilvl w:val="0"/>
          <w:numId w:val="2"/>
        </w:numPr>
        <w:spacing w:after="80"/>
      </w:pPr>
      <w:r>
        <w:t>Promoción previa en redes sociales y portales.</w:t>
      </w:r>
    </w:p>
    <w:p w14:paraId="2339441A" w14:textId="77777777" w:rsidR="007C330D" w:rsidRDefault="00000000">
      <w:pPr>
        <w:pStyle w:val="Prrafodelista"/>
        <w:numPr>
          <w:ilvl w:val="0"/>
          <w:numId w:val="2"/>
        </w:numPr>
        <w:spacing w:after="80"/>
      </w:pPr>
      <w:r>
        <w:t>Preparación especial de la propiedad con detalles de hospitalidad.</w:t>
      </w:r>
    </w:p>
    <w:p w14:paraId="66F65C48" w14:textId="77777777" w:rsidR="007C330D" w:rsidRDefault="007C330D">
      <w:pPr>
        <w:spacing w:after="120"/>
      </w:pPr>
    </w:p>
    <w:p w14:paraId="143F10E6" w14:textId="77777777" w:rsidR="007C330D" w:rsidRDefault="00000000">
      <w:pPr>
        <w:spacing w:after="120"/>
      </w:pPr>
      <w:r>
        <w:rPr>
          <w:b/>
          <w:bCs/>
        </w:rPr>
        <w:t>📋 Documentos de esta etapa:</w:t>
      </w:r>
    </w:p>
    <w:p w14:paraId="5277F9C1" w14:textId="77777777" w:rsidR="007C330D" w:rsidRDefault="00000000">
      <w:pPr>
        <w:pStyle w:val="Prrafodelista"/>
        <w:numPr>
          <w:ilvl w:val="0"/>
          <w:numId w:val="2"/>
        </w:numPr>
        <w:spacing w:after="80"/>
      </w:pPr>
      <w:r>
        <w:rPr>
          <w:b/>
          <w:bCs/>
        </w:rPr>
        <w:t>📄 PLA-OPH-001 — Plan de Open House</w:t>
      </w:r>
      <w:r>
        <w:t xml:space="preserve"> — Documento que establece: fecha, horario, lista de invitados, canales de promoción, y logística del evento. Incluye checklist de preparación y guion de bienvenida. Estándar NAR para Open Houses.</w:t>
      </w:r>
    </w:p>
    <w:p w14:paraId="5FB555C6" w14:textId="77777777" w:rsidR="007C330D" w:rsidRDefault="00000000">
      <w:pPr>
        <w:pStyle w:val="Ttulo2"/>
      </w:pPr>
      <w:bookmarkStart w:id="35" w:name="_Toc231931200"/>
      <w:r>
        <w:t>3.5 Seguimiento y Re-estrategia</w:t>
      </w:r>
      <w:bookmarkEnd w:id="35"/>
    </w:p>
    <w:p w14:paraId="4AA88603" w14:textId="77777777" w:rsidR="007C330D" w:rsidRDefault="00000000">
      <w:pPr>
        <w:pStyle w:val="Ttulo3"/>
      </w:pPr>
      <w:bookmarkStart w:id="36" w:name="_Toc231931201"/>
      <w:r>
        <w:t>Subpasos:</w:t>
      </w:r>
      <w:bookmarkEnd w:id="36"/>
    </w:p>
    <w:p w14:paraId="3E2A0F4F" w14:textId="77777777" w:rsidR="007C330D" w:rsidRDefault="00000000">
      <w:pPr>
        <w:pStyle w:val="Prrafodelista"/>
        <w:numPr>
          <w:ilvl w:val="0"/>
          <w:numId w:val="2"/>
        </w:numPr>
        <w:spacing w:after="80"/>
      </w:pPr>
      <w:r>
        <w:t>Si después de X días no hay ofertas: reunión con el propietario para analizar causas.</w:t>
      </w:r>
    </w:p>
    <w:p w14:paraId="6E9A2AF4" w14:textId="77777777" w:rsidR="007C330D" w:rsidRDefault="00000000">
      <w:pPr>
        <w:pStyle w:val="Prrafodelista"/>
        <w:numPr>
          <w:ilvl w:val="0"/>
          <w:numId w:val="2"/>
        </w:numPr>
        <w:spacing w:after="80"/>
      </w:pPr>
      <w:r>
        <w:t>Estrategia de reducción de precio planificada con anticipación en el contrato.</w:t>
      </w:r>
    </w:p>
    <w:p w14:paraId="2B6ECA01" w14:textId="77777777" w:rsidR="007C330D" w:rsidRDefault="00000000">
      <w:pPr>
        <w:pStyle w:val="Prrafodelista"/>
        <w:numPr>
          <w:ilvl w:val="0"/>
          <w:numId w:val="2"/>
        </w:numPr>
        <w:spacing w:after="80"/>
      </w:pPr>
      <w:r>
        <w:t>Relanzamiento con nuevo ángulo si es necesario: cambiar fotos, copy, o brochure.</w:t>
      </w:r>
    </w:p>
    <w:p w14:paraId="5448497A" w14:textId="77777777" w:rsidR="007C330D" w:rsidRDefault="007C330D">
      <w:pPr>
        <w:spacing w:after="120"/>
      </w:pPr>
    </w:p>
    <w:p w14:paraId="7437A13D" w14:textId="77777777" w:rsidR="007C330D" w:rsidRDefault="00000000">
      <w:pPr>
        <w:spacing w:after="120"/>
      </w:pPr>
      <w:r>
        <w:rPr>
          <w:b/>
          <w:bCs/>
        </w:rPr>
        <w:t>📋 Documentos de esta etapa:</w:t>
      </w:r>
    </w:p>
    <w:p w14:paraId="15318BC9" w14:textId="77777777" w:rsidR="007C330D" w:rsidRDefault="00000000">
      <w:pPr>
        <w:pStyle w:val="Prrafodelista"/>
        <w:numPr>
          <w:ilvl w:val="0"/>
          <w:numId w:val="2"/>
        </w:numPr>
        <w:spacing w:after="80"/>
      </w:pPr>
      <w:r>
        <w:rPr>
          <w:b/>
          <w:bCs/>
        </w:rPr>
        <w:t>📄 INF-REE-001 — Informe de Re-estrategia</w:t>
      </w:r>
      <w:r>
        <w:t xml:space="preserve"> — Documento que analiza las causas de la falta de ofertas y propone ajustes concretos: precio, marketing, staging, o canales. </w:t>
      </w:r>
      <w:r>
        <w:lastRenderedPageBreak/>
        <w:t>Se presenta al propietario en reunión formal con datos de respaldo. Mantiene la relación transparente incluso cuando las cosas no van bien.</w:t>
      </w:r>
    </w:p>
    <w:p w14:paraId="28CC63C8" w14:textId="77777777" w:rsidR="007C330D" w:rsidRDefault="00000000">
      <w:pPr>
        <w:pStyle w:val="Ttulo2"/>
      </w:pPr>
      <w:bookmarkStart w:id="37" w:name="_Toc231931202"/>
      <w:r>
        <w:t>3.6 Recepción y Análisis de Ofertas</w:t>
      </w:r>
      <w:bookmarkEnd w:id="37"/>
    </w:p>
    <w:p w14:paraId="441CA741" w14:textId="77777777" w:rsidR="007C330D" w:rsidRDefault="00000000">
      <w:pPr>
        <w:pStyle w:val="Ttulo3"/>
      </w:pPr>
      <w:bookmarkStart w:id="38" w:name="_Toc231931203"/>
      <w:r>
        <w:t>Subpasos:</w:t>
      </w:r>
      <w:bookmarkEnd w:id="38"/>
    </w:p>
    <w:p w14:paraId="1A4939EA" w14:textId="77777777" w:rsidR="007C330D" w:rsidRDefault="00000000">
      <w:pPr>
        <w:pStyle w:val="Prrafodelista"/>
        <w:numPr>
          <w:ilvl w:val="0"/>
          <w:numId w:val="2"/>
        </w:numPr>
        <w:spacing w:after="80"/>
      </w:pPr>
      <w:r>
        <w:t>Recibir todas las ofertas por escrito, nunca verbales.</w:t>
      </w:r>
    </w:p>
    <w:p w14:paraId="063F7C8F" w14:textId="77777777" w:rsidR="007C330D" w:rsidRDefault="00000000">
      <w:pPr>
        <w:pStyle w:val="Prrafodelista"/>
        <w:numPr>
          <w:ilvl w:val="0"/>
          <w:numId w:val="2"/>
        </w:numPr>
        <w:spacing w:after="80"/>
      </w:pPr>
      <w:r>
        <w:t>Formato estandarizado de oferta con todos los campos obligatorios.</w:t>
      </w:r>
    </w:p>
    <w:p w14:paraId="4C9A366A" w14:textId="77777777" w:rsidR="007C330D" w:rsidRDefault="00000000">
      <w:pPr>
        <w:pStyle w:val="Prrafodelista"/>
        <w:numPr>
          <w:ilvl w:val="0"/>
          <w:numId w:val="2"/>
        </w:numPr>
        <w:spacing w:after="80"/>
      </w:pPr>
      <w:r>
        <w:t>Analizar cada oferta con matriz de comparación.</w:t>
      </w:r>
    </w:p>
    <w:p w14:paraId="532670C0" w14:textId="77777777" w:rsidR="007C330D" w:rsidRDefault="00000000">
      <w:pPr>
        <w:pStyle w:val="Prrafodelista"/>
        <w:numPr>
          <w:ilvl w:val="0"/>
          <w:numId w:val="2"/>
        </w:numPr>
        <w:spacing w:after="80"/>
      </w:pPr>
      <w:r>
        <w:t>Presentar todas las ofertas al vendedor con recomendación fundamentada.</w:t>
      </w:r>
    </w:p>
    <w:p w14:paraId="04C05357" w14:textId="77777777" w:rsidR="007C330D" w:rsidRDefault="007C330D">
      <w:pPr>
        <w:spacing w:after="120"/>
      </w:pPr>
    </w:p>
    <w:p w14:paraId="6149DF0F" w14:textId="77777777" w:rsidR="007C330D" w:rsidRDefault="00000000">
      <w:pPr>
        <w:spacing w:after="120"/>
      </w:pPr>
      <w:r>
        <w:rPr>
          <w:b/>
          <w:bCs/>
        </w:rPr>
        <w:t>📋 Documentos de esta etapa:</w:t>
      </w:r>
    </w:p>
    <w:p w14:paraId="69FF33F7" w14:textId="77777777" w:rsidR="007C330D" w:rsidRDefault="00000000">
      <w:pPr>
        <w:pStyle w:val="Prrafodelista"/>
        <w:numPr>
          <w:ilvl w:val="0"/>
          <w:numId w:val="2"/>
        </w:numPr>
        <w:spacing w:after="80"/>
      </w:pPr>
      <w:r>
        <w:rPr>
          <w:b/>
          <w:bCs/>
        </w:rPr>
        <w:t>📄 FOR-OFE-001 — Formato de Oferta de Compra</w:t>
      </w:r>
      <w:r>
        <w:t xml:space="preserve"> — Formulario estandarizado que captura: precio ofrecido, forma de pago (contado/crédito), plazo de cierre, monto de apartado ofrecido, contingencias, y vigencia de la oferta. Todas las ofertas deben presentarse por este medio. Estándar NAR/CAR: 'Purchase Offer Form'.</w:t>
      </w:r>
    </w:p>
    <w:p w14:paraId="7E796BAF" w14:textId="77777777" w:rsidR="007C330D" w:rsidRDefault="00000000">
      <w:pPr>
        <w:pStyle w:val="Prrafodelista"/>
        <w:numPr>
          <w:ilvl w:val="0"/>
          <w:numId w:val="2"/>
        </w:numPr>
        <w:spacing w:after="80"/>
      </w:pPr>
      <w:r>
        <w:rPr>
          <w:b/>
          <w:bCs/>
        </w:rPr>
        <w:t>📄 MAT-OFE-001 — Matriz de Comparación de Ofertas</w:t>
      </w:r>
      <w:r>
        <w:t xml:space="preserve"> — Tabla comparativa que enfrenta todas las ofertas recibidas lado a lado: precio, forma de pago, plazo, contingencias, solidez del comprador. Facilita la decisión del vendedor. Estándar internacional de manejo de múltiples ofertas según NAR Code of Ethics.</w:t>
      </w:r>
    </w:p>
    <w:p w14:paraId="13251A6E" w14:textId="77777777" w:rsidR="007C330D" w:rsidRDefault="00000000">
      <w:pPr>
        <w:pStyle w:val="Ttulo2"/>
      </w:pPr>
      <w:bookmarkStart w:id="39" w:name="_Toc231931204"/>
      <w:r>
        <w:t>3.7 Negociación Estructurada</w:t>
      </w:r>
      <w:bookmarkEnd w:id="39"/>
    </w:p>
    <w:p w14:paraId="11739933" w14:textId="77777777" w:rsidR="007C330D" w:rsidRDefault="00000000">
      <w:pPr>
        <w:pStyle w:val="Ttulo3"/>
      </w:pPr>
      <w:bookmarkStart w:id="40" w:name="_Toc231931205"/>
      <w:r>
        <w:t>Subpasos:</w:t>
      </w:r>
      <w:bookmarkEnd w:id="40"/>
    </w:p>
    <w:p w14:paraId="1AC8E596" w14:textId="77777777" w:rsidR="007C330D" w:rsidRDefault="00000000">
      <w:pPr>
        <w:pStyle w:val="Prrafodelista"/>
        <w:numPr>
          <w:ilvl w:val="0"/>
          <w:numId w:val="2"/>
        </w:numPr>
        <w:spacing w:after="80"/>
      </w:pPr>
      <w:r>
        <w:t>Contraoferta por escrito con fundamento en datos de mercado.</w:t>
      </w:r>
    </w:p>
    <w:p w14:paraId="281C7DD7" w14:textId="77777777" w:rsidR="007C330D" w:rsidRDefault="00000000">
      <w:pPr>
        <w:pStyle w:val="Prrafodelista"/>
        <w:numPr>
          <w:ilvl w:val="0"/>
          <w:numId w:val="2"/>
        </w:numPr>
        <w:spacing w:after="80"/>
      </w:pPr>
      <w:r>
        <w:t>Negociar paquete completo: precio, plazos, muebles incluidos/excluidos, reparaciones.</w:t>
      </w:r>
    </w:p>
    <w:p w14:paraId="68146C7B" w14:textId="77777777" w:rsidR="007C330D" w:rsidRDefault="00000000">
      <w:pPr>
        <w:pStyle w:val="Prrafodelista"/>
        <w:numPr>
          <w:ilvl w:val="0"/>
          <w:numId w:val="2"/>
        </w:numPr>
        <w:spacing w:after="80"/>
      </w:pPr>
      <w:r>
        <w:t>Técnica 'give-get': cada concesión del vendedor debe tener una contraprestación del comprador.</w:t>
      </w:r>
    </w:p>
    <w:p w14:paraId="7292A08B" w14:textId="77777777" w:rsidR="007C330D" w:rsidRDefault="00000000">
      <w:pPr>
        <w:pStyle w:val="Prrafodelista"/>
        <w:numPr>
          <w:ilvl w:val="0"/>
          <w:numId w:val="2"/>
        </w:numPr>
        <w:spacing w:after="80"/>
      </w:pPr>
      <w:r>
        <w:t>Manejo de múltiples ofertas con protocolo claro y transparente.</w:t>
      </w:r>
    </w:p>
    <w:p w14:paraId="7E25E9FB" w14:textId="77777777" w:rsidR="007C330D" w:rsidRDefault="007C330D">
      <w:pPr>
        <w:spacing w:after="120"/>
      </w:pPr>
    </w:p>
    <w:p w14:paraId="0F8E3B32" w14:textId="77777777" w:rsidR="007C330D" w:rsidRDefault="00000000">
      <w:pPr>
        <w:spacing w:after="120"/>
      </w:pPr>
      <w:r>
        <w:rPr>
          <w:b/>
          <w:bCs/>
        </w:rPr>
        <w:t>📋 Documentos de esta etapa:</w:t>
      </w:r>
    </w:p>
    <w:p w14:paraId="5E81AE20" w14:textId="77777777" w:rsidR="007C330D" w:rsidRDefault="00000000">
      <w:pPr>
        <w:pStyle w:val="Prrafodelista"/>
        <w:numPr>
          <w:ilvl w:val="0"/>
          <w:numId w:val="2"/>
        </w:numPr>
        <w:spacing w:after="80"/>
      </w:pPr>
      <w:r>
        <w:rPr>
          <w:b/>
          <w:bCs/>
        </w:rPr>
        <w:t>📄 COM-NEG-001 — Carta de Contraoferta</w:t>
      </w:r>
      <w:r>
        <w:t xml:space="preserve"> — Formato para comunicar contraofertas por escrito, con fundamento de mercado. Evita negociaciones informales que generan malentendidos. Cada ida y vuelta queda documentada.</w:t>
      </w:r>
    </w:p>
    <w:p w14:paraId="3001EDF9" w14:textId="77777777" w:rsidR="007C330D" w:rsidRDefault="00000000">
      <w:pPr>
        <w:pStyle w:val="Ttulo2"/>
      </w:pPr>
      <w:bookmarkStart w:id="41" w:name="_Toc231931206"/>
      <w:r>
        <w:t>3.8 🔒 Firma del Contrato de Promesa de Compraventa</w:t>
      </w:r>
      <w:bookmarkEnd w:id="41"/>
    </w:p>
    <w:p w14:paraId="551335F5" w14:textId="77777777" w:rsidR="007C330D" w:rsidRDefault="00000000">
      <w:pPr>
        <w:pStyle w:val="Ttulo3"/>
      </w:pPr>
      <w:bookmarkStart w:id="42" w:name="_Toc231931207"/>
      <w:r>
        <w:t>Subpasos:</w:t>
      </w:r>
      <w:bookmarkEnd w:id="42"/>
    </w:p>
    <w:p w14:paraId="5D09E34D" w14:textId="77777777" w:rsidR="007C330D" w:rsidRDefault="00000000">
      <w:pPr>
        <w:pStyle w:val="Prrafodelista"/>
        <w:numPr>
          <w:ilvl w:val="0"/>
          <w:numId w:val="2"/>
        </w:numPr>
        <w:spacing w:after="80"/>
      </w:pPr>
      <w:r>
        <w:t>Verificación final pre-firma: ¿comprador tiene fondos/crédito confirmados? ¿vendedor firmó todos los disclosures?</w:t>
      </w:r>
    </w:p>
    <w:p w14:paraId="5F61DF02" w14:textId="77777777" w:rsidR="007C330D" w:rsidRDefault="00000000">
      <w:pPr>
        <w:pStyle w:val="Prrafodelista"/>
        <w:numPr>
          <w:ilvl w:val="0"/>
          <w:numId w:val="2"/>
        </w:numPr>
        <w:spacing w:after="80"/>
      </w:pPr>
      <w:r>
        <w:t>Redacción del contrato con todos los términos acordados.</w:t>
      </w:r>
    </w:p>
    <w:p w14:paraId="48B527FE" w14:textId="77777777" w:rsidR="007C330D" w:rsidRDefault="00000000">
      <w:pPr>
        <w:pStyle w:val="Prrafodelista"/>
        <w:numPr>
          <w:ilvl w:val="0"/>
          <w:numId w:val="2"/>
        </w:numPr>
        <w:spacing w:after="80"/>
      </w:pPr>
      <w:r>
        <w:t>Establecimiento de arras o apartado (monto suficiente para comprometer a ambas partes).</w:t>
      </w:r>
    </w:p>
    <w:p w14:paraId="68CC1410" w14:textId="77777777" w:rsidR="007C330D" w:rsidRDefault="00000000">
      <w:pPr>
        <w:pStyle w:val="Prrafodelista"/>
        <w:numPr>
          <w:ilvl w:val="0"/>
          <w:numId w:val="2"/>
        </w:numPr>
        <w:spacing w:after="80"/>
      </w:pPr>
      <w:r>
        <w:lastRenderedPageBreak/>
        <w:t>Inclusión de hitos con fechas límite: avalúo, aprobación de crédito, firma de escritura.</w:t>
      </w:r>
    </w:p>
    <w:p w14:paraId="782A8D04" w14:textId="77777777" w:rsidR="007C330D" w:rsidRDefault="00000000">
      <w:pPr>
        <w:pStyle w:val="Prrafodelista"/>
        <w:numPr>
          <w:ilvl w:val="0"/>
          <w:numId w:val="2"/>
        </w:numPr>
        <w:spacing w:after="80"/>
      </w:pPr>
      <w:r>
        <w:t>Cláusulas de penalización por incumplimiento claras para ambas partes.</w:t>
      </w:r>
    </w:p>
    <w:p w14:paraId="1370BF2D" w14:textId="77777777" w:rsidR="007C330D" w:rsidRDefault="00000000">
      <w:pPr>
        <w:pStyle w:val="Prrafodelista"/>
        <w:numPr>
          <w:ilvl w:val="0"/>
          <w:numId w:val="2"/>
        </w:numPr>
        <w:spacing w:after="80"/>
      </w:pPr>
      <w:r>
        <w:t>Firma de todas las partes, digitalización, resguardo del documento original.</w:t>
      </w:r>
    </w:p>
    <w:p w14:paraId="6762EA67" w14:textId="77777777" w:rsidR="007C330D" w:rsidRDefault="007C330D">
      <w:pPr>
        <w:spacing w:after="120"/>
      </w:pPr>
    </w:p>
    <w:p w14:paraId="58C74F14" w14:textId="77777777" w:rsidR="007C330D" w:rsidRDefault="00000000">
      <w:pPr>
        <w:spacing w:after="120"/>
      </w:pPr>
      <w:r>
        <w:rPr>
          <w:b/>
          <w:bCs/>
        </w:rPr>
        <w:t>📋 Documentos de esta etapa:</w:t>
      </w:r>
    </w:p>
    <w:p w14:paraId="71318E0D" w14:textId="77777777" w:rsidR="007C330D" w:rsidRDefault="00000000">
      <w:pPr>
        <w:pStyle w:val="Prrafodelista"/>
        <w:numPr>
          <w:ilvl w:val="0"/>
          <w:numId w:val="2"/>
        </w:numPr>
        <w:spacing w:after="80"/>
      </w:pPr>
      <w:r>
        <w:rPr>
          <w:b/>
          <w:bCs/>
        </w:rPr>
        <w:t>📄 CON-PRO-001 — Contrato de Promesa de Compraventa</w:t>
      </w:r>
      <w:r>
        <w:t xml:space="preserve"> — Contrato formal que establece el acuerdo vinculante entre comprador y vendedor. Debe incluir: identificación de las partes, descripción del inmueble, precio, forma de pago, fecha de firma de escritura, arras, penalizaciones, y condiciones suspensivas. En EE.UU. equivale al 'Purchase and Sale Agreement'. En México se rige por el Código Civil aplicable.</w:t>
      </w:r>
    </w:p>
    <w:p w14:paraId="1523761F" w14:textId="77777777" w:rsidR="007C330D" w:rsidRDefault="00000000">
      <w:r>
        <w:br w:type="page"/>
      </w:r>
    </w:p>
    <w:p w14:paraId="0C773E3C" w14:textId="77777777" w:rsidR="007C330D" w:rsidRDefault="00000000">
      <w:pPr>
        <w:pStyle w:val="Ttulo1"/>
      </w:pPr>
      <w:bookmarkStart w:id="43" w:name="_Toc231931208"/>
      <w:r>
        <w:lastRenderedPageBreak/>
        <w:t>FASE 4 — CIERRE Y POST-VENTA</w:t>
      </w:r>
      <w:bookmarkEnd w:id="43"/>
    </w:p>
    <w:p w14:paraId="559B3566" w14:textId="77777777" w:rsidR="007C330D" w:rsidRDefault="00000000">
      <w:pPr>
        <w:spacing w:after="120"/>
        <w:jc w:val="both"/>
      </w:pPr>
      <w:r>
        <w:t>Desde la firma de la promesa hasta la entrega de llaves y la fidelización del cliente.</w:t>
      </w:r>
    </w:p>
    <w:p w14:paraId="3E5C6D56" w14:textId="77777777" w:rsidR="007C330D" w:rsidRDefault="00000000">
      <w:pPr>
        <w:pStyle w:val="Ttulo2"/>
      </w:pPr>
      <w:bookmarkStart w:id="44" w:name="_Toc231931209"/>
      <w:r>
        <w:t>4.1 Avalúo Bancario y Gestión de Crédito</w:t>
      </w:r>
      <w:bookmarkEnd w:id="44"/>
    </w:p>
    <w:p w14:paraId="7ADB4991" w14:textId="77777777" w:rsidR="007C330D" w:rsidRDefault="00000000">
      <w:pPr>
        <w:pStyle w:val="Ttulo3"/>
      </w:pPr>
      <w:bookmarkStart w:id="45" w:name="_Toc231931210"/>
      <w:r>
        <w:t>Subpasos:</w:t>
      </w:r>
      <w:bookmarkEnd w:id="45"/>
    </w:p>
    <w:p w14:paraId="49A22AE6" w14:textId="77777777" w:rsidR="007C330D" w:rsidRDefault="00000000">
      <w:pPr>
        <w:pStyle w:val="Prrafodelista"/>
        <w:numPr>
          <w:ilvl w:val="0"/>
          <w:numId w:val="2"/>
        </w:numPr>
        <w:spacing w:after="80"/>
      </w:pPr>
      <w:r>
        <w:t>Coordinar cita del valuador con acceso a la propiedad.</w:t>
      </w:r>
    </w:p>
    <w:p w14:paraId="6D5490B2" w14:textId="77777777" w:rsidR="007C330D" w:rsidRDefault="00000000">
      <w:pPr>
        <w:pStyle w:val="Prrafodelista"/>
        <w:numPr>
          <w:ilvl w:val="0"/>
          <w:numId w:val="2"/>
        </w:numPr>
        <w:spacing w:after="80"/>
      </w:pPr>
      <w:r>
        <w:t>Seguimiento al proceso de crédito del comprador: revisar que entregó todos los documentos.</w:t>
      </w:r>
    </w:p>
    <w:p w14:paraId="603FE004" w14:textId="77777777" w:rsidR="007C330D" w:rsidRDefault="00000000">
      <w:pPr>
        <w:pStyle w:val="Prrafodelista"/>
        <w:numPr>
          <w:ilvl w:val="0"/>
          <w:numId w:val="2"/>
        </w:numPr>
        <w:spacing w:after="80"/>
      </w:pPr>
      <w:r>
        <w:t>Si el avalúo sale por debajo del precio pactado: renegociación o ajuste.</w:t>
      </w:r>
    </w:p>
    <w:p w14:paraId="0D81F444" w14:textId="77777777" w:rsidR="007C330D" w:rsidRDefault="00000000">
      <w:pPr>
        <w:pStyle w:val="Prrafodelista"/>
        <w:numPr>
          <w:ilvl w:val="0"/>
          <w:numId w:val="2"/>
        </w:numPr>
        <w:spacing w:after="80"/>
      </w:pPr>
      <w:r>
        <w:t>Si el crédito es rechazado: activación de plan B (otro banco, comprador de respaldo).</w:t>
      </w:r>
    </w:p>
    <w:p w14:paraId="4D847D04" w14:textId="77777777" w:rsidR="007C330D" w:rsidRDefault="007C330D">
      <w:pPr>
        <w:spacing w:after="120"/>
      </w:pPr>
    </w:p>
    <w:p w14:paraId="6EBCD1A6" w14:textId="77777777" w:rsidR="007C330D" w:rsidRDefault="00000000">
      <w:pPr>
        <w:spacing w:after="120"/>
      </w:pPr>
      <w:r>
        <w:rPr>
          <w:b/>
          <w:bCs/>
        </w:rPr>
        <w:t>📋 Documentos de esta etapa:</w:t>
      </w:r>
    </w:p>
    <w:p w14:paraId="5CC3CD48" w14:textId="77777777" w:rsidR="007C330D" w:rsidRDefault="00000000">
      <w:pPr>
        <w:pStyle w:val="Prrafodelista"/>
        <w:numPr>
          <w:ilvl w:val="0"/>
          <w:numId w:val="2"/>
        </w:numPr>
        <w:spacing w:after="80"/>
      </w:pPr>
      <w:r>
        <w:rPr>
          <w:b/>
          <w:bCs/>
        </w:rPr>
        <w:t>📄 SEG-AVA-001 — Hoja de Seguimiento de Avalúo y Crédito</w:t>
      </w:r>
      <w:r>
        <w:t xml:space="preserve"> — Bitácora que registra: fecha de solicitud, valuador asignado, resultado del avalúo, estatus del crédito, y fechas clave. Mantiene visibilidad del proceso sin depender de llamadas informales. Estándar de Transaction Coordinator (NAR/CAR).</w:t>
      </w:r>
    </w:p>
    <w:p w14:paraId="5EA72649" w14:textId="77777777" w:rsidR="007C330D" w:rsidRDefault="00000000">
      <w:pPr>
        <w:pStyle w:val="Ttulo2"/>
      </w:pPr>
      <w:bookmarkStart w:id="46" w:name="_Toc231931211"/>
      <w:r>
        <w:t>4.2 Inspecciones (si se pactaron)</w:t>
      </w:r>
      <w:bookmarkEnd w:id="46"/>
    </w:p>
    <w:p w14:paraId="4D74A446" w14:textId="77777777" w:rsidR="007C330D" w:rsidRDefault="00000000">
      <w:pPr>
        <w:pStyle w:val="Ttulo3"/>
      </w:pPr>
      <w:bookmarkStart w:id="47" w:name="_Toc231931212"/>
      <w:r>
        <w:t>Subpasos:</w:t>
      </w:r>
      <w:bookmarkEnd w:id="47"/>
    </w:p>
    <w:p w14:paraId="0ECEDE89" w14:textId="77777777" w:rsidR="007C330D" w:rsidRDefault="00000000">
      <w:pPr>
        <w:pStyle w:val="Prrafodelista"/>
        <w:numPr>
          <w:ilvl w:val="0"/>
          <w:numId w:val="2"/>
        </w:numPr>
        <w:spacing w:after="80"/>
      </w:pPr>
      <w:r>
        <w:t>Inspección estructural básica: cimientos, losa, humedad, instalaciones.</w:t>
      </w:r>
    </w:p>
    <w:p w14:paraId="313BDDBA" w14:textId="77777777" w:rsidR="007C330D" w:rsidRDefault="00000000">
      <w:pPr>
        <w:pStyle w:val="Prrafodelista"/>
        <w:numPr>
          <w:ilvl w:val="0"/>
          <w:numId w:val="2"/>
        </w:numPr>
        <w:spacing w:after="80"/>
      </w:pPr>
      <w:r>
        <w:t>Si hay hallazgos significativos: negociación de reparaciones o ajuste de precio.</w:t>
      </w:r>
    </w:p>
    <w:p w14:paraId="60B5E5A3" w14:textId="77777777" w:rsidR="007C330D" w:rsidRDefault="007C330D">
      <w:pPr>
        <w:spacing w:after="120"/>
      </w:pPr>
    </w:p>
    <w:p w14:paraId="3D37797A" w14:textId="77777777" w:rsidR="007C330D" w:rsidRDefault="00000000">
      <w:pPr>
        <w:spacing w:after="120"/>
      </w:pPr>
      <w:r>
        <w:rPr>
          <w:b/>
          <w:bCs/>
        </w:rPr>
        <w:t>📋 Documentos de esta etapa:</w:t>
      </w:r>
    </w:p>
    <w:p w14:paraId="143C204E" w14:textId="77777777" w:rsidR="007C330D" w:rsidRDefault="00000000">
      <w:pPr>
        <w:pStyle w:val="Prrafodelista"/>
        <w:numPr>
          <w:ilvl w:val="0"/>
          <w:numId w:val="2"/>
        </w:numPr>
        <w:spacing w:after="80"/>
      </w:pPr>
      <w:r>
        <w:rPr>
          <w:b/>
          <w:bCs/>
        </w:rPr>
        <w:t>📄 CHE-INS-001 — Checklist de Inspecciones del Comprador</w:t>
      </w:r>
      <w:r>
        <w:t xml:space="preserve"> — Lista de aspectos a inspeccionar durante el período de due diligence. En México es menos formal que en EE.UU., pero es altamente recomendable incluirla como cláusula del contrato de promesa. Estándar NAR: 'Home Inspection Contingency'.</w:t>
      </w:r>
    </w:p>
    <w:p w14:paraId="61B001C9" w14:textId="77777777" w:rsidR="007C330D" w:rsidRDefault="00000000">
      <w:pPr>
        <w:pStyle w:val="Ttulo2"/>
      </w:pPr>
      <w:bookmarkStart w:id="48" w:name="_Toc231931213"/>
      <w:r>
        <w:t>4.3 Gestión Notarial y Documental</w:t>
      </w:r>
      <w:bookmarkEnd w:id="48"/>
    </w:p>
    <w:p w14:paraId="384177BA" w14:textId="77777777" w:rsidR="007C330D" w:rsidRDefault="00000000">
      <w:pPr>
        <w:pStyle w:val="Ttulo3"/>
      </w:pPr>
      <w:bookmarkStart w:id="49" w:name="_Toc231931214"/>
      <w:r>
        <w:t>Subpasos:</w:t>
      </w:r>
      <w:bookmarkEnd w:id="49"/>
    </w:p>
    <w:p w14:paraId="429AF023" w14:textId="77777777" w:rsidR="007C330D" w:rsidRDefault="00000000">
      <w:pPr>
        <w:pStyle w:val="Prrafodelista"/>
        <w:numPr>
          <w:ilvl w:val="0"/>
          <w:numId w:val="2"/>
        </w:numPr>
        <w:spacing w:after="80"/>
      </w:pPr>
      <w:r>
        <w:t>Coordinación con notario: entrega de expediente completo.</w:t>
      </w:r>
    </w:p>
    <w:p w14:paraId="4CFB5930" w14:textId="77777777" w:rsidR="007C330D" w:rsidRDefault="00000000">
      <w:pPr>
        <w:pStyle w:val="Prrafodelista"/>
        <w:numPr>
          <w:ilvl w:val="0"/>
          <w:numId w:val="2"/>
        </w:numPr>
        <w:spacing w:after="80"/>
      </w:pPr>
      <w:r>
        <w:t>Checklist de documentos requeridos con fechas de vencimiento.</w:t>
      </w:r>
    </w:p>
    <w:p w14:paraId="6199648C" w14:textId="77777777" w:rsidR="007C330D" w:rsidRDefault="00000000">
      <w:pPr>
        <w:pStyle w:val="Prrafodelista"/>
        <w:numPr>
          <w:ilvl w:val="0"/>
          <w:numId w:val="2"/>
        </w:numPr>
        <w:spacing w:after="80"/>
      </w:pPr>
      <w:r>
        <w:t>Cálculo detallado de gastos de cierre: ISR, ISABI, derechos notariales, gestoría, avalúo.</w:t>
      </w:r>
    </w:p>
    <w:p w14:paraId="54B32E18" w14:textId="77777777" w:rsidR="007C330D" w:rsidRDefault="00000000">
      <w:pPr>
        <w:pStyle w:val="Prrafodelista"/>
        <w:numPr>
          <w:ilvl w:val="0"/>
          <w:numId w:val="2"/>
        </w:numPr>
        <w:spacing w:after="80"/>
      </w:pPr>
      <w:r>
        <w:t>Gestión fiscal especial si el vendedor es persona moral o extranjero.</w:t>
      </w:r>
    </w:p>
    <w:p w14:paraId="78FC2362" w14:textId="77777777" w:rsidR="007C330D" w:rsidRDefault="00000000">
      <w:pPr>
        <w:pStyle w:val="Prrafodelista"/>
        <w:numPr>
          <w:ilvl w:val="0"/>
          <w:numId w:val="2"/>
        </w:numPr>
        <w:spacing w:after="80"/>
      </w:pPr>
      <w:r>
        <w:t>Revisión del proyecto de escritura antes de la firma.</w:t>
      </w:r>
    </w:p>
    <w:p w14:paraId="7BE6708B" w14:textId="77777777" w:rsidR="007C330D" w:rsidRDefault="007C330D">
      <w:pPr>
        <w:spacing w:after="120"/>
      </w:pPr>
    </w:p>
    <w:p w14:paraId="52786DC5" w14:textId="77777777" w:rsidR="007C330D" w:rsidRDefault="00000000">
      <w:pPr>
        <w:spacing w:after="120"/>
      </w:pPr>
      <w:r>
        <w:rPr>
          <w:b/>
          <w:bCs/>
        </w:rPr>
        <w:t>📋 Documentos de esta etapa:</w:t>
      </w:r>
    </w:p>
    <w:p w14:paraId="71180058" w14:textId="77777777" w:rsidR="007C330D" w:rsidRDefault="00000000">
      <w:pPr>
        <w:pStyle w:val="Prrafodelista"/>
        <w:numPr>
          <w:ilvl w:val="0"/>
          <w:numId w:val="2"/>
        </w:numPr>
        <w:spacing w:after="80"/>
      </w:pPr>
      <w:r>
        <w:rPr>
          <w:b/>
          <w:bCs/>
        </w:rPr>
        <w:lastRenderedPageBreak/>
        <w:t>📄 CHE-NOT-001 — Checklist Documental para Notario</w:t>
      </w:r>
      <w:r>
        <w:t xml:space="preserve"> — Lista de TODOS los documentos requeridos para la escrituración, con responsable asignado y fecha de vencimiento de cada uno. Evita descubrir documentos faltantes el día de la firma. Estándar de Closing Coordinator.</w:t>
      </w:r>
    </w:p>
    <w:p w14:paraId="40D231BF" w14:textId="77777777" w:rsidR="007C330D" w:rsidRDefault="00000000">
      <w:pPr>
        <w:pStyle w:val="Prrafodelista"/>
        <w:numPr>
          <w:ilvl w:val="0"/>
          <w:numId w:val="2"/>
        </w:numPr>
        <w:spacing w:after="80"/>
      </w:pPr>
      <w:r>
        <w:rPr>
          <w:b/>
          <w:bCs/>
        </w:rPr>
        <w:t>📄 GAS-CIE-001 — Hoja de Gastos de Cierre</w:t>
      </w:r>
      <w:r>
        <w:t xml:space="preserve"> — Desglose detallado de todos los gastos de cierre con responsables de pago (comprador/vendedor). Incluye: ISR, ISABI, honorarios notariales, gestoría, avalúo, y certificados. Equivalente al 'Closing Disclosure / HUD-1 Settlement Statement' de EE.UU.</w:t>
      </w:r>
    </w:p>
    <w:p w14:paraId="5ACB36F0" w14:textId="77777777" w:rsidR="007C330D" w:rsidRDefault="00000000">
      <w:pPr>
        <w:pStyle w:val="Ttulo2"/>
      </w:pPr>
      <w:bookmarkStart w:id="50" w:name="_Toc231931215"/>
      <w:r>
        <w:t>4.4 Firma de Escritura</w:t>
      </w:r>
      <w:bookmarkEnd w:id="50"/>
    </w:p>
    <w:p w14:paraId="41078B20" w14:textId="77777777" w:rsidR="007C330D" w:rsidRDefault="00000000">
      <w:pPr>
        <w:pStyle w:val="Ttulo3"/>
      </w:pPr>
      <w:bookmarkStart w:id="51" w:name="_Toc231931216"/>
      <w:r>
        <w:t>Subpasos:</w:t>
      </w:r>
      <w:bookmarkEnd w:id="51"/>
    </w:p>
    <w:p w14:paraId="597120B7" w14:textId="77777777" w:rsidR="007C330D" w:rsidRDefault="00000000">
      <w:pPr>
        <w:pStyle w:val="Prrafodelista"/>
        <w:numPr>
          <w:ilvl w:val="0"/>
          <w:numId w:val="2"/>
        </w:numPr>
        <w:spacing w:after="80"/>
      </w:pPr>
      <w:r>
        <w:t>Coordinación de cita con todas las partes: comprador, vendedor, notario, banco (si crédito).</w:t>
      </w:r>
    </w:p>
    <w:p w14:paraId="6401015E" w14:textId="77777777" w:rsidR="007C330D" w:rsidRDefault="00000000">
      <w:pPr>
        <w:pStyle w:val="Prrafodelista"/>
        <w:numPr>
          <w:ilvl w:val="0"/>
          <w:numId w:val="2"/>
        </w:numPr>
        <w:spacing w:after="80"/>
      </w:pPr>
      <w:r>
        <w:t>Revisión de datos en la escritura ANTES de firmar: nombres correctos, medidas, precio, condiciones.</w:t>
      </w:r>
    </w:p>
    <w:p w14:paraId="159E5AC7" w14:textId="77777777" w:rsidR="007C330D" w:rsidRDefault="00000000">
      <w:pPr>
        <w:pStyle w:val="Prrafodelista"/>
        <w:numPr>
          <w:ilvl w:val="0"/>
          <w:numId w:val="2"/>
        </w:numPr>
        <w:spacing w:after="80"/>
      </w:pPr>
      <w:r>
        <w:t>Coordinación de transferencia de fondos simultánea a la firma.</w:t>
      </w:r>
    </w:p>
    <w:p w14:paraId="770D3FC8" w14:textId="77777777" w:rsidR="007C330D" w:rsidRDefault="00000000">
      <w:pPr>
        <w:pStyle w:val="Prrafodelista"/>
        <w:numPr>
          <w:ilvl w:val="0"/>
          <w:numId w:val="2"/>
        </w:numPr>
        <w:spacing w:after="80"/>
      </w:pPr>
      <w:r>
        <w:t>Acompañamiento físico durante la firma de escritura.</w:t>
      </w:r>
    </w:p>
    <w:p w14:paraId="5254E466" w14:textId="77777777" w:rsidR="007C330D" w:rsidRDefault="007C330D">
      <w:pPr>
        <w:spacing w:after="120"/>
      </w:pPr>
    </w:p>
    <w:p w14:paraId="1DCB09EE" w14:textId="77777777" w:rsidR="007C330D" w:rsidRDefault="00000000">
      <w:pPr>
        <w:spacing w:after="120"/>
      </w:pPr>
      <w:r>
        <w:rPr>
          <w:b/>
          <w:bCs/>
        </w:rPr>
        <w:t>📋 Documentos de esta etapa:</w:t>
      </w:r>
    </w:p>
    <w:p w14:paraId="1148A005" w14:textId="77777777" w:rsidR="007C330D" w:rsidRDefault="00000000">
      <w:pPr>
        <w:pStyle w:val="Prrafodelista"/>
        <w:numPr>
          <w:ilvl w:val="0"/>
          <w:numId w:val="2"/>
        </w:numPr>
        <w:spacing w:after="80"/>
      </w:pPr>
      <w:r>
        <w:rPr>
          <w:b/>
          <w:bCs/>
        </w:rPr>
        <w:t>📄 REV-ESC-001 — Verificación de Datos de Escritura</w:t>
      </w:r>
      <w:r>
        <w:t xml:space="preserve"> — Formato de revisión de 15-20 puntos para verificar todos los datos de la escritura antes de la firma: nombres, medidas, precio, gravámenes, condiciones. 5 minutos de revisión evitan meses de correcciones notariales.</w:t>
      </w:r>
    </w:p>
    <w:p w14:paraId="2A2F87E8" w14:textId="77777777" w:rsidR="007C330D" w:rsidRDefault="00000000">
      <w:pPr>
        <w:pStyle w:val="Ttulo2"/>
      </w:pPr>
      <w:bookmarkStart w:id="52" w:name="_Toc231931217"/>
      <w:r>
        <w:t>4.5 Entrega de Posesión y Cierre Administrativo</w:t>
      </w:r>
      <w:bookmarkEnd w:id="52"/>
    </w:p>
    <w:p w14:paraId="7C7D8992" w14:textId="77777777" w:rsidR="007C330D" w:rsidRDefault="00000000">
      <w:pPr>
        <w:pStyle w:val="Ttulo3"/>
      </w:pPr>
      <w:bookmarkStart w:id="53" w:name="_Toc231931218"/>
      <w:r>
        <w:t>Subpasos:</w:t>
      </w:r>
      <w:bookmarkEnd w:id="53"/>
    </w:p>
    <w:p w14:paraId="7713B260" w14:textId="77777777" w:rsidR="007C330D" w:rsidRDefault="00000000">
      <w:pPr>
        <w:pStyle w:val="Prrafodelista"/>
        <w:numPr>
          <w:ilvl w:val="0"/>
          <w:numId w:val="2"/>
        </w:numPr>
        <w:spacing w:after="80"/>
      </w:pPr>
      <w:r>
        <w:t>Entrega de llaves y posesión física del inmueble.</w:t>
      </w:r>
    </w:p>
    <w:p w14:paraId="49AF1552" w14:textId="77777777" w:rsidR="007C330D" w:rsidRDefault="00000000">
      <w:pPr>
        <w:pStyle w:val="Prrafodelista"/>
        <w:numPr>
          <w:ilvl w:val="0"/>
          <w:numId w:val="2"/>
        </w:numPr>
        <w:spacing w:after="80"/>
      </w:pPr>
      <w:r>
        <w:t>Firma de acta de entrega-recepción con inventario de bienes incluidos y lectura de medidores.</w:t>
      </w:r>
    </w:p>
    <w:p w14:paraId="5CD1BBC9" w14:textId="77777777" w:rsidR="007C330D" w:rsidRDefault="00000000">
      <w:pPr>
        <w:pStyle w:val="Prrafodelista"/>
        <w:numPr>
          <w:ilvl w:val="0"/>
          <w:numId w:val="2"/>
        </w:numPr>
        <w:spacing w:after="80"/>
      </w:pPr>
      <w:r>
        <w:t>Cambio de titularidad de servicios a nombre del comprador.</w:t>
      </w:r>
    </w:p>
    <w:p w14:paraId="751DF56B" w14:textId="77777777" w:rsidR="007C330D" w:rsidRDefault="00000000">
      <w:pPr>
        <w:pStyle w:val="Prrafodelista"/>
        <w:numPr>
          <w:ilvl w:val="0"/>
          <w:numId w:val="2"/>
        </w:numPr>
        <w:spacing w:after="80"/>
      </w:pPr>
      <w:r>
        <w:t>Pago de comisión al agente (contra entrega de factura si aplica).</w:t>
      </w:r>
    </w:p>
    <w:p w14:paraId="195CFD30" w14:textId="77777777" w:rsidR="007C330D" w:rsidRDefault="00000000">
      <w:pPr>
        <w:pStyle w:val="Prrafodelista"/>
        <w:numPr>
          <w:ilvl w:val="0"/>
          <w:numId w:val="2"/>
        </w:numPr>
        <w:spacing w:after="80"/>
      </w:pPr>
      <w:r>
        <w:t>Cierre del expediente: archivar copia de todos los documentos del proceso.</w:t>
      </w:r>
    </w:p>
    <w:p w14:paraId="1F69E2E5" w14:textId="77777777" w:rsidR="007C330D" w:rsidRDefault="007C330D">
      <w:pPr>
        <w:spacing w:after="120"/>
      </w:pPr>
    </w:p>
    <w:p w14:paraId="3C323778" w14:textId="77777777" w:rsidR="007C330D" w:rsidRDefault="00000000">
      <w:pPr>
        <w:spacing w:after="120"/>
      </w:pPr>
      <w:r>
        <w:rPr>
          <w:b/>
          <w:bCs/>
        </w:rPr>
        <w:t>📋 Documentos de esta etapa:</w:t>
      </w:r>
    </w:p>
    <w:p w14:paraId="6D86CCFC" w14:textId="77777777" w:rsidR="007C330D" w:rsidRDefault="00000000">
      <w:pPr>
        <w:pStyle w:val="Prrafodelista"/>
        <w:numPr>
          <w:ilvl w:val="0"/>
          <w:numId w:val="2"/>
        </w:numPr>
        <w:spacing w:after="80"/>
      </w:pPr>
      <w:r>
        <w:rPr>
          <w:b/>
          <w:bCs/>
        </w:rPr>
        <w:t>📄 ACT-ENT-001 — Acta de Entrega-Recepción</w:t>
      </w:r>
      <w:r>
        <w:t xml:space="preserve"> — Documento que formaliza la entrega física del inmueble. Incluye: fecha y hora de entrega, inventario de bienes incluidos, lectura de medidores (agua, luz, gas), estado físico general, y llaves entregadas. Firmado por ambas partes. Protege contra disputas posteriores.</w:t>
      </w:r>
    </w:p>
    <w:p w14:paraId="6772C9F1" w14:textId="77777777" w:rsidR="007C330D" w:rsidRDefault="00000000">
      <w:pPr>
        <w:pStyle w:val="Prrafodelista"/>
        <w:numPr>
          <w:ilvl w:val="0"/>
          <w:numId w:val="2"/>
        </w:numPr>
        <w:spacing w:after="80"/>
      </w:pPr>
      <w:r>
        <w:rPr>
          <w:b/>
          <w:bCs/>
        </w:rPr>
        <w:t>📄 INV-BIE-001 — Inventario de Bienes Incluidos</w:t>
      </w:r>
      <w:r>
        <w:t xml:space="preserve"> — Lista detallada de todos los bienes muebles que se incluyen en la venta: electrodomésticos, cortinas, luminarias, </w:t>
      </w:r>
      <w:r>
        <w:lastRenderedPageBreak/>
        <w:t>muebles de cocina, etc. Anexo al acta de entrega-recepción. Evita la disputa clásica: 'yo creí que el refrigerador iba incluido'.</w:t>
      </w:r>
    </w:p>
    <w:p w14:paraId="39BA200E" w14:textId="77777777" w:rsidR="007C330D" w:rsidRDefault="00000000">
      <w:pPr>
        <w:pStyle w:val="Prrafodelista"/>
        <w:numPr>
          <w:ilvl w:val="0"/>
          <w:numId w:val="2"/>
        </w:numPr>
        <w:spacing w:after="80"/>
      </w:pPr>
      <w:r>
        <w:rPr>
          <w:b/>
          <w:bCs/>
        </w:rPr>
        <w:t>📄 CAM-SER-001 — Formato de Cambio de Titularidad de Servicios</w:t>
      </w:r>
      <w:r>
        <w:t xml:space="preserve"> — Formato para gestionar el cambio de nombre del titular en los servicios básicos (agua, luz, gas). Se entrega al comprador con instrucciones claras de cada trámite.</w:t>
      </w:r>
    </w:p>
    <w:p w14:paraId="346C9C71" w14:textId="77777777" w:rsidR="007C330D" w:rsidRDefault="00000000">
      <w:pPr>
        <w:pStyle w:val="Ttulo2"/>
      </w:pPr>
      <w:bookmarkStart w:id="54" w:name="_Toc231931219"/>
      <w:r>
        <w:t>4.6 Post-Venta y Fidelización</w:t>
      </w:r>
      <w:bookmarkEnd w:id="54"/>
    </w:p>
    <w:p w14:paraId="45BA6F58" w14:textId="77777777" w:rsidR="007C330D" w:rsidRDefault="00000000">
      <w:pPr>
        <w:pStyle w:val="Ttulo3"/>
      </w:pPr>
      <w:bookmarkStart w:id="55" w:name="_Toc231931220"/>
      <w:r>
        <w:t>Subpasos:</w:t>
      </w:r>
      <w:bookmarkEnd w:id="55"/>
    </w:p>
    <w:p w14:paraId="1C4E6A13" w14:textId="77777777" w:rsidR="007C330D" w:rsidRDefault="00000000">
      <w:pPr>
        <w:pStyle w:val="Prrafodelista"/>
        <w:numPr>
          <w:ilvl w:val="0"/>
          <w:numId w:val="2"/>
        </w:numPr>
        <w:spacing w:after="80"/>
      </w:pPr>
      <w:r>
        <w:t>Llamada de seguimiento 48 horas después de la entrega.</w:t>
      </w:r>
    </w:p>
    <w:p w14:paraId="07480BFC" w14:textId="77777777" w:rsidR="007C330D" w:rsidRDefault="00000000">
      <w:pPr>
        <w:pStyle w:val="Prrafodelista"/>
        <w:numPr>
          <w:ilvl w:val="0"/>
          <w:numId w:val="2"/>
        </w:numPr>
        <w:spacing w:after="80"/>
      </w:pPr>
      <w:r>
        <w:t>Entrega de Guía del Nuevo Propietario: contactos de servicios, números de emergencia, recomendaciones de la zona.</w:t>
      </w:r>
    </w:p>
    <w:p w14:paraId="7200750C" w14:textId="77777777" w:rsidR="007C330D" w:rsidRDefault="00000000">
      <w:pPr>
        <w:pStyle w:val="Prrafodelista"/>
        <w:numPr>
          <w:ilvl w:val="0"/>
          <w:numId w:val="2"/>
        </w:numPr>
        <w:spacing w:after="80"/>
      </w:pPr>
      <w:r>
        <w:t>Registro en CRM con alerta de seguimiento a 3, 6 y 12 meses.</w:t>
      </w:r>
    </w:p>
    <w:p w14:paraId="16973789" w14:textId="77777777" w:rsidR="007C330D" w:rsidRDefault="00000000">
      <w:pPr>
        <w:pStyle w:val="Prrafodelista"/>
        <w:numPr>
          <w:ilvl w:val="0"/>
          <w:numId w:val="2"/>
        </w:numPr>
        <w:spacing w:after="80"/>
      </w:pPr>
      <w:r>
        <w:t>Solicitud de testimonial o reseña en Google/Facebook/Video.</w:t>
      </w:r>
    </w:p>
    <w:p w14:paraId="423A4515" w14:textId="77777777" w:rsidR="007C330D" w:rsidRDefault="00000000">
      <w:pPr>
        <w:pStyle w:val="Prrafodelista"/>
        <w:numPr>
          <w:ilvl w:val="0"/>
          <w:numId w:val="2"/>
        </w:numPr>
        <w:spacing w:after="80"/>
      </w:pPr>
      <w:r>
        <w:t>Invitación al programa de referidos con incentivo.</w:t>
      </w:r>
    </w:p>
    <w:p w14:paraId="507906F4" w14:textId="77777777" w:rsidR="007C330D" w:rsidRDefault="00000000">
      <w:pPr>
        <w:pStyle w:val="Prrafodelista"/>
        <w:numPr>
          <w:ilvl w:val="0"/>
          <w:numId w:val="2"/>
        </w:numPr>
        <w:spacing w:after="80"/>
      </w:pPr>
      <w:r>
        <w:t>Evento anual de clientes para mantener la relación viva.</w:t>
      </w:r>
    </w:p>
    <w:p w14:paraId="4E0C8DB0" w14:textId="77777777" w:rsidR="007C330D" w:rsidRDefault="007C330D">
      <w:pPr>
        <w:spacing w:after="120"/>
      </w:pPr>
    </w:p>
    <w:p w14:paraId="52A48AFA" w14:textId="77777777" w:rsidR="007C330D" w:rsidRDefault="00000000">
      <w:pPr>
        <w:spacing w:after="120"/>
      </w:pPr>
      <w:r>
        <w:rPr>
          <w:b/>
          <w:bCs/>
        </w:rPr>
        <w:t>📋 Documentos de esta etapa:</w:t>
      </w:r>
    </w:p>
    <w:p w14:paraId="0D748432" w14:textId="77777777" w:rsidR="007C330D" w:rsidRDefault="00000000">
      <w:pPr>
        <w:pStyle w:val="Prrafodelista"/>
        <w:numPr>
          <w:ilvl w:val="0"/>
          <w:numId w:val="2"/>
        </w:numPr>
        <w:spacing w:after="80"/>
      </w:pPr>
      <w:r>
        <w:rPr>
          <w:b/>
          <w:bCs/>
        </w:rPr>
        <w:t>📄 GUI-PRO-001 — Guía del Nuevo Propietario</w:t>
      </w:r>
      <w:r>
        <w:t xml:space="preserve"> — Documento que se entrega al comprador junto con las llaves. Contiene: contactos de servicios básicos, números de emergencia de la zona, recomendaciones de comercios locales, y datos del agente para futuras consultas. Fideliza y genera referidos. Mejor práctica de Buffini y Ninja Selling.</w:t>
      </w:r>
    </w:p>
    <w:p w14:paraId="4A0030CE" w14:textId="77777777" w:rsidR="007C330D" w:rsidRDefault="00000000">
      <w:pPr>
        <w:pStyle w:val="Prrafodelista"/>
        <w:numPr>
          <w:ilvl w:val="0"/>
          <w:numId w:val="2"/>
        </w:numPr>
        <w:spacing w:after="80"/>
      </w:pPr>
      <w:r>
        <w:rPr>
          <w:b/>
          <w:bCs/>
        </w:rPr>
        <w:t>📄 SOL-TES-001 — Solicitud de Testimonial y Reseña</w:t>
      </w:r>
      <w:r>
        <w:t xml:space="preserve"> — Formato amable que invita al cliente a dejar una reseña en Google, Facebook o video testimonial. Incluye instrucciones paso a paso y ejemplos de lo que puede comentar. Las reseñas son el oxígeno del agente en la era digital.</w:t>
      </w:r>
    </w:p>
    <w:p w14:paraId="045D22FC" w14:textId="77777777" w:rsidR="007C330D" w:rsidRDefault="00000000">
      <w:pPr>
        <w:pStyle w:val="Prrafodelista"/>
        <w:numPr>
          <w:ilvl w:val="0"/>
          <w:numId w:val="2"/>
        </w:numPr>
        <w:spacing w:after="80"/>
      </w:pPr>
      <w:r>
        <w:rPr>
          <w:b/>
          <w:bCs/>
        </w:rPr>
        <w:t>📄 PRO-REF-001 — Tarjeta de Programa de Referidos</w:t>
      </w:r>
      <w:r>
        <w:t xml:space="preserve"> — Material impreso y digital que explica el programa de referidos con incentivos claros: '$X MXN o [beneficio] por cada referido que concrete una operación'. Se entrega al cierre y se recuerda en cada contacto de seguimiento.</w:t>
      </w:r>
    </w:p>
    <w:p w14:paraId="0413D05A" w14:textId="77777777" w:rsidR="007C330D" w:rsidRDefault="00000000">
      <w:r>
        <w:br w:type="page"/>
      </w:r>
    </w:p>
    <w:p w14:paraId="072CC605" w14:textId="77777777" w:rsidR="007C330D" w:rsidRDefault="00000000">
      <w:pPr>
        <w:pStyle w:val="Ttulo1"/>
      </w:pPr>
      <w:bookmarkStart w:id="56" w:name="_Toc231931221"/>
      <w:r>
        <w:lastRenderedPageBreak/>
        <w:t>Tabla Resumen de Documentos y Plantillas</w:t>
      </w:r>
      <w:bookmarkEnd w:id="56"/>
    </w:p>
    <w:p w14:paraId="5BB55F91" w14:textId="77777777" w:rsidR="007C330D" w:rsidRDefault="00000000">
      <w:pPr>
        <w:spacing w:after="120"/>
        <w:jc w:val="both"/>
      </w:pPr>
      <w:r>
        <w:t>A continuación se listan todos los documentos del sistema operativo, ordenados por la etapa en que se utilizan por primera vez.</w:t>
      </w:r>
    </w:p>
    <w:p w14:paraId="58202EE4" w14:textId="77777777" w:rsidR="007C330D" w:rsidRDefault="007C330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10"/>
        <w:gridCol w:w="1890"/>
        <w:gridCol w:w="3360"/>
      </w:tblGrid>
      <w:tr w:rsidR="007C330D" w14:paraId="40B03504"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5B3CC46" w14:textId="77777777" w:rsidR="007C330D" w:rsidRDefault="00000000">
            <w:pPr>
              <w:spacing w:after="40"/>
            </w:pPr>
            <w:r>
              <w:rPr>
                <w:b/>
                <w:bCs/>
                <w:color w:val="FFFFFF"/>
                <w:sz w:val="18"/>
                <w:szCs w:val="18"/>
              </w:rPr>
              <w:t>Código</w:t>
            </w:r>
          </w:p>
        </w:tc>
        <w:tc>
          <w:tcPr>
            <w:tcW w:w="241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DB08567" w14:textId="77777777" w:rsidR="007C330D" w:rsidRDefault="00000000">
            <w:pPr>
              <w:spacing w:after="40"/>
            </w:pPr>
            <w:r>
              <w:rPr>
                <w:b/>
                <w:bCs/>
                <w:color w:val="FFFFFF"/>
                <w:sz w:val="18"/>
                <w:szCs w:val="18"/>
              </w:rPr>
              <w:t>Documento</w:t>
            </w:r>
          </w:p>
        </w:tc>
        <w:tc>
          <w:tcPr>
            <w:tcW w:w="189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7FA9071" w14:textId="77777777" w:rsidR="007C330D" w:rsidRDefault="00000000">
            <w:pPr>
              <w:spacing w:after="40"/>
            </w:pPr>
            <w:r>
              <w:rPr>
                <w:b/>
                <w:bCs/>
                <w:color w:val="FFFFFF"/>
                <w:sz w:val="18"/>
                <w:szCs w:val="18"/>
              </w:rPr>
              <w:t>Etapa</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2841898" w14:textId="77777777" w:rsidR="007C330D" w:rsidRDefault="00000000">
            <w:pPr>
              <w:spacing w:after="40"/>
            </w:pPr>
            <w:r>
              <w:rPr>
                <w:b/>
                <w:bCs/>
                <w:color w:val="FFFFFF"/>
                <w:sz w:val="18"/>
                <w:szCs w:val="18"/>
              </w:rPr>
              <w:t>Justificación / Uso</w:t>
            </w:r>
          </w:p>
        </w:tc>
      </w:tr>
      <w:tr w:rsidR="007C330D" w14:paraId="1113B5E6"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2EEC454" w14:textId="77777777" w:rsidR="007C330D" w:rsidRDefault="00000000">
            <w:pPr>
              <w:spacing w:after="40"/>
            </w:pPr>
            <w:r>
              <w:rPr>
                <w:b/>
                <w:bCs/>
                <w:sz w:val="18"/>
                <w:szCs w:val="18"/>
              </w:rPr>
              <w:t>EST-MER-001</w:t>
            </w:r>
          </w:p>
        </w:tc>
        <w:tc>
          <w:tcPr>
            <w:tcW w:w="241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CEE973E" w14:textId="77777777" w:rsidR="007C330D" w:rsidRDefault="00000000">
            <w:pPr>
              <w:spacing w:after="40"/>
            </w:pPr>
            <w:r>
              <w:rPr>
                <w:b/>
                <w:bCs/>
                <w:sz w:val="18"/>
                <w:szCs w:val="18"/>
              </w:rPr>
              <w:t>Estudio de Mercado de Zona</w:t>
            </w:r>
          </w:p>
        </w:tc>
        <w:tc>
          <w:tcPr>
            <w:tcW w:w="189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82CFF5D" w14:textId="77777777" w:rsidR="007C330D" w:rsidRDefault="00000000">
            <w:pPr>
              <w:spacing w:after="40"/>
            </w:pPr>
            <w:r>
              <w:rPr>
                <w:sz w:val="18"/>
                <w:szCs w:val="18"/>
              </w:rPr>
              <w:t>1.1 Farming</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14D6476" w14:textId="77777777" w:rsidR="007C330D" w:rsidRDefault="00000000">
            <w:pPr>
              <w:spacing w:after="40"/>
            </w:pPr>
            <w:r>
              <w:rPr>
                <w:sz w:val="18"/>
                <w:szCs w:val="18"/>
              </w:rPr>
              <w:t>Base de datos del mercado de la zona. Se actualiza trimestralmente. Sirve como fundamento para el CMA.</w:t>
            </w:r>
          </w:p>
        </w:tc>
      </w:tr>
      <w:tr w:rsidR="007C330D" w14:paraId="2D59DED9"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5E06B" w14:textId="77777777" w:rsidR="007C330D" w:rsidRDefault="00000000">
            <w:pPr>
              <w:spacing w:after="40"/>
            </w:pPr>
            <w:r>
              <w:rPr>
                <w:b/>
                <w:bCs/>
                <w:sz w:val="18"/>
                <w:szCs w:val="18"/>
              </w:rPr>
              <w:t>ENT-PRO-001</w:t>
            </w:r>
          </w:p>
        </w:tc>
        <w:tc>
          <w:tcPr>
            <w:tcW w:w="24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F401F" w14:textId="77777777" w:rsidR="007C330D" w:rsidRDefault="00000000">
            <w:pPr>
              <w:spacing w:after="40"/>
            </w:pPr>
            <w:r>
              <w:rPr>
                <w:b/>
                <w:bCs/>
                <w:sz w:val="18"/>
                <w:szCs w:val="18"/>
              </w:rPr>
              <w:t>Formulario de Entrevista al Propietario</w:t>
            </w:r>
          </w:p>
        </w:tc>
        <w:tc>
          <w:tcPr>
            <w:tcW w:w="1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7BE649" w14:textId="77777777" w:rsidR="007C330D" w:rsidRDefault="00000000">
            <w:pPr>
              <w:spacing w:after="40"/>
            </w:pPr>
            <w:r>
              <w:rPr>
                <w:sz w:val="18"/>
                <w:szCs w:val="18"/>
              </w:rPr>
              <w:t>1.2 Primer contacto</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E76A2" w14:textId="77777777" w:rsidR="007C330D" w:rsidRDefault="00000000">
            <w:pPr>
              <w:spacing w:after="40"/>
            </w:pPr>
            <w:r>
              <w:rPr>
                <w:sz w:val="18"/>
                <w:szCs w:val="18"/>
              </w:rPr>
              <w:t>Captura sistemática de información del vendedor. 20-30 preguntas que evitan omisiones.</w:t>
            </w:r>
          </w:p>
        </w:tc>
      </w:tr>
      <w:tr w:rsidR="007C330D" w14:paraId="4C3FA7A1"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BC6F4EF" w14:textId="77777777" w:rsidR="007C330D" w:rsidRDefault="00000000">
            <w:pPr>
              <w:spacing w:after="40"/>
            </w:pPr>
            <w:r>
              <w:rPr>
                <w:b/>
                <w:bCs/>
                <w:sz w:val="18"/>
                <w:szCs w:val="18"/>
              </w:rPr>
              <w:t>CAR-PRE-001</w:t>
            </w:r>
          </w:p>
        </w:tc>
        <w:tc>
          <w:tcPr>
            <w:tcW w:w="241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AAF6750" w14:textId="77777777" w:rsidR="007C330D" w:rsidRDefault="00000000">
            <w:pPr>
              <w:spacing w:after="40"/>
            </w:pPr>
            <w:r>
              <w:rPr>
                <w:b/>
                <w:bCs/>
                <w:sz w:val="18"/>
                <w:szCs w:val="18"/>
              </w:rPr>
              <w:t>Carpeta de Presentación de Agencia</w:t>
            </w:r>
          </w:p>
        </w:tc>
        <w:tc>
          <w:tcPr>
            <w:tcW w:w="189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61B56E2" w14:textId="77777777" w:rsidR="007C330D" w:rsidRDefault="00000000">
            <w:pPr>
              <w:spacing w:after="40"/>
            </w:pPr>
            <w:r>
              <w:rPr>
                <w:sz w:val="18"/>
                <w:szCs w:val="18"/>
              </w:rPr>
              <w:t>1.2 Primer contacto</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1E0E861" w14:textId="77777777" w:rsidR="007C330D" w:rsidRDefault="00000000">
            <w:pPr>
              <w:spacing w:after="40"/>
            </w:pPr>
            <w:r>
              <w:rPr>
                <w:sz w:val="18"/>
                <w:szCs w:val="18"/>
              </w:rPr>
              <w:t>PDF + impreso de alta calidad. Trayectoria, casos de éxito y metodología. Se entrega en el primer contacto formal.</w:t>
            </w:r>
          </w:p>
        </w:tc>
      </w:tr>
      <w:tr w:rsidR="007C330D" w14:paraId="0F2DC0A5"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EB5E3" w14:textId="77777777" w:rsidR="007C330D" w:rsidRDefault="00000000">
            <w:pPr>
              <w:spacing w:after="40"/>
            </w:pPr>
            <w:r>
              <w:rPr>
                <w:b/>
                <w:bCs/>
                <w:sz w:val="18"/>
                <w:szCs w:val="18"/>
              </w:rPr>
              <w:t>DUE-LEG-001</w:t>
            </w:r>
          </w:p>
        </w:tc>
        <w:tc>
          <w:tcPr>
            <w:tcW w:w="24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649C9B" w14:textId="77777777" w:rsidR="007C330D" w:rsidRPr="00B33ED2" w:rsidRDefault="00000000">
            <w:pPr>
              <w:spacing w:after="40"/>
              <w:rPr>
                <w:lang w:val="en-US"/>
              </w:rPr>
            </w:pPr>
            <w:r w:rsidRPr="00B33ED2">
              <w:rPr>
                <w:b/>
                <w:bCs/>
                <w:sz w:val="18"/>
                <w:szCs w:val="18"/>
                <w:lang w:val="en-US"/>
              </w:rPr>
              <w:t>Checklist de Due Diligence Legal</w:t>
            </w:r>
          </w:p>
        </w:tc>
        <w:tc>
          <w:tcPr>
            <w:tcW w:w="1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8C9A9" w14:textId="77777777" w:rsidR="007C330D" w:rsidRDefault="00000000">
            <w:pPr>
              <w:spacing w:after="40"/>
            </w:pPr>
            <w:r>
              <w:rPr>
                <w:sz w:val="18"/>
                <w:szCs w:val="18"/>
              </w:rPr>
              <w:t>1.3 Dictamen legal</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BD5334" w14:textId="77777777" w:rsidR="007C330D" w:rsidRDefault="00000000">
            <w:pPr>
              <w:spacing w:after="40"/>
            </w:pPr>
            <w:r>
              <w:rPr>
                <w:sz w:val="18"/>
                <w:szCs w:val="18"/>
              </w:rPr>
              <w:t>25-30 puntos de verificación jurídica y fiscal del inmueble. Reduce riesgo de operaciones fallidas.</w:t>
            </w:r>
          </w:p>
        </w:tc>
      </w:tr>
      <w:tr w:rsidR="007C330D" w14:paraId="255A36F9"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94429BE" w14:textId="77777777" w:rsidR="007C330D" w:rsidRDefault="00000000">
            <w:pPr>
              <w:spacing w:after="40"/>
            </w:pPr>
            <w:r>
              <w:rPr>
                <w:b/>
                <w:bCs/>
                <w:sz w:val="18"/>
                <w:szCs w:val="18"/>
              </w:rPr>
              <w:t>DUE-LEG-002</w:t>
            </w:r>
          </w:p>
        </w:tc>
        <w:tc>
          <w:tcPr>
            <w:tcW w:w="241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70259E0" w14:textId="77777777" w:rsidR="007C330D" w:rsidRDefault="00000000">
            <w:pPr>
              <w:spacing w:after="40"/>
            </w:pPr>
            <w:r>
              <w:rPr>
                <w:b/>
                <w:bCs/>
                <w:sz w:val="18"/>
                <w:szCs w:val="18"/>
              </w:rPr>
              <w:t>Carta de Solicitud de Documentos al Propietario</w:t>
            </w:r>
          </w:p>
        </w:tc>
        <w:tc>
          <w:tcPr>
            <w:tcW w:w="189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03EF03F" w14:textId="77777777" w:rsidR="007C330D" w:rsidRDefault="00000000">
            <w:pPr>
              <w:spacing w:after="40"/>
            </w:pPr>
            <w:r>
              <w:rPr>
                <w:sz w:val="18"/>
                <w:szCs w:val="18"/>
              </w:rPr>
              <w:t>1.3 Dictamen legal</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9935CC0" w14:textId="77777777" w:rsidR="007C330D" w:rsidRDefault="00000000">
            <w:pPr>
              <w:spacing w:after="40"/>
            </w:pPr>
            <w:r>
              <w:rPr>
                <w:sz w:val="18"/>
                <w:szCs w:val="18"/>
              </w:rPr>
              <w:t>Comunicación formal que lista todos los documentos requeridos, con fechas de entrega.</w:t>
            </w:r>
          </w:p>
        </w:tc>
      </w:tr>
      <w:tr w:rsidR="007C330D" w14:paraId="1668955E"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FBC6CD" w14:textId="77777777" w:rsidR="007C330D" w:rsidRDefault="00000000">
            <w:pPr>
              <w:spacing w:after="40"/>
            </w:pPr>
            <w:r>
              <w:rPr>
                <w:b/>
                <w:bCs/>
                <w:sz w:val="18"/>
                <w:szCs w:val="18"/>
              </w:rPr>
              <w:t>VAL-CMA-001</w:t>
            </w:r>
          </w:p>
        </w:tc>
        <w:tc>
          <w:tcPr>
            <w:tcW w:w="24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065FDF" w14:textId="77777777" w:rsidR="007C330D" w:rsidRDefault="00000000">
            <w:pPr>
              <w:spacing w:after="40"/>
            </w:pPr>
            <w:r>
              <w:rPr>
                <w:b/>
                <w:bCs/>
                <w:sz w:val="18"/>
                <w:szCs w:val="18"/>
              </w:rPr>
              <w:t>Análisis Comparativo de Mercado (CMA)</w:t>
            </w:r>
          </w:p>
        </w:tc>
        <w:tc>
          <w:tcPr>
            <w:tcW w:w="1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98A6BB" w14:textId="77777777" w:rsidR="007C330D" w:rsidRDefault="00000000">
            <w:pPr>
              <w:spacing w:after="40"/>
            </w:pPr>
            <w:r>
              <w:rPr>
                <w:sz w:val="18"/>
                <w:szCs w:val="18"/>
              </w:rPr>
              <w:t>1.4 Opinión de valor</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414107" w14:textId="77777777" w:rsidR="007C330D" w:rsidRDefault="00000000">
            <w:pPr>
              <w:spacing w:after="40"/>
            </w:pPr>
            <w:r>
              <w:rPr>
                <w:sz w:val="18"/>
                <w:szCs w:val="18"/>
              </w:rPr>
              <w:t>Documento técnico de 8-12 pp. Comparables, ajustes, rango de valor y proyección de venta.</w:t>
            </w:r>
          </w:p>
        </w:tc>
      </w:tr>
      <w:tr w:rsidR="007C330D" w14:paraId="6B144846"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536F93C" w14:textId="77777777" w:rsidR="007C330D" w:rsidRDefault="00000000">
            <w:pPr>
              <w:spacing w:after="40"/>
            </w:pPr>
            <w:r>
              <w:rPr>
                <w:b/>
                <w:bCs/>
                <w:sz w:val="18"/>
                <w:szCs w:val="18"/>
              </w:rPr>
              <w:t>CON-PSE-001</w:t>
            </w:r>
          </w:p>
        </w:tc>
        <w:tc>
          <w:tcPr>
            <w:tcW w:w="241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9045493" w14:textId="77777777" w:rsidR="007C330D" w:rsidRDefault="00000000">
            <w:pPr>
              <w:spacing w:after="40"/>
            </w:pPr>
            <w:r>
              <w:rPr>
                <w:b/>
                <w:bCs/>
                <w:sz w:val="18"/>
                <w:szCs w:val="18"/>
              </w:rPr>
              <w:t>Contrato de Prestación de Servicios con Exclusividad</w:t>
            </w:r>
          </w:p>
        </w:tc>
        <w:tc>
          <w:tcPr>
            <w:tcW w:w="189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62D8D2D" w14:textId="77777777" w:rsidR="007C330D" w:rsidRDefault="00000000">
            <w:pPr>
              <w:spacing w:after="40"/>
            </w:pPr>
            <w:r>
              <w:rPr>
                <w:sz w:val="18"/>
                <w:szCs w:val="18"/>
              </w:rPr>
              <w:t>1.5 Captación</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C8DE843" w14:textId="77777777" w:rsidR="007C330D" w:rsidRDefault="00000000">
            <w:pPr>
              <w:spacing w:after="40"/>
            </w:pPr>
            <w:r>
              <w:rPr>
                <w:sz w:val="18"/>
                <w:szCs w:val="18"/>
              </w:rPr>
              <w:t>Contrato formal agencia-propietario. Incluye tipo de exclusividad, plazo, comisión y obligaciones.</w:t>
            </w:r>
          </w:p>
        </w:tc>
      </w:tr>
      <w:tr w:rsidR="007C330D" w14:paraId="2318A486"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25A20A" w14:textId="77777777" w:rsidR="007C330D" w:rsidRDefault="00000000">
            <w:pPr>
              <w:spacing w:after="40"/>
            </w:pPr>
            <w:r>
              <w:rPr>
                <w:b/>
                <w:bCs/>
                <w:sz w:val="18"/>
                <w:szCs w:val="18"/>
              </w:rPr>
              <w:t>PLA-TRA-001</w:t>
            </w:r>
          </w:p>
        </w:tc>
        <w:tc>
          <w:tcPr>
            <w:tcW w:w="24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C60FCF" w14:textId="77777777" w:rsidR="007C330D" w:rsidRDefault="00000000">
            <w:pPr>
              <w:spacing w:after="40"/>
            </w:pPr>
            <w:r>
              <w:rPr>
                <w:b/>
                <w:bCs/>
                <w:sz w:val="18"/>
                <w:szCs w:val="18"/>
              </w:rPr>
              <w:t>Plan de Trabajo Personalizado</w:t>
            </w:r>
          </w:p>
        </w:tc>
        <w:tc>
          <w:tcPr>
            <w:tcW w:w="1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59382F" w14:textId="77777777" w:rsidR="007C330D" w:rsidRDefault="00000000">
            <w:pPr>
              <w:spacing w:after="40"/>
            </w:pPr>
            <w:r>
              <w:rPr>
                <w:sz w:val="18"/>
                <w:szCs w:val="18"/>
              </w:rPr>
              <w:t>1.5 Captación</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CD67EC" w14:textId="77777777" w:rsidR="007C330D" w:rsidRDefault="00000000">
            <w:pPr>
              <w:spacing w:after="40"/>
            </w:pPr>
            <w:r>
              <w:rPr>
                <w:sz w:val="18"/>
                <w:szCs w:val="18"/>
              </w:rPr>
              <w:t>Anexo al contrato: cronograma, canales, presupuesto, KPIs y frecuencia de reportes.</w:t>
            </w:r>
          </w:p>
        </w:tc>
      </w:tr>
      <w:tr w:rsidR="007C330D" w14:paraId="1FE0F67B"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36C6FB7" w14:textId="77777777" w:rsidR="007C330D" w:rsidRDefault="00000000">
            <w:pPr>
              <w:spacing w:after="40"/>
            </w:pPr>
            <w:r>
              <w:rPr>
                <w:b/>
                <w:bCs/>
                <w:sz w:val="18"/>
                <w:szCs w:val="18"/>
              </w:rPr>
              <w:t>INS-FIS-001</w:t>
            </w:r>
          </w:p>
        </w:tc>
        <w:tc>
          <w:tcPr>
            <w:tcW w:w="241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2067A72" w14:textId="77777777" w:rsidR="007C330D" w:rsidRDefault="00000000">
            <w:pPr>
              <w:spacing w:after="40"/>
            </w:pPr>
            <w:r>
              <w:rPr>
                <w:b/>
                <w:bCs/>
                <w:sz w:val="18"/>
                <w:szCs w:val="18"/>
              </w:rPr>
              <w:t>Checklist de Inspección Física del Inmueble</w:t>
            </w:r>
          </w:p>
        </w:tc>
        <w:tc>
          <w:tcPr>
            <w:tcW w:w="189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D9465BD" w14:textId="77777777" w:rsidR="007C330D" w:rsidRDefault="00000000">
            <w:pPr>
              <w:spacing w:after="40"/>
            </w:pPr>
            <w:r>
              <w:rPr>
                <w:sz w:val="18"/>
                <w:szCs w:val="18"/>
              </w:rPr>
              <w:t>2.1 Puesta a punto</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1100D74" w14:textId="77777777" w:rsidR="007C330D" w:rsidRDefault="00000000">
            <w:pPr>
              <w:spacing w:after="40"/>
            </w:pPr>
            <w:r>
              <w:rPr>
                <w:sz w:val="18"/>
                <w:szCs w:val="18"/>
              </w:rPr>
              <w:t>40-50 puntos de revisión: instalaciones, cancelería, pisos, techos, humedad, plagas.</w:t>
            </w:r>
          </w:p>
        </w:tc>
      </w:tr>
      <w:tr w:rsidR="007C330D" w14:paraId="7A1E4F80"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5C9046" w14:textId="77777777" w:rsidR="007C330D" w:rsidRDefault="00000000">
            <w:pPr>
              <w:spacing w:after="40"/>
            </w:pPr>
            <w:r>
              <w:rPr>
                <w:b/>
                <w:bCs/>
                <w:sz w:val="18"/>
                <w:szCs w:val="18"/>
              </w:rPr>
              <w:t>STA-REP-001</w:t>
            </w:r>
          </w:p>
        </w:tc>
        <w:tc>
          <w:tcPr>
            <w:tcW w:w="24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177AC3" w14:textId="77777777" w:rsidR="007C330D" w:rsidRDefault="00000000">
            <w:pPr>
              <w:spacing w:after="40"/>
            </w:pPr>
            <w:r>
              <w:rPr>
                <w:b/>
                <w:bCs/>
                <w:sz w:val="18"/>
                <w:szCs w:val="18"/>
              </w:rPr>
              <w:t>Informe de Home Staging</w:t>
            </w:r>
          </w:p>
        </w:tc>
        <w:tc>
          <w:tcPr>
            <w:tcW w:w="1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CD608F" w14:textId="77777777" w:rsidR="007C330D" w:rsidRDefault="00000000">
            <w:pPr>
              <w:spacing w:after="40"/>
            </w:pPr>
            <w:r>
              <w:rPr>
                <w:sz w:val="18"/>
                <w:szCs w:val="18"/>
              </w:rPr>
              <w:t>2.1 Puesta a punto</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FE1FFF" w14:textId="77777777" w:rsidR="007C330D" w:rsidRDefault="00000000">
            <w:pPr>
              <w:spacing w:after="40"/>
            </w:pPr>
            <w:r>
              <w:rPr>
                <w:sz w:val="18"/>
                <w:szCs w:val="18"/>
              </w:rPr>
              <w:t>Recomendaciones habitación por habitación con ROI esperado de cada mejora.</w:t>
            </w:r>
          </w:p>
        </w:tc>
      </w:tr>
      <w:tr w:rsidR="007C330D" w14:paraId="5C1294DF"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7DCE7D8" w14:textId="77777777" w:rsidR="007C330D" w:rsidRDefault="00000000">
            <w:pPr>
              <w:spacing w:after="40"/>
            </w:pPr>
            <w:r>
              <w:rPr>
                <w:b/>
                <w:bCs/>
                <w:sz w:val="18"/>
                <w:szCs w:val="18"/>
              </w:rPr>
              <w:t>BRI-FOT-001</w:t>
            </w:r>
          </w:p>
        </w:tc>
        <w:tc>
          <w:tcPr>
            <w:tcW w:w="241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0B73D88" w14:textId="77777777" w:rsidR="007C330D" w:rsidRDefault="00000000">
            <w:pPr>
              <w:spacing w:after="40"/>
            </w:pPr>
            <w:r>
              <w:rPr>
                <w:b/>
                <w:bCs/>
                <w:sz w:val="18"/>
                <w:szCs w:val="18"/>
              </w:rPr>
              <w:t>Brief de Fotografía</w:t>
            </w:r>
          </w:p>
        </w:tc>
        <w:tc>
          <w:tcPr>
            <w:tcW w:w="189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0C0722F" w14:textId="77777777" w:rsidR="007C330D" w:rsidRDefault="00000000">
            <w:pPr>
              <w:spacing w:after="40"/>
            </w:pPr>
            <w:r>
              <w:rPr>
                <w:sz w:val="18"/>
                <w:szCs w:val="18"/>
              </w:rPr>
              <w:t>2.2 Fotografía</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1E93E94" w14:textId="77777777" w:rsidR="007C330D" w:rsidRDefault="00000000">
            <w:pPr>
              <w:spacing w:after="40"/>
            </w:pPr>
            <w:r>
              <w:rPr>
                <w:sz w:val="18"/>
                <w:szCs w:val="18"/>
              </w:rPr>
              <w:t>Indica al fotógrafo: tomas requeridas, ángulos, horario y detalles a destacar.</w:t>
            </w:r>
          </w:p>
        </w:tc>
      </w:tr>
      <w:tr w:rsidR="007C330D" w14:paraId="43A03B6D"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6186F" w14:textId="77777777" w:rsidR="007C330D" w:rsidRDefault="00000000">
            <w:pPr>
              <w:spacing w:after="40"/>
            </w:pPr>
            <w:r>
              <w:rPr>
                <w:b/>
                <w:bCs/>
                <w:sz w:val="18"/>
                <w:szCs w:val="18"/>
              </w:rPr>
              <w:t>BRI-VID-001</w:t>
            </w:r>
          </w:p>
        </w:tc>
        <w:tc>
          <w:tcPr>
            <w:tcW w:w="24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4449F8" w14:textId="77777777" w:rsidR="007C330D" w:rsidRDefault="00000000">
            <w:pPr>
              <w:spacing w:after="40"/>
            </w:pPr>
            <w:r>
              <w:rPr>
                <w:b/>
                <w:bCs/>
                <w:sz w:val="18"/>
                <w:szCs w:val="18"/>
              </w:rPr>
              <w:t>Brief de Video y Guion de Walkthrough</w:t>
            </w:r>
          </w:p>
        </w:tc>
        <w:tc>
          <w:tcPr>
            <w:tcW w:w="1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67B4B" w14:textId="77777777" w:rsidR="007C330D" w:rsidRDefault="00000000">
            <w:pPr>
              <w:spacing w:after="40"/>
            </w:pPr>
            <w:r>
              <w:rPr>
                <w:sz w:val="18"/>
                <w:szCs w:val="18"/>
              </w:rPr>
              <w:t>2.3 Video 360°</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4E208" w14:textId="77777777" w:rsidR="007C330D" w:rsidRDefault="00000000">
            <w:pPr>
              <w:spacing w:after="40"/>
            </w:pPr>
            <w:r>
              <w:rPr>
                <w:sz w:val="18"/>
                <w:szCs w:val="18"/>
              </w:rPr>
              <w:t>Recorrido planeado, puntos de interés, tono narrativo y guion de locución.</w:t>
            </w:r>
          </w:p>
        </w:tc>
      </w:tr>
      <w:tr w:rsidR="007C330D" w14:paraId="666CA3E5"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5149B5D" w14:textId="77777777" w:rsidR="007C330D" w:rsidRDefault="00000000">
            <w:pPr>
              <w:spacing w:after="40"/>
            </w:pPr>
            <w:r>
              <w:rPr>
                <w:b/>
                <w:bCs/>
                <w:sz w:val="18"/>
                <w:szCs w:val="18"/>
              </w:rPr>
              <w:t>BRO-PRO-001</w:t>
            </w:r>
          </w:p>
        </w:tc>
        <w:tc>
          <w:tcPr>
            <w:tcW w:w="241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29925AA" w14:textId="77777777" w:rsidR="007C330D" w:rsidRDefault="00000000">
            <w:pPr>
              <w:spacing w:after="40"/>
            </w:pPr>
            <w:r>
              <w:rPr>
                <w:b/>
                <w:bCs/>
                <w:sz w:val="18"/>
                <w:szCs w:val="18"/>
              </w:rPr>
              <w:t>Plantilla de Brochure de Propiedad</w:t>
            </w:r>
          </w:p>
        </w:tc>
        <w:tc>
          <w:tcPr>
            <w:tcW w:w="189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846AD5F" w14:textId="77777777" w:rsidR="007C330D" w:rsidRDefault="00000000">
            <w:pPr>
              <w:spacing w:after="40"/>
            </w:pPr>
            <w:r>
              <w:rPr>
                <w:sz w:val="18"/>
                <w:szCs w:val="18"/>
              </w:rPr>
              <w:t>2.4 Brochure</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A75DB59" w14:textId="77777777" w:rsidR="007C330D" w:rsidRDefault="00000000">
            <w:pPr>
              <w:spacing w:after="40"/>
            </w:pPr>
            <w:r>
              <w:rPr>
                <w:sz w:val="18"/>
                <w:szCs w:val="18"/>
              </w:rPr>
              <w:t>Diseño con campos editables. Estandariza la imagen de marca de la agencia.</w:t>
            </w:r>
          </w:p>
        </w:tc>
      </w:tr>
      <w:tr w:rsidR="007C330D" w14:paraId="253488B0"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87BBA" w14:textId="77777777" w:rsidR="007C330D" w:rsidRDefault="00000000">
            <w:pPr>
              <w:spacing w:after="40"/>
            </w:pPr>
            <w:r>
              <w:rPr>
                <w:b/>
                <w:bCs/>
                <w:sz w:val="18"/>
                <w:szCs w:val="18"/>
              </w:rPr>
              <w:t>FIC-TEC-001</w:t>
            </w:r>
          </w:p>
        </w:tc>
        <w:tc>
          <w:tcPr>
            <w:tcW w:w="24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0F9238" w14:textId="77777777" w:rsidR="007C330D" w:rsidRDefault="00000000">
            <w:pPr>
              <w:spacing w:after="40"/>
            </w:pPr>
            <w:r>
              <w:rPr>
                <w:b/>
                <w:bCs/>
                <w:sz w:val="18"/>
                <w:szCs w:val="18"/>
              </w:rPr>
              <w:t>Ficha Técnica de Propiedad (One-Sheet)</w:t>
            </w:r>
          </w:p>
        </w:tc>
        <w:tc>
          <w:tcPr>
            <w:tcW w:w="1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94DBA" w14:textId="77777777" w:rsidR="007C330D" w:rsidRDefault="00000000">
            <w:pPr>
              <w:spacing w:after="40"/>
            </w:pPr>
            <w:r>
              <w:rPr>
                <w:sz w:val="18"/>
                <w:szCs w:val="18"/>
              </w:rPr>
              <w:t>2.4 Brochure</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D7BB2D" w14:textId="77777777" w:rsidR="007C330D" w:rsidRDefault="00000000">
            <w:pPr>
              <w:spacing w:after="40"/>
            </w:pPr>
            <w:r>
              <w:rPr>
                <w:sz w:val="18"/>
                <w:szCs w:val="18"/>
              </w:rPr>
              <w:t>1 página con info esencial. Se entrega en mano durante showings.</w:t>
            </w:r>
          </w:p>
        </w:tc>
      </w:tr>
      <w:tr w:rsidR="007C330D" w14:paraId="0B280077"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B6C8B85" w14:textId="77777777" w:rsidR="007C330D" w:rsidRDefault="00000000">
            <w:pPr>
              <w:spacing w:after="40"/>
            </w:pPr>
            <w:r>
              <w:rPr>
                <w:b/>
                <w:bCs/>
                <w:sz w:val="18"/>
                <w:szCs w:val="18"/>
              </w:rPr>
              <w:lastRenderedPageBreak/>
              <w:t>COP-LIS-001</w:t>
            </w:r>
          </w:p>
        </w:tc>
        <w:tc>
          <w:tcPr>
            <w:tcW w:w="241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E316760" w14:textId="77777777" w:rsidR="007C330D" w:rsidRDefault="00000000">
            <w:pPr>
              <w:spacing w:after="40"/>
            </w:pPr>
            <w:r>
              <w:rPr>
                <w:b/>
                <w:bCs/>
                <w:sz w:val="18"/>
                <w:szCs w:val="18"/>
              </w:rPr>
              <w:t>Plantilla de Descripción para Portales</w:t>
            </w:r>
          </w:p>
        </w:tc>
        <w:tc>
          <w:tcPr>
            <w:tcW w:w="189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857A3AC" w14:textId="77777777" w:rsidR="007C330D" w:rsidRDefault="00000000">
            <w:pPr>
              <w:spacing w:after="40"/>
            </w:pPr>
            <w:r>
              <w:rPr>
                <w:sz w:val="18"/>
                <w:szCs w:val="18"/>
              </w:rPr>
              <w:t>2.5 Listado</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52EB023" w14:textId="77777777" w:rsidR="007C330D" w:rsidRDefault="00000000">
            <w:pPr>
              <w:spacing w:after="40"/>
            </w:pPr>
            <w:r>
              <w:rPr>
                <w:sz w:val="18"/>
                <w:szCs w:val="18"/>
              </w:rPr>
              <w:t>Copywriting optimizado por plataforma. Titular gancho + descripción persuasiva + CTA.</w:t>
            </w:r>
          </w:p>
        </w:tc>
      </w:tr>
      <w:tr w:rsidR="007C330D" w14:paraId="6B13EE91"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68F3A" w14:textId="77777777" w:rsidR="007C330D" w:rsidRDefault="00000000">
            <w:pPr>
              <w:spacing w:after="40"/>
            </w:pPr>
            <w:r>
              <w:rPr>
                <w:b/>
                <w:bCs/>
                <w:sz w:val="18"/>
                <w:szCs w:val="18"/>
              </w:rPr>
              <w:t>ONE-BRO-001</w:t>
            </w:r>
          </w:p>
        </w:tc>
        <w:tc>
          <w:tcPr>
            <w:tcW w:w="24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6E2D" w14:textId="77777777" w:rsidR="007C330D" w:rsidRPr="00B33ED2" w:rsidRDefault="00000000">
            <w:pPr>
              <w:spacing w:after="40"/>
              <w:rPr>
                <w:lang w:val="en-US"/>
              </w:rPr>
            </w:pPr>
            <w:r w:rsidRPr="00B33ED2">
              <w:rPr>
                <w:b/>
                <w:bCs/>
                <w:sz w:val="18"/>
                <w:szCs w:val="18"/>
                <w:lang w:val="en-US"/>
              </w:rPr>
              <w:t>One-Sheet para Colegas (Co-Brokerage)</w:t>
            </w:r>
          </w:p>
        </w:tc>
        <w:tc>
          <w:tcPr>
            <w:tcW w:w="1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C807A" w14:textId="77777777" w:rsidR="007C330D" w:rsidRDefault="00000000">
            <w:pPr>
              <w:spacing w:after="40"/>
            </w:pPr>
            <w:r>
              <w:rPr>
                <w:sz w:val="18"/>
                <w:szCs w:val="18"/>
              </w:rPr>
              <w:t>2.5 Listado</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5990C7" w14:textId="77777777" w:rsidR="007C330D" w:rsidRDefault="00000000">
            <w:pPr>
              <w:spacing w:after="40"/>
            </w:pPr>
            <w:r>
              <w:rPr>
                <w:sz w:val="18"/>
                <w:szCs w:val="18"/>
              </w:rPr>
              <w:t>Ficha para compartir con otros agentes. Enfatiza precio, comisión y datos clave.</w:t>
            </w:r>
          </w:p>
        </w:tc>
      </w:tr>
      <w:tr w:rsidR="007C330D" w14:paraId="6E69A461"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6B42D6E" w14:textId="77777777" w:rsidR="007C330D" w:rsidRDefault="00000000">
            <w:pPr>
              <w:spacing w:after="40"/>
            </w:pPr>
            <w:r>
              <w:rPr>
                <w:b/>
                <w:bCs/>
                <w:sz w:val="18"/>
                <w:szCs w:val="18"/>
              </w:rPr>
              <w:t>PLA-MAR-001</w:t>
            </w:r>
          </w:p>
        </w:tc>
        <w:tc>
          <w:tcPr>
            <w:tcW w:w="241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93FBF6E" w14:textId="77777777" w:rsidR="007C330D" w:rsidRDefault="00000000">
            <w:pPr>
              <w:spacing w:after="40"/>
            </w:pPr>
            <w:r>
              <w:rPr>
                <w:b/>
                <w:bCs/>
                <w:sz w:val="18"/>
                <w:szCs w:val="18"/>
              </w:rPr>
              <w:t>Plan de Marketing de Propiedad</w:t>
            </w:r>
          </w:p>
        </w:tc>
        <w:tc>
          <w:tcPr>
            <w:tcW w:w="189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D9FE383" w14:textId="77777777" w:rsidR="007C330D" w:rsidRDefault="00000000">
            <w:pPr>
              <w:spacing w:after="40"/>
            </w:pPr>
            <w:r>
              <w:rPr>
                <w:sz w:val="18"/>
                <w:szCs w:val="18"/>
              </w:rPr>
              <w:t>2.6 Campañas</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9E7D882" w14:textId="77777777" w:rsidR="007C330D" w:rsidRDefault="00000000">
            <w:pPr>
              <w:spacing w:after="40"/>
            </w:pPr>
            <w:r>
              <w:rPr>
                <w:sz w:val="18"/>
                <w:szCs w:val="18"/>
              </w:rPr>
              <w:t>Canales, presupuesto, KPIs (CPL) y cronograma. Presentado al propietario.</w:t>
            </w:r>
          </w:p>
        </w:tc>
      </w:tr>
      <w:tr w:rsidR="007C330D" w14:paraId="6CD9AFD2"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3FD12" w14:textId="77777777" w:rsidR="007C330D" w:rsidRDefault="00000000">
            <w:pPr>
              <w:spacing w:after="40"/>
            </w:pPr>
            <w:r>
              <w:rPr>
                <w:b/>
                <w:bCs/>
                <w:sz w:val="18"/>
                <w:szCs w:val="18"/>
              </w:rPr>
              <w:t>REP-MAR-001</w:t>
            </w:r>
          </w:p>
        </w:tc>
        <w:tc>
          <w:tcPr>
            <w:tcW w:w="24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081AB" w14:textId="77777777" w:rsidR="007C330D" w:rsidRDefault="00000000">
            <w:pPr>
              <w:spacing w:after="40"/>
            </w:pPr>
            <w:r>
              <w:rPr>
                <w:b/>
                <w:bCs/>
                <w:sz w:val="18"/>
                <w:szCs w:val="18"/>
              </w:rPr>
              <w:t>Reporte de Marketing al Propietario</w:t>
            </w:r>
          </w:p>
        </w:tc>
        <w:tc>
          <w:tcPr>
            <w:tcW w:w="1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B46B3" w14:textId="77777777" w:rsidR="007C330D" w:rsidRDefault="00000000">
            <w:pPr>
              <w:spacing w:after="40"/>
            </w:pPr>
            <w:r>
              <w:rPr>
                <w:sz w:val="18"/>
                <w:szCs w:val="18"/>
              </w:rPr>
              <w:t>2.6 Campañas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4291A" w14:textId="77777777" w:rsidR="007C330D" w:rsidRDefault="00000000">
            <w:pPr>
              <w:spacing w:after="40"/>
            </w:pPr>
            <w:r>
              <w:rPr>
                <w:sz w:val="18"/>
                <w:szCs w:val="18"/>
              </w:rPr>
              <w:t>Reporte quincenal: impresiones, alcance, clics, leads, showings, feedback.</w:t>
            </w:r>
          </w:p>
        </w:tc>
      </w:tr>
      <w:tr w:rsidR="007C330D" w14:paraId="2FD479A4"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63B0259" w14:textId="77777777" w:rsidR="007C330D" w:rsidRDefault="00000000">
            <w:pPr>
              <w:spacing w:after="40"/>
            </w:pPr>
            <w:r>
              <w:rPr>
                <w:b/>
                <w:bCs/>
                <w:sz w:val="18"/>
                <w:szCs w:val="18"/>
              </w:rPr>
              <w:t>SCR-CAL-001</w:t>
            </w:r>
          </w:p>
        </w:tc>
        <w:tc>
          <w:tcPr>
            <w:tcW w:w="241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0D6024C" w14:textId="77777777" w:rsidR="007C330D" w:rsidRDefault="00000000">
            <w:pPr>
              <w:spacing w:after="40"/>
            </w:pPr>
            <w:r>
              <w:rPr>
                <w:b/>
                <w:bCs/>
                <w:sz w:val="18"/>
                <w:szCs w:val="18"/>
              </w:rPr>
              <w:t>Script de Calificación de Prospectos</w:t>
            </w:r>
          </w:p>
        </w:tc>
        <w:tc>
          <w:tcPr>
            <w:tcW w:w="189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D230217" w14:textId="77777777" w:rsidR="007C330D" w:rsidRDefault="00000000">
            <w:pPr>
              <w:spacing w:after="40"/>
            </w:pPr>
            <w:r>
              <w:rPr>
                <w:sz w:val="18"/>
                <w:szCs w:val="18"/>
              </w:rPr>
              <w:t>3.1 Perfilamiento</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313F617" w14:textId="77777777" w:rsidR="007C330D" w:rsidRDefault="00000000">
            <w:pPr>
              <w:spacing w:after="40"/>
            </w:pPr>
            <w:r>
              <w:rPr>
                <w:sz w:val="18"/>
                <w:szCs w:val="18"/>
              </w:rPr>
              <w:t>Guion telefónico con 8-10 preguntas para determinar capacidad real de compra.</w:t>
            </w:r>
          </w:p>
        </w:tc>
      </w:tr>
      <w:tr w:rsidR="007C330D" w14:paraId="63E1102B"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B65A5" w14:textId="77777777" w:rsidR="007C330D" w:rsidRDefault="00000000">
            <w:pPr>
              <w:spacing w:after="40"/>
            </w:pPr>
            <w:r>
              <w:rPr>
                <w:b/>
                <w:bCs/>
                <w:sz w:val="18"/>
                <w:szCs w:val="18"/>
              </w:rPr>
              <w:t>REG-PRO-001</w:t>
            </w:r>
          </w:p>
        </w:tc>
        <w:tc>
          <w:tcPr>
            <w:tcW w:w="24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8725FC" w14:textId="77777777" w:rsidR="007C330D" w:rsidRDefault="00000000">
            <w:pPr>
              <w:spacing w:after="40"/>
            </w:pPr>
            <w:r>
              <w:rPr>
                <w:b/>
                <w:bCs/>
                <w:sz w:val="18"/>
                <w:szCs w:val="18"/>
              </w:rPr>
              <w:t>Registro de Prospecto (Buyer Intake Form)</w:t>
            </w:r>
          </w:p>
        </w:tc>
        <w:tc>
          <w:tcPr>
            <w:tcW w:w="1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C9137B" w14:textId="77777777" w:rsidR="007C330D" w:rsidRDefault="00000000">
            <w:pPr>
              <w:spacing w:after="40"/>
            </w:pPr>
            <w:r>
              <w:rPr>
                <w:sz w:val="18"/>
                <w:szCs w:val="18"/>
              </w:rPr>
              <w:t>3.1 Perfilamiento</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FD34D8" w14:textId="77777777" w:rsidR="007C330D" w:rsidRDefault="00000000">
            <w:pPr>
              <w:spacing w:after="40"/>
            </w:pPr>
            <w:r>
              <w:rPr>
                <w:sz w:val="18"/>
                <w:szCs w:val="18"/>
              </w:rPr>
              <w:t>Captura de datos del comprador en CRM: contacto, presupuesto, forma de pago, fuente.</w:t>
            </w:r>
          </w:p>
        </w:tc>
      </w:tr>
      <w:tr w:rsidR="007C330D" w14:paraId="2188D74D"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C362952" w14:textId="77777777" w:rsidR="007C330D" w:rsidRDefault="00000000">
            <w:pPr>
              <w:spacing w:after="40"/>
            </w:pPr>
            <w:r>
              <w:rPr>
                <w:b/>
                <w:bCs/>
                <w:sz w:val="18"/>
                <w:szCs w:val="18"/>
              </w:rPr>
              <w:t>COS-CIE-001</w:t>
            </w:r>
          </w:p>
        </w:tc>
        <w:tc>
          <w:tcPr>
            <w:tcW w:w="241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4DC179D" w14:textId="77777777" w:rsidR="007C330D" w:rsidRDefault="00000000">
            <w:pPr>
              <w:spacing w:after="40"/>
            </w:pPr>
            <w:r>
              <w:rPr>
                <w:b/>
                <w:bCs/>
                <w:sz w:val="18"/>
                <w:szCs w:val="18"/>
              </w:rPr>
              <w:t>Estimación de Costos de Cierre para Comprador</w:t>
            </w:r>
          </w:p>
        </w:tc>
        <w:tc>
          <w:tcPr>
            <w:tcW w:w="189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A82C04C" w14:textId="77777777" w:rsidR="007C330D" w:rsidRDefault="00000000">
            <w:pPr>
              <w:spacing w:after="40"/>
            </w:pPr>
            <w:r>
              <w:rPr>
                <w:sz w:val="18"/>
                <w:szCs w:val="18"/>
              </w:rPr>
              <w:t>3.2 Asesoría</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517EA6B" w14:textId="77777777" w:rsidR="007C330D" w:rsidRDefault="00000000">
            <w:pPr>
              <w:spacing w:after="40"/>
            </w:pPr>
            <w:r>
              <w:rPr>
                <w:sz w:val="18"/>
                <w:szCs w:val="18"/>
              </w:rPr>
              <w:t>Desglose de TODOS los costos de compra. Elimina sorpresas que revientan operaciones.</w:t>
            </w:r>
          </w:p>
        </w:tc>
      </w:tr>
      <w:tr w:rsidR="007C330D" w14:paraId="7B40913E"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B862F1" w14:textId="77777777" w:rsidR="007C330D" w:rsidRDefault="00000000">
            <w:pPr>
              <w:spacing w:after="40"/>
            </w:pPr>
            <w:r>
              <w:rPr>
                <w:b/>
                <w:bCs/>
                <w:sz w:val="18"/>
                <w:szCs w:val="18"/>
              </w:rPr>
              <w:t>CHE-SHO-001</w:t>
            </w:r>
          </w:p>
        </w:tc>
        <w:tc>
          <w:tcPr>
            <w:tcW w:w="24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87358" w14:textId="77777777" w:rsidR="007C330D" w:rsidRDefault="00000000">
            <w:pPr>
              <w:spacing w:after="40"/>
            </w:pPr>
            <w:r>
              <w:rPr>
                <w:b/>
                <w:bCs/>
                <w:sz w:val="18"/>
                <w:szCs w:val="18"/>
              </w:rPr>
              <w:t>Checklist de Preparación de Showing</w:t>
            </w:r>
          </w:p>
        </w:tc>
        <w:tc>
          <w:tcPr>
            <w:tcW w:w="1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2DCEDC" w14:textId="77777777" w:rsidR="007C330D" w:rsidRDefault="00000000">
            <w:pPr>
              <w:spacing w:after="40"/>
            </w:pPr>
            <w:r>
              <w:rPr>
                <w:sz w:val="18"/>
                <w:szCs w:val="18"/>
              </w:rPr>
              <w:t>3.3 Showing</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5AA3B" w14:textId="77777777" w:rsidR="007C330D" w:rsidRDefault="00000000">
            <w:pPr>
              <w:spacing w:after="40"/>
            </w:pPr>
            <w:r>
              <w:rPr>
                <w:sz w:val="18"/>
                <w:szCs w:val="18"/>
              </w:rPr>
              <w:t>20 puntos de verificación pre-showing: luces, temperatura, aromas, accesos.</w:t>
            </w:r>
          </w:p>
        </w:tc>
      </w:tr>
      <w:tr w:rsidR="007C330D" w14:paraId="043E3100"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710E271" w14:textId="77777777" w:rsidR="007C330D" w:rsidRDefault="00000000">
            <w:pPr>
              <w:spacing w:after="40"/>
            </w:pPr>
            <w:r>
              <w:rPr>
                <w:b/>
                <w:bCs/>
                <w:sz w:val="18"/>
                <w:szCs w:val="18"/>
              </w:rPr>
              <w:t>FOR-FEE-001</w:t>
            </w:r>
          </w:p>
        </w:tc>
        <w:tc>
          <w:tcPr>
            <w:tcW w:w="241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DCC110B" w14:textId="77777777" w:rsidR="007C330D" w:rsidRDefault="00000000">
            <w:pPr>
              <w:spacing w:after="40"/>
            </w:pPr>
            <w:r>
              <w:rPr>
                <w:b/>
                <w:bCs/>
                <w:sz w:val="18"/>
                <w:szCs w:val="18"/>
              </w:rPr>
              <w:t>Formulario de Retroalimentación de Showing</w:t>
            </w:r>
          </w:p>
        </w:tc>
        <w:tc>
          <w:tcPr>
            <w:tcW w:w="189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8B6C6E8" w14:textId="77777777" w:rsidR="007C330D" w:rsidRDefault="00000000">
            <w:pPr>
              <w:spacing w:after="40"/>
            </w:pPr>
            <w:r>
              <w:rPr>
                <w:sz w:val="18"/>
                <w:szCs w:val="18"/>
              </w:rPr>
              <w:t>3.3 Showing</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6F9B269" w14:textId="77777777" w:rsidR="007C330D" w:rsidRDefault="00000000">
            <w:pPr>
              <w:spacing w:after="40"/>
            </w:pPr>
            <w:r>
              <w:rPr>
                <w:sz w:val="18"/>
                <w:szCs w:val="18"/>
              </w:rPr>
              <w:t>5-8 preguntas post-recorrido. Alimenta la estrategia de mejora continua.</w:t>
            </w:r>
          </w:p>
        </w:tc>
      </w:tr>
      <w:tr w:rsidR="007C330D" w14:paraId="6B5DFC03"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EA9215" w14:textId="77777777" w:rsidR="007C330D" w:rsidRDefault="00000000">
            <w:pPr>
              <w:spacing w:after="40"/>
            </w:pPr>
            <w:r>
              <w:rPr>
                <w:b/>
                <w:bCs/>
                <w:sz w:val="18"/>
                <w:szCs w:val="18"/>
              </w:rPr>
              <w:t>PLA-OPH-001</w:t>
            </w:r>
          </w:p>
        </w:tc>
        <w:tc>
          <w:tcPr>
            <w:tcW w:w="24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31B9A" w14:textId="77777777" w:rsidR="007C330D" w:rsidRDefault="00000000">
            <w:pPr>
              <w:spacing w:after="40"/>
            </w:pPr>
            <w:r>
              <w:rPr>
                <w:b/>
                <w:bCs/>
                <w:sz w:val="18"/>
                <w:szCs w:val="18"/>
              </w:rPr>
              <w:t>Plan de Open House</w:t>
            </w:r>
          </w:p>
        </w:tc>
        <w:tc>
          <w:tcPr>
            <w:tcW w:w="1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76B2F9" w14:textId="77777777" w:rsidR="007C330D" w:rsidRDefault="00000000">
            <w:pPr>
              <w:spacing w:after="40"/>
            </w:pPr>
            <w:r>
              <w:rPr>
                <w:sz w:val="18"/>
                <w:szCs w:val="18"/>
              </w:rPr>
              <w:t>3.4 Open House</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BCADA3" w14:textId="77777777" w:rsidR="007C330D" w:rsidRDefault="00000000">
            <w:pPr>
              <w:spacing w:after="40"/>
            </w:pPr>
            <w:r>
              <w:rPr>
                <w:sz w:val="18"/>
                <w:szCs w:val="18"/>
              </w:rPr>
              <w:t>Fecha, invitados, promoción y logística del evento de puertas abiertas.</w:t>
            </w:r>
          </w:p>
        </w:tc>
      </w:tr>
      <w:tr w:rsidR="007C330D" w14:paraId="35B6842C"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F99E8F8" w14:textId="77777777" w:rsidR="007C330D" w:rsidRDefault="00000000">
            <w:pPr>
              <w:spacing w:after="40"/>
            </w:pPr>
            <w:r>
              <w:rPr>
                <w:b/>
                <w:bCs/>
                <w:sz w:val="18"/>
                <w:szCs w:val="18"/>
              </w:rPr>
              <w:t>INF-REE-001</w:t>
            </w:r>
          </w:p>
        </w:tc>
        <w:tc>
          <w:tcPr>
            <w:tcW w:w="241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E8B1889" w14:textId="77777777" w:rsidR="007C330D" w:rsidRDefault="00000000">
            <w:pPr>
              <w:spacing w:after="40"/>
            </w:pPr>
            <w:r>
              <w:rPr>
                <w:b/>
                <w:bCs/>
                <w:sz w:val="18"/>
                <w:szCs w:val="18"/>
              </w:rPr>
              <w:t>Informe de Re-estrategia</w:t>
            </w:r>
          </w:p>
        </w:tc>
        <w:tc>
          <w:tcPr>
            <w:tcW w:w="189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938FA36" w14:textId="77777777" w:rsidR="007C330D" w:rsidRDefault="00000000">
            <w:pPr>
              <w:spacing w:after="40"/>
            </w:pPr>
            <w:r>
              <w:rPr>
                <w:sz w:val="18"/>
                <w:szCs w:val="18"/>
              </w:rPr>
              <w:t>3.5 Seguimiento</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9E3DD87" w14:textId="77777777" w:rsidR="007C330D" w:rsidRDefault="00000000">
            <w:pPr>
              <w:spacing w:after="40"/>
            </w:pPr>
            <w:r>
              <w:rPr>
                <w:sz w:val="18"/>
                <w:szCs w:val="18"/>
              </w:rPr>
              <w:t>Análisis de falta de ofertas y propuesta de ajustes con datos de respaldo.</w:t>
            </w:r>
          </w:p>
        </w:tc>
      </w:tr>
      <w:tr w:rsidR="007C330D" w14:paraId="47201329"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956D7" w14:textId="77777777" w:rsidR="007C330D" w:rsidRDefault="00000000">
            <w:pPr>
              <w:spacing w:after="40"/>
            </w:pPr>
            <w:r>
              <w:rPr>
                <w:b/>
                <w:bCs/>
                <w:sz w:val="18"/>
                <w:szCs w:val="18"/>
              </w:rPr>
              <w:t>FOR-OFE-001</w:t>
            </w:r>
          </w:p>
        </w:tc>
        <w:tc>
          <w:tcPr>
            <w:tcW w:w="24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53B31" w14:textId="77777777" w:rsidR="007C330D" w:rsidRDefault="00000000">
            <w:pPr>
              <w:spacing w:after="40"/>
            </w:pPr>
            <w:r>
              <w:rPr>
                <w:b/>
                <w:bCs/>
                <w:sz w:val="18"/>
                <w:szCs w:val="18"/>
              </w:rPr>
              <w:t>Formato de Oferta de Compra</w:t>
            </w:r>
          </w:p>
        </w:tc>
        <w:tc>
          <w:tcPr>
            <w:tcW w:w="1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3C8C69" w14:textId="77777777" w:rsidR="007C330D" w:rsidRDefault="00000000">
            <w:pPr>
              <w:spacing w:after="40"/>
            </w:pPr>
            <w:r>
              <w:rPr>
                <w:sz w:val="18"/>
                <w:szCs w:val="18"/>
              </w:rPr>
              <w:t>3.6 Recepción de ofertas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E3682A" w14:textId="77777777" w:rsidR="007C330D" w:rsidRDefault="00000000">
            <w:pPr>
              <w:spacing w:after="40"/>
            </w:pPr>
            <w:r>
              <w:rPr>
                <w:sz w:val="18"/>
                <w:szCs w:val="18"/>
              </w:rPr>
              <w:t>Formulario estandarizado: precio, forma de pago, plazo, apartado, contingencias.</w:t>
            </w:r>
          </w:p>
        </w:tc>
      </w:tr>
      <w:tr w:rsidR="007C330D" w14:paraId="59974CDC"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48BE822" w14:textId="77777777" w:rsidR="007C330D" w:rsidRDefault="00000000">
            <w:pPr>
              <w:spacing w:after="40"/>
            </w:pPr>
            <w:r>
              <w:rPr>
                <w:b/>
                <w:bCs/>
                <w:sz w:val="18"/>
                <w:szCs w:val="18"/>
              </w:rPr>
              <w:t>MAT-OFE-001</w:t>
            </w:r>
          </w:p>
        </w:tc>
        <w:tc>
          <w:tcPr>
            <w:tcW w:w="241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6552AD4" w14:textId="77777777" w:rsidR="007C330D" w:rsidRDefault="00000000">
            <w:pPr>
              <w:spacing w:after="40"/>
            </w:pPr>
            <w:r>
              <w:rPr>
                <w:b/>
                <w:bCs/>
                <w:sz w:val="18"/>
                <w:szCs w:val="18"/>
              </w:rPr>
              <w:t>Matriz de Comparación de Ofertas</w:t>
            </w:r>
          </w:p>
        </w:tc>
        <w:tc>
          <w:tcPr>
            <w:tcW w:w="189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C58F5FC" w14:textId="77777777" w:rsidR="007C330D" w:rsidRDefault="00000000">
            <w:pPr>
              <w:spacing w:after="40"/>
            </w:pPr>
            <w:r>
              <w:rPr>
                <w:sz w:val="18"/>
                <w:szCs w:val="18"/>
              </w:rPr>
              <w:t>3.6 Recepción de ofertas</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BE19ED6" w14:textId="77777777" w:rsidR="007C330D" w:rsidRDefault="00000000">
            <w:pPr>
              <w:spacing w:after="40"/>
            </w:pPr>
            <w:r>
              <w:rPr>
                <w:sz w:val="18"/>
                <w:szCs w:val="18"/>
              </w:rPr>
              <w:t>Tabla comparativa lado a lado de todas las ofertas. Facilita decisión del vendedor.</w:t>
            </w:r>
          </w:p>
        </w:tc>
      </w:tr>
      <w:tr w:rsidR="007C330D" w14:paraId="657770D7"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6C7AF3" w14:textId="77777777" w:rsidR="007C330D" w:rsidRDefault="00000000">
            <w:pPr>
              <w:spacing w:after="40"/>
            </w:pPr>
            <w:r>
              <w:rPr>
                <w:b/>
                <w:bCs/>
                <w:sz w:val="18"/>
                <w:szCs w:val="18"/>
              </w:rPr>
              <w:t>COM-NEG-001</w:t>
            </w:r>
          </w:p>
        </w:tc>
        <w:tc>
          <w:tcPr>
            <w:tcW w:w="24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B58CC1" w14:textId="77777777" w:rsidR="007C330D" w:rsidRDefault="00000000">
            <w:pPr>
              <w:spacing w:after="40"/>
            </w:pPr>
            <w:r>
              <w:rPr>
                <w:b/>
                <w:bCs/>
                <w:sz w:val="18"/>
                <w:szCs w:val="18"/>
              </w:rPr>
              <w:t>Carta de Contraoferta</w:t>
            </w:r>
          </w:p>
        </w:tc>
        <w:tc>
          <w:tcPr>
            <w:tcW w:w="1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E57EBD" w14:textId="77777777" w:rsidR="007C330D" w:rsidRDefault="00000000">
            <w:pPr>
              <w:spacing w:after="40"/>
            </w:pPr>
            <w:r>
              <w:rPr>
                <w:sz w:val="18"/>
                <w:szCs w:val="18"/>
              </w:rPr>
              <w:t>3.7 Negociación</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BDC18" w14:textId="77777777" w:rsidR="007C330D" w:rsidRDefault="00000000">
            <w:pPr>
              <w:spacing w:after="40"/>
            </w:pPr>
            <w:r>
              <w:rPr>
                <w:sz w:val="18"/>
                <w:szCs w:val="18"/>
              </w:rPr>
              <w:t>Contraoferta por escrito con fundamento de mercado. Documenta cada intercambio.</w:t>
            </w:r>
          </w:p>
        </w:tc>
      </w:tr>
      <w:tr w:rsidR="007C330D" w14:paraId="129A1FEF"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230C624" w14:textId="77777777" w:rsidR="007C330D" w:rsidRDefault="00000000">
            <w:pPr>
              <w:spacing w:after="40"/>
            </w:pPr>
            <w:r>
              <w:rPr>
                <w:b/>
                <w:bCs/>
                <w:sz w:val="18"/>
                <w:szCs w:val="18"/>
              </w:rPr>
              <w:t>CON-PRO-001</w:t>
            </w:r>
          </w:p>
        </w:tc>
        <w:tc>
          <w:tcPr>
            <w:tcW w:w="241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42E2B59" w14:textId="77777777" w:rsidR="007C330D" w:rsidRDefault="00000000">
            <w:pPr>
              <w:spacing w:after="40"/>
            </w:pPr>
            <w:r>
              <w:rPr>
                <w:b/>
                <w:bCs/>
                <w:sz w:val="18"/>
                <w:szCs w:val="18"/>
              </w:rPr>
              <w:t>Contrato de Promesa de Compraventa</w:t>
            </w:r>
          </w:p>
        </w:tc>
        <w:tc>
          <w:tcPr>
            <w:tcW w:w="189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A41A7C2" w14:textId="77777777" w:rsidR="007C330D" w:rsidRDefault="00000000">
            <w:pPr>
              <w:spacing w:after="40"/>
            </w:pPr>
            <w:r>
              <w:rPr>
                <w:sz w:val="18"/>
                <w:szCs w:val="18"/>
              </w:rPr>
              <w:t>3.8 Cierre comercialización</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3CDA0AE" w14:textId="77777777" w:rsidR="007C330D" w:rsidRDefault="00000000">
            <w:pPr>
              <w:spacing w:after="40"/>
            </w:pPr>
            <w:r>
              <w:rPr>
                <w:sz w:val="18"/>
                <w:szCs w:val="18"/>
              </w:rPr>
              <w:t>Acuerdo vinculante comprador-vendedor con todos los términos, hitos y penalizaciones.</w:t>
            </w:r>
          </w:p>
        </w:tc>
      </w:tr>
      <w:tr w:rsidR="007C330D" w14:paraId="280F7277"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C7DCCE" w14:textId="77777777" w:rsidR="007C330D" w:rsidRDefault="00000000">
            <w:pPr>
              <w:spacing w:after="40"/>
            </w:pPr>
            <w:r>
              <w:rPr>
                <w:b/>
                <w:bCs/>
                <w:sz w:val="18"/>
                <w:szCs w:val="18"/>
              </w:rPr>
              <w:t>SEG-AVA-001</w:t>
            </w:r>
          </w:p>
        </w:tc>
        <w:tc>
          <w:tcPr>
            <w:tcW w:w="24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EA187" w14:textId="77777777" w:rsidR="007C330D" w:rsidRDefault="00000000">
            <w:pPr>
              <w:spacing w:after="40"/>
            </w:pPr>
            <w:r>
              <w:rPr>
                <w:b/>
                <w:bCs/>
                <w:sz w:val="18"/>
                <w:szCs w:val="18"/>
              </w:rPr>
              <w:t>Hoja de Seguimiento de Avalúo y Crédito</w:t>
            </w:r>
          </w:p>
        </w:tc>
        <w:tc>
          <w:tcPr>
            <w:tcW w:w="1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3797F4" w14:textId="77777777" w:rsidR="007C330D" w:rsidRDefault="00000000">
            <w:pPr>
              <w:spacing w:after="40"/>
            </w:pPr>
            <w:r>
              <w:rPr>
                <w:sz w:val="18"/>
                <w:szCs w:val="18"/>
              </w:rPr>
              <w:t>4.1 Avalúo y crédito</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CD324D" w14:textId="77777777" w:rsidR="007C330D" w:rsidRDefault="00000000">
            <w:pPr>
              <w:spacing w:after="40"/>
            </w:pPr>
            <w:r>
              <w:rPr>
                <w:sz w:val="18"/>
                <w:szCs w:val="18"/>
              </w:rPr>
              <w:t>Bitácora de fechas clave, resultado de avalúo y estatus de crédito.</w:t>
            </w:r>
          </w:p>
        </w:tc>
      </w:tr>
      <w:tr w:rsidR="007C330D" w14:paraId="597999B7"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3A7056F" w14:textId="77777777" w:rsidR="007C330D" w:rsidRDefault="00000000">
            <w:pPr>
              <w:spacing w:after="40"/>
            </w:pPr>
            <w:r>
              <w:rPr>
                <w:b/>
                <w:bCs/>
                <w:sz w:val="18"/>
                <w:szCs w:val="18"/>
              </w:rPr>
              <w:t>CHE-INS-001</w:t>
            </w:r>
          </w:p>
        </w:tc>
        <w:tc>
          <w:tcPr>
            <w:tcW w:w="241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9887B18" w14:textId="77777777" w:rsidR="007C330D" w:rsidRDefault="00000000">
            <w:pPr>
              <w:spacing w:after="40"/>
            </w:pPr>
            <w:r>
              <w:rPr>
                <w:b/>
                <w:bCs/>
                <w:sz w:val="18"/>
                <w:szCs w:val="18"/>
              </w:rPr>
              <w:t>Checklist de Inspecciones del Comprador</w:t>
            </w:r>
          </w:p>
        </w:tc>
        <w:tc>
          <w:tcPr>
            <w:tcW w:w="189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3E726A7" w14:textId="77777777" w:rsidR="007C330D" w:rsidRDefault="00000000">
            <w:pPr>
              <w:spacing w:after="40"/>
            </w:pPr>
            <w:r>
              <w:rPr>
                <w:sz w:val="18"/>
                <w:szCs w:val="18"/>
              </w:rPr>
              <w:t>4.2 Inspecciones</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5C2B3D4" w14:textId="77777777" w:rsidR="007C330D" w:rsidRDefault="00000000">
            <w:pPr>
              <w:spacing w:after="40"/>
            </w:pPr>
            <w:r>
              <w:rPr>
                <w:sz w:val="18"/>
                <w:szCs w:val="18"/>
              </w:rPr>
              <w:t>Lista de aspectos a inspeccionar durante el período de due diligence.</w:t>
            </w:r>
          </w:p>
        </w:tc>
      </w:tr>
      <w:tr w:rsidR="007C330D" w14:paraId="0DEAFDEA"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0AE92F" w14:textId="77777777" w:rsidR="007C330D" w:rsidRDefault="00000000">
            <w:pPr>
              <w:spacing w:after="40"/>
            </w:pPr>
            <w:r>
              <w:rPr>
                <w:b/>
                <w:bCs/>
                <w:sz w:val="18"/>
                <w:szCs w:val="18"/>
              </w:rPr>
              <w:lastRenderedPageBreak/>
              <w:t>CHE-NOT-001</w:t>
            </w:r>
          </w:p>
        </w:tc>
        <w:tc>
          <w:tcPr>
            <w:tcW w:w="24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0728A" w14:textId="77777777" w:rsidR="007C330D" w:rsidRDefault="00000000">
            <w:pPr>
              <w:spacing w:after="40"/>
            </w:pPr>
            <w:r>
              <w:rPr>
                <w:b/>
                <w:bCs/>
                <w:sz w:val="18"/>
                <w:szCs w:val="18"/>
              </w:rPr>
              <w:t>Checklist Documental para Notario</w:t>
            </w:r>
          </w:p>
        </w:tc>
        <w:tc>
          <w:tcPr>
            <w:tcW w:w="1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56D009" w14:textId="77777777" w:rsidR="007C330D" w:rsidRDefault="00000000">
            <w:pPr>
              <w:spacing w:after="40"/>
            </w:pPr>
            <w:r>
              <w:rPr>
                <w:sz w:val="18"/>
                <w:szCs w:val="18"/>
              </w:rPr>
              <w:t>4.3 Gestión notarial</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7789B7" w14:textId="77777777" w:rsidR="007C330D" w:rsidRDefault="00000000">
            <w:pPr>
              <w:spacing w:after="40"/>
            </w:pPr>
            <w:r>
              <w:rPr>
                <w:sz w:val="18"/>
                <w:szCs w:val="18"/>
              </w:rPr>
              <w:t>Lista de TODOS los documentos para escrituración, con responsable y fechas.</w:t>
            </w:r>
          </w:p>
        </w:tc>
      </w:tr>
      <w:tr w:rsidR="007C330D" w14:paraId="39226684"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B1BA000" w14:textId="77777777" w:rsidR="007C330D" w:rsidRDefault="00000000">
            <w:pPr>
              <w:spacing w:after="40"/>
            </w:pPr>
            <w:r>
              <w:rPr>
                <w:b/>
                <w:bCs/>
                <w:sz w:val="18"/>
                <w:szCs w:val="18"/>
              </w:rPr>
              <w:t>GAS-CIE-001</w:t>
            </w:r>
          </w:p>
        </w:tc>
        <w:tc>
          <w:tcPr>
            <w:tcW w:w="241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DD5D6FF" w14:textId="77777777" w:rsidR="007C330D" w:rsidRDefault="00000000">
            <w:pPr>
              <w:spacing w:after="40"/>
            </w:pPr>
            <w:r>
              <w:rPr>
                <w:b/>
                <w:bCs/>
                <w:sz w:val="18"/>
                <w:szCs w:val="18"/>
              </w:rPr>
              <w:t>Hoja de Gastos de Cierre</w:t>
            </w:r>
          </w:p>
        </w:tc>
        <w:tc>
          <w:tcPr>
            <w:tcW w:w="189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FA5DAEA" w14:textId="77777777" w:rsidR="007C330D" w:rsidRDefault="00000000">
            <w:pPr>
              <w:spacing w:after="40"/>
            </w:pPr>
            <w:r>
              <w:rPr>
                <w:sz w:val="18"/>
                <w:szCs w:val="18"/>
              </w:rPr>
              <w:t>4.3 Gestión notarial</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8CC1A87" w14:textId="77777777" w:rsidR="007C330D" w:rsidRDefault="00000000">
            <w:pPr>
              <w:spacing w:after="40"/>
            </w:pPr>
            <w:r>
              <w:rPr>
                <w:sz w:val="18"/>
                <w:szCs w:val="18"/>
              </w:rPr>
              <w:t>Desglose detallado de gastos con responsable de pago (comprador/vendedor).</w:t>
            </w:r>
          </w:p>
        </w:tc>
      </w:tr>
      <w:tr w:rsidR="007C330D" w14:paraId="6EB24E89"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C395A4" w14:textId="77777777" w:rsidR="007C330D" w:rsidRDefault="00000000">
            <w:pPr>
              <w:spacing w:after="40"/>
            </w:pPr>
            <w:r>
              <w:rPr>
                <w:b/>
                <w:bCs/>
                <w:sz w:val="18"/>
                <w:szCs w:val="18"/>
              </w:rPr>
              <w:t>REV-ESC-001</w:t>
            </w:r>
          </w:p>
        </w:tc>
        <w:tc>
          <w:tcPr>
            <w:tcW w:w="24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509D8E" w14:textId="77777777" w:rsidR="007C330D" w:rsidRDefault="00000000">
            <w:pPr>
              <w:spacing w:after="40"/>
            </w:pPr>
            <w:r>
              <w:rPr>
                <w:b/>
                <w:bCs/>
                <w:sz w:val="18"/>
                <w:szCs w:val="18"/>
              </w:rPr>
              <w:t>Verificación de Datos de Escritura</w:t>
            </w:r>
          </w:p>
        </w:tc>
        <w:tc>
          <w:tcPr>
            <w:tcW w:w="1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9167F" w14:textId="77777777" w:rsidR="007C330D" w:rsidRDefault="00000000">
            <w:pPr>
              <w:spacing w:after="40"/>
            </w:pPr>
            <w:r>
              <w:rPr>
                <w:sz w:val="18"/>
                <w:szCs w:val="18"/>
              </w:rPr>
              <w:t>4.4 Firma escritura</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0CBAB" w14:textId="77777777" w:rsidR="007C330D" w:rsidRDefault="00000000">
            <w:pPr>
              <w:spacing w:after="40"/>
            </w:pPr>
            <w:r>
              <w:rPr>
                <w:sz w:val="18"/>
                <w:szCs w:val="18"/>
              </w:rPr>
              <w:t>15-20 puntos de revisión pre-firma: nombres, medidas, precio, gravámenes.</w:t>
            </w:r>
          </w:p>
        </w:tc>
      </w:tr>
      <w:tr w:rsidR="007C330D" w14:paraId="645BC55F"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97BE1DE" w14:textId="77777777" w:rsidR="007C330D" w:rsidRDefault="00000000">
            <w:pPr>
              <w:spacing w:after="40"/>
            </w:pPr>
            <w:r>
              <w:rPr>
                <w:b/>
                <w:bCs/>
                <w:sz w:val="18"/>
                <w:szCs w:val="18"/>
              </w:rPr>
              <w:t>ACT-ENT-001</w:t>
            </w:r>
          </w:p>
        </w:tc>
        <w:tc>
          <w:tcPr>
            <w:tcW w:w="241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094E47B" w14:textId="77777777" w:rsidR="007C330D" w:rsidRDefault="00000000">
            <w:pPr>
              <w:spacing w:after="40"/>
            </w:pPr>
            <w:r>
              <w:rPr>
                <w:b/>
                <w:bCs/>
                <w:sz w:val="18"/>
                <w:szCs w:val="18"/>
              </w:rPr>
              <w:t>Acta de Entrega-Recepción</w:t>
            </w:r>
          </w:p>
        </w:tc>
        <w:tc>
          <w:tcPr>
            <w:tcW w:w="189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B0E0C90" w14:textId="77777777" w:rsidR="007C330D" w:rsidRDefault="00000000">
            <w:pPr>
              <w:spacing w:after="40"/>
            </w:pPr>
            <w:r>
              <w:rPr>
                <w:sz w:val="18"/>
                <w:szCs w:val="18"/>
              </w:rPr>
              <w:t>4.5 Entrega posesión</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504CDE6" w14:textId="77777777" w:rsidR="007C330D" w:rsidRDefault="00000000">
            <w:pPr>
              <w:spacing w:after="40"/>
            </w:pPr>
            <w:r>
              <w:rPr>
                <w:sz w:val="18"/>
                <w:szCs w:val="18"/>
              </w:rPr>
              <w:t>Formaliza la entrega física: fecha, inventario, medidores, estado, llaves.</w:t>
            </w:r>
          </w:p>
        </w:tc>
      </w:tr>
      <w:tr w:rsidR="007C330D" w14:paraId="71DAFDC6"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AFBF08" w14:textId="77777777" w:rsidR="007C330D" w:rsidRDefault="00000000">
            <w:pPr>
              <w:spacing w:after="40"/>
            </w:pPr>
            <w:r>
              <w:rPr>
                <w:b/>
                <w:bCs/>
                <w:sz w:val="18"/>
                <w:szCs w:val="18"/>
              </w:rPr>
              <w:t>INV-BIE-001</w:t>
            </w:r>
          </w:p>
        </w:tc>
        <w:tc>
          <w:tcPr>
            <w:tcW w:w="24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05081" w14:textId="77777777" w:rsidR="007C330D" w:rsidRDefault="00000000">
            <w:pPr>
              <w:spacing w:after="40"/>
            </w:pPr>
            <w:r>
              <w:rPr>
                <w:b/>
                <w:bCs/>
                <w:sz w:val="18"/>
                <w:szCs w:val="18"/>
              </w:rPr>
              <w:t>Inventario de Bienes Incluidos</w:t>
            </w:r>
          </w:p>
        </w:tc>
        <w:tc>
          <w:tcPr>
            <w:tcW w:w="1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D19FD" w14:textId="77777777" w:rsidR="007C330D" w:rsidRDefault="00000000">
            <w:pPr>
              <w:spacing w:after="40"/>
            </w:pPr>
            <w:r>
              <w:rPr>
                <w:sz w:val="18"/>
                <w:szCs w:val="18"/>
              </w:rPr>
              <w:t>4.5 Entrega posesión</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BAD06F" w14:textId="77777777" w:rsidR="007C330D" w:rsidRDefault="00000000">
            <w:pPr>
              <w:spacing w:after="40"/>
            </w:pPr>
            <w:r>
              <w:rPr>
                <w:sz w:val="18"/>
                <w:szCs w:val="18"/>
              </w:rPr>
              <w:t>Lista de bienes muebles incluidos en la venta. Anexo al acta de entrega.</w:t>
            </w:r>
          </w:p>
        </w:tc>
      </w:tr>
      <w:tr w:rsidR="007C330D" w14:paraId="38CDEC26"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94691C2" w14:textId="77777777" w:rsidR="007C330D" w:rsidRDefault="00000000">
            <w:pPr>
              <w:spacing w:after="40"/>
            </w:pPr>
            <w:r>
              <w:rPr>
                <w:b/>
                <w:bCs/>
                <w:sz w:val="18"/>
                <w:szCs w:val="18"/>
              </w:rPr>
              <w:t>CAM-SER-001</w:t>
            </w:r>
          </w:p>
        </w:tc>
        <w:tc>
          <w:tcPr>
            <w:tcW w:w="241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352B0FF" w14:textId="77777777" w:rsidR="007C330D" w:rsidRDefault="00000000">
            <w:pPr>
              <w:spacing w:after="40"/>
            </w:pPr>
            <w:r>
              <w:rPr>
                <w:b/>
                <w:bCs/>
                <w:sz w:val="18"/>
                <w:szCs w:val="18"/>
              </w:rPr>
              <w:t>Formato de Cambio de Titularidad de Servicios</w:t>
            </w:r>
          </w:p>
        </w:tc>
        <w:tc>
          <w:tcPr>
            <w:tcW w:w="189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65CE14E" w14:textId="77777777" w:rsidR="007C330D" w:rsidRDefault="00000000">
            <w:pPr>
              <w:spacing w:after="40"/>
            </w:pPr>
            <w:r>
              <w:rPr>
                <w:sz w:val="18"/>
                <w:szCs w:val="18"/>
              </w:rPr>
              <w:t>4.5 Entrega posesión</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43C4FCB" w14:textId="77777777" w:rsidR="007C330D" w:rsidRDefault="00000000">
            <w:pPr>
              <w:spacing w:after="40"/>
            </w:pPr>
            <w:r>
              <w:rPr>
                <w:sz w:val="18"/>
                <w:szCs w:val="18"/>
              </w:rPr>
              <w:t>Formato con instrucciones para cambio de nombre en servicios básicos.</w:t>
            </w:r>
          </w:p>
        </w:tc>
      </w:tr>
      <w:tr w:rsidR="007C330D" w14:paraId="503DDD67"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E939A2" w14:textId="77777777" w:rsidR="007C330D" w:rsidRDefault="00000000">
            <w:pPr>
              <w:spacing w:after="40"/>
            </w:pPr>
            <w:r>
              <w:rPr>
                <w:b/>
                <w:bCs/>
                <w:sz w:val="18"/>
                <w:szCs w:val="18"/>
              </w:rPr>
              <w:t>GUI-PRO-001</w:t>
            </w:r>
          </w:p>
        </w:tc>
        <w:tc>
          <w:tcPr>
            <w:tcW w:w="24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54CECC" w14:textId="77777777" w:rsidR="007C330D" w:rsidRDefault="00000000">
            <w:pPr>
              <w:spacing w:after="40"/>
            </w:pPr>
            <w:r>
              <w:rPr>
                <w:b/>
                <w:bCs/>
                <w:sz w:val="18"/>
                <w:szCs w:val="18"/>
              </w:rPr>
              <w:t>Guía del Nuevo Propietario</w:t>
            </w:r>
          </w:p>
        </w:tc>
        <w:tc>
          <w:tcPr>
            <w:tcW w:w="1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E44DF" w14:textId="77777777" w:rsidR="007C330D" w:rsidRDefault="00000000">
            <w:pPr>
              <w:spacing w:after="40"/>
            </w:pPr>
            <w:r>
              <w:rPr>
                <w:sz w:val="18"/>
                <w:szCs w:val="18"/>
              </w:rPr>
              <w:t>4.6 Post-venta</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4F3E9" w14:textId="77777777" w:rsidR="007C330D" w:rsidRDefault="00000000">
            <w:pPr>
              <w:spacing w:after="40"/>
            </w:pPr>
            <w:r>
              <w:rPr>
                <w:sz w:val="18"/>
                <w:szCs w:val="18"/>
              </w:rPr>
              <w:t>Contactos, números de emergencia y recomendaciones de la zona. Fideliza.</w:t>
            </w:r>
          </w:p>
        </w:tc>
      </w:tr>
      <w:tr w:rsidR="007C330D" w14:paraId="7ABB4440"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0639541" w14:textId="77777777" w:rsidR="007C330D" w:rsidRDefault="00000000">
            <w:pPr>
              <w:spacing w:after="40"/>
            </w:pPr>
            <w:r>
              <w:rPr>
                <w:b/>
                <w:bCs/>
                <w:sz w:val="18"/>
                <w:szCs w:val="18"/>
              </w:rPr>
              <w:t>SOL-TES-001</w:t>
            </w:r>
          </w:p>
        </w:tc>
        <w:tc>
          <w:tcPr>
            <w:tcW w:w="241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761C5F1" w14:textId="77777777" w:rsidR="007C330D" w:rsidRDefault="00000000">
            <w:pPr>
              <w:spacing w:after="40"/>
            </w:pPr>
            <w:r>
              <w:rPr>
                <w:b/>
                <w:bCs/>
                <w:sz w:val="18"/>
                <w:szCs w:val="18"/>
              </w:rPr>
              <w:t>Solicitud de Testimonial y Reseña</w:t>
            </w:r>
          </w:p>
        </w:tc>
        <w:tc>
          <w:tcPr>
            <w:tcW w:w="189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CF3749C" w14:textId="77777777" w:rsidR="007C330D" w:rsidRDefault="00000000">
            <w:pPr>
              <w:spacing w:after="40"/>
            </w:pPr>
            <w:r>
              <w:rPr>
                <w:sz w:val="18"/>
                <w:szCs w:val="18"/>
              </w:rPr>
              <w:t>4.6 Post-venta</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2CD5824" w14:textId="77777777" w:rsidR="007C330D" w:rsidRDefault="00000000">
            <w:pPr>
              <w:spacing w:after="40"/>
            </w:pPr>
            <w:r>
              <w:rPr>
                <w:sz w:val="18"/>
                <w:szCs w:val="18"/>
              </w:rPr>
              <w:t>Invitación a dejar reseña en Google/Facebook. Con instrucciones paso a paso.</w:t>
            </w:r>
          </w:p>
        </w:tc>
      </w:tr>
      <w:tr w:rsidR="007C330D" w14:paraId="3D1D4FCD" w14:textId="77777777" w:rsidTr="00FF75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365005" w14:textId="77777777" w:rsidR="007C330D" w:rsidRDefault="00000000">
            <w:pPr>
              <w:spacing w:after="40"/>
            </w:pPr>
            <w:r>
              <w:rPr>
                <w:b/>
                <w:bCs/>
                <w:sz w:val="18"/>
                <w:szCs w:val="18"/>
              </w:rPr>
              <w:t>PRO-REF-001</w:t>
            </w:r>
          </w:p>
        </w:tc>
        <w:tc>
          <w:tcPr>
            <w:tcW w:w="24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8CAED" w14:textId="77777777" w:rsidR="007C330D" w:rsidRDefault="00000000">
            <w:pPr>
              <w:spacing w:after="40"/>
            </w:pPr>
            <w:r>
              <w:rPr>
                <w:b/>
                <w:bCs/>
                <w:sz w:val="18"/>
                <w:szCs w:val="18"/>
              </w:rPr>
              <w:t>Tarjeta de Programa de Referidos</w:t>
            </w:r>
          </w:p>
        </w:tc>
        <w:tc>
          <w:tcPr>
            <w:tcW w:w="1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DAA5C" w14:textId="77777777" w:rsidR="007C330D" w:rsidRDefault="00000000">
            <w:pPr>
              <w:spacing w:after="40"/>
            </w:pPr>
            <w:r>
              <w:rPr>
                <w:sz w:val="18"/>
                <w:szCs w:val="18"/>
              </w:rPr>
              <w:t>4.6 Post-venta</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FD511C" w14:textId="77777777" w:rsidR="007C330D" w:rsidRDefault="00000000">
            <w:pPr>
              <w:spacing w:after="40"/>
            </w:pPr>
            <w:r>
              <w:rPr>
                <w:sz w:val="18"/>
                <w:szCs w:val="18"/>
              </w:rPr>
              <w:t>Material impreso/digital que explica beneficios del programa de referidos.</w:t>
            </w:r>
          </w:p>
        </w:tc>
      </w:tr>
    </w:tbl>
    <w:p w14:paraId="288B40E5" w14:textId="77777777" w:rsidR="000D007E" w:rsidRDefault="000D007E"/>
    <w:sectPr w:rsidR="000D007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A654A"/>
    <w:multiLevelType w:val="hybridMultilevel"/>
    <w:tmpl w:val="82DCCA12"/>
    <w:lvl w:ilvl="0" w:tplc="89E6D830">
      <w:start w:val="1"/>
      <w:numFmt w:val="bullet"/>
      <w:lvlText w:val="●"/>
      <w:lvlJc w:val="left"/>
      <w:pPr>
        <w:ind w:left="720" w:hanging="360"/>
      </w:pPr>
    </w:lvl>
    <w:lvl w:ilvl="1" w:tplc="4E5EFF08">
      <w:start w:val="1"/>
      <w:numFmt w:val="bullet"/>
      <w:lvlText w:val="○"/>
      <w:lvlJc w:val="left"/>
      <w:pPr>
        <w:ind w:left="1440" w:hanging="360"/>
      </w:pPr>
    </w:lvl>
    <w:lvl w:ilvl="2" w:tplc="96944788">
      <w:start w:val="1"/>
      <w:numFmt w:val="bullet"/>
      <w:lvlText w:val="■"/>
      <w:lvlJc w:val="left"/>
      <w:pPr>
        <w:ind w:left="2160" w:hanging="360"/>
      </w:pPr>
    </w:lvl>
    <w:lvl w:ilvl="3" w:tplc="99E21B84">
      <w:start w:val="1"/>
      <w:numFmt w:val="bullet"/>
      <w:lvlText w:val="●"/>
      <w:lvlJc w:val="left"/>
      <w:pPr>
        <w:ind w:left="2880" w:hanging="360"/>
      </w:pPr>
    </w:lvl>
    <w:lvl w:ilvl="4" w:tplc="E4F2C5D4">
      <w:start w:val="1"/>
      <w:numFmt w:val="bullet"/>
      <w:lvlText w:val="○"/>
      <w:lvlJc w:val="left"/>
      <w:pPr>
        <w:ind w:left="3600" w:hanging="360"/>
      </w:pPr>
    </w:lvl>
    <w:lvl w:ilvl="5" w:tplc="0E72A034">
      <w:start w:val="1"/>
      <w:numFmt w:val="bullet"/>
      <w:lvlText w:val="■"/>
      <w:lvlJc w:val="left"/>
      <w:pPr>
        <w:ind w:left="4320" w:hanging="360"/>
      </w:pPr>
    </w:lvl>
    <w:lvl w:ilvl="6" w:tplc="52C27114">
      <w:start w:val="1"/>
      <w:numFmt w:val="bullet"/>
      <w:lvlText w:val="●"/>
      <w:lvlJc w:val="left"/>
      <w:pPr>
        <w:ind w:left="5040" w:hanging="360"/>
      </w:pPr>
    </w:lvl>
    <w:lvl w:ilvl="7" w:tplc="9A589AC4">
      <w:start w:val="1"/>
      <w:numFmt w:val="bullet"/>
      <w:lvlText w:val="●"/>
      <w:lvlJc w:val="left"/>
      <w:pPr>
        <w:ind w:left="5760" w:hanging="360"/>
      </w:pPr>
    </w:lvl>
    <w:lvl w:ilvl="8" w:tplc="BB681A4C">
      <w:start w:val="1"/>
      <w:numFmt w:val="bullet"/>
      <w:lvlText w:val="●"/>
      <w:lvlJc w:val="left"/>
      <w:pPr>
        <w:ind w:left="6480" w:hanging="360"/>
      </w:pPr>
    </w:lvl>
  </w:abstractNum>
  <w:abstractNum w:abstractNumId="1" w15:restartNumberingAfterBreak="0">
    <w:nsid w:val="1299262F"/>
    <w:multiLevelType w:val="hybridMultilevel"/>
    <w:tmpl w:val="3FC83AF8"/>
    <w:lvl w:ilvl="0" w:tplc="AC70C1EC">
      <w:start w:val="1"/>
      <w:numFmt w:val="decimal"/>
      <w:lvlText w:val="%1."/>
      <w:lvlJc w:val="left"/>
      <w:pPr>
        <w:ind w:left="720" w:hanging="360"/>
      </w:pPr>
    </w:lvl>
    <w:lvl w:ilvl="1" w:tplc="2B0255C6">
      <w:numFmt w:val="decimal"/>
      <w:lvlText w:val=""/>
      <w:lvlJc w:val="left"/>
    </w:lvl>
    <w:lvl w:ilvl="2" w:tplc="0C42A202">
      <w:numFmt w:val="decimal"/>
      <w:lvlText w:val=""/>
      <w:lvlJc w:val="left"/>
    </w:lvl>
    <w:lvl w:ilvl="3" w:tplc="BC5E1A0C">
      <w:numFmt w:val="decimal"/>
      <w:lvlText w:val=""/>
      <w:lvlJc w:val="left"/>
    </w:lvl>
    <w:lvl w:ilvl="4" w:tplc="A41E9DBC">
      <w:numFmt w:val="decimal"/>
      <w:lvlText w:val=""/>
      <w:lvlJc w:val="left"/>
    </w:lvl>
    <w:lvl w:ilvl="5" w:tplc="B8E6BD36">
      <w:numFmt w:val="decimal"/>
      <w:lvlText w:val=""/>
      <w:lvlJc w:val="left"/>
    </w:lvl>
    <w:lvl w:ilvl="6" w:tplc="4C387A78">
      <w:numFmt w:val="decimal"/>
      <w:lvlText w:val=""/>
      <w:lvlJc w:val="left"/>
    </w:lvl>
    <w:lvl w:ilvl="7" w:tplc="DD0CDA44">
      <w:numFmt w:val="decimal"/>
      <w:lvlText w:val=""/>
      <w:lvlJc w:val="left"/>
    </w:lvl>
    <w:lvl w:ilvl="8" w:tplc="FDD43A34">
      <w:numFmt w:val="decimal"/>
      <w:lvlText w:val=""/>
      <w:lvlJc w:val="left"/>
    </w:lvl>
  </w:abstractNum>
  <w:abstractNum w:abstractNumId="2" w15:restartNumberingAfterBreak="0">
    <w:nsid w:val="5520017E"/>
    <w:multiLevelType w:val="hybridMultilevel"/>
    <w:tmpl w:val="BC660B2A"/>
    <w:lvl w:ilvl="0" w:tplc="84D2F6F8">
      <w:start w:val="1"/>
      <w:numFmt w:val="bullet"/>
      <w:lvlText w:val="•"/>
      <w:lvlJc w:val="left"/>
      <w:pPr>
        <w:ind w:left="720" w:hanging="360"/>
      </w:pPr>
    </w:lvl>
    <w:lvl w:ilvl="1" w:tplc="47A85FA2">
      <w:numFmt w:val="decimal"/>
      <w:lvlText w:val=""/>
      <w:lvlJc w:val="left"/>
    </w:lvl>
    <w:lvl w:ilvl="2" w:tplc="4BA67C0C">
      <w:numFmt w:val="decimal"/>
      <w:lvlText w:val=""/>
      <w:lvlJc w:val="left"/>
    </w:lvl>
    <w:lvl w:ilvl="3" w:tplc="44282C4E">
      <w:numFmt w:val="decimal"/>
      <w:lvlText w:val=""/>
      <w:lvlJc w:val="left"/>
    </w:lvl>
    <w:lvl w:ilvl="4" w:tplc="F1C00B08">
      <w:numFmt w:val="decimal"/>
      <w:lvlText w:val=""/>
      <w:lvlJc w:val="left"/>
    </w:lvl>
    <w:lvl w:ilvl="5" w:tplc="8382BA36">
      <w:numFmt w:val="decimal"/>
      <w:lvlText w:val=""/>
      <w:lvlJc w:val="left"/>
    </w:lvl>
    <w:lvl w:ilvl="6" w:tplc="1CE6EEF6">
      <w:numFmt w:val="decimal"/>
      <w:lvlText w:val=""/>
      <w:lvlJc w:val="left"/>
    </w:lvl>
    <w:lvl w:ilvl="7" w:tplc="187C94E6">
      <w:numFmt w:val="decimal"/>
      <w:lvlText w:val=""/>
      <w:lvlJc w:val="left"/>
    </w:lvl>
    <w:lvl w:ilvl="8" w:tplc="B63460EC">
      <w:numFmt w:val="decimal"/>
      <w:lvlText w:val=""/>
      <w:lvlJc w:val="left"/>
    </w:lvl>
  </w:abstractNum>
  <w:num w:numId="1" w16cid:durableId="1392773283">
    <w:abstractNumId w:val="0"/>
    <w:lvlOverride w:ilvl="0">
      <w:startOverride w:val="1"/>
    </w:lvlOverride>
  </w:num>
  <w:num w:numId="2" w16cid:durableId="5484165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30D"/>
    <w:rsid w:val="000D007E"/>
    <w:rsid w:val="005B2DB4"/>
    <w:rsid w:val="007529A9"/>
    <w:rsid w:val="007C330D"/>
    <w:rsid w:val="00B33ED2"/>
    <w:rsid w:val="00B5738C"/>
    <w:rsid w:val="00FE0E17"/>
    <w:rsid w:val="00FF759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97DB5"/>
  <w15:docId w15:val="{138EE201-5CB7-4844-80F7-80F697C29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B3A5C"/>
      <w:sz w:val="32"/>
      <w:szCs w:val="32"/>
    </w:rPr>
  </w:style>
  <w:style w:type="paragraph" w:styleId="Ttulo2">
    <w:name w:val="heading 2"/>
    <w:uiPriority w:val="9"/>
    <w:unhideWhenUsed/>
    <w:qFormat/>
    <w:pPr>
      <w:spacing w:before="240" w:after="120"/>
      <w:outlineLvl w:val="1"/>
    </w:pPr>
    <w:rPr>
      <w:b/>
      <w:bCs/>
      <w:color w:val="2B579A"/>
      <w:sz w:val="28"/>
      <w:szCs w:val="28"/>
    </w:rPr>
  </w:style>
  <w:style w:type="paragraph" w:styleId="Ttulo3">
    <w:name w:val="heading 3"/>
    <w:uiPriority w:val="9"/>
    <w:unhideWhenUsed/>
    <w:qFormat/>
    <w:pPr>
      <w:spacing w:before="180" w:after="100"/>
      <w:outlineLvl w:val="2"/>
    </w:pPr>
    <w:rPr>
      <w:b/>
      <w:bCs/>
      <w:color w:val="3B6CB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5B2DB4"/>
    <w:pPr>
      <w:tabs>
        <w:tab w:val="right" w:leader="dot" w:pos="9350"/>
      </w:tabs>
      <w:spacing w:after="100"/>
    </w:pPr>
    <w:rPr>
      <w:b/>
      <w:bCs/>
      <w:noProof/>
    </w:rPr>
  </w:style>
  <w:style w:type="paragraph" w:styleId="TDC2">
    <w:name w:val="toc 2"/>
    <w:basedOn w:val="Normal"/>
    <w:next w:val="Normal"/>
    <w:autoRedefine/>
    <w:uiPriority w:val="39"/>
    <w:unhideWhenUsed/>
    <w:rsid w:val="00B33ED2"/>
    <w:pPr>
      <w:spacing w:after="100"/>
      <w:ind w:left="220"/>
    </w:pPr>
  </w:style>
  <w:style w:type="paragraph" w:styleId="TDC3">
    <w:name w:val="toc 3"/>
    <w:basedOn w:val="Normal"/>
    <w:next w:val="Normal"/>
    <w:autoRedefine/>
    <w:uiPriority w:val="39"/>
    <w:unhideWhenUsed/>
    <w:rsid w:val="00B33ED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21</Pages>
  <Words>5337</Words>
  <Characters>32399</Characters>
  <Application>Microsoft Office Word</Application>
  <DocSecurity>0</DocSecurity>
  <Lines>952</Lines>
  <Paragraphs>628</Paragraphs>
  <ScaleCrop>false</ScaleCrop>
  <Company/>
  <LinksUpToDate>false</LinksUpToDate>
  <CharactersWithSpaces>37108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Moises Nunez</cp:lastModifiedBy>
  <cp:revision>6</cp:revision>
  <dcterms:created xsi:type="dcterms:W3CDTF">2026-06-10T04:03:00Z</dcterms:created>
  <dcterms:modified xsi:type="dcterms:W3CDTF">2026-06-10T04:16:00Z</dcterms:modified>
</cp:coreProperties>
</file>