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78678EF7" w:rsidR="00C75E11" w:rsidRDefault="00B96046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58F3F1E5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B96046">
              <w:t>8</w:t>
            </w:r>
            <w:r>
              <w:rPr>
                <w:rFonts w:hint="eastAsia"/>
              </w:rPr>
              <w:t>.</w:t>
            </w:r>
            <w:r w:rsidR="00B96046">
              <w:t>28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B96046">
              <w:t>9</w:t>
            </w:r>
            <w:r>
              <w:rPr>
                <w:rFonts w:hint="eastAsia"/>
              </w:rPr>
              <w:t>.</w:t>
            </w:r>
            <w:r w:rsidR="00B96046">
              <w:t>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DF12" w14:textId="0FD05E8F" w:rsidR="005B687E" w:rsidRDefault="00642DC8" w:rsidP="0095422E">
            <w:pPr>
              <w:spacing w:line="240" w:lineRule="auto"/>
              <w:rPr>
                <w:rFonts w:ascii="맑은 고딕" w:eastAsia="맑은 고딕" w:hAnsi="맑은 고딕" w:cs="Calibri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szCs w:val="20"/>
              </w:rPr>
              <w:t>2학기 계획서 작성</w:t>
            </w:r>
          </w:p>
          <w:p w14:paraId="22D0CF9E" w14:textId="0AE01C24" w:rsidR="00642DC8" w:rsidRPr="00642DC8" w:rsidRDefault="00642DC8" w:rsidP="0095422E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 xml:space="preserve">스팀 </w:t>
            </w:r>
            <w:r>
              <w:rPr>
                <w:rFonts w:eastAsiaTheme="minorHAnsi" w:cs="Calibri"/>
                <w:szCs w:val="20"/>
              </w:rPr>
              <w:t>SDK</w:t>
            </w:r>
            <w:r>
              <w:rPr>
                <w:rFonts w:eastAsiaTheme="minorHAnsi" w:cs="Calibri" w:hint="eastAsia"/>
                <w:szCs w:val="20"/>
              </w:rPr>
              <w:t>와 온라인 서브시스템 섹션 연결에 대해 학습 중</w:t>
            </w:r>
          </w:p>
        </w:tc>
      </w:tr>
    </w:tbl>
    <w:p w14:paraId="437D886C" w14:textId="2D9B6A91" w:rsidR="003F6712" w:rsidRDefault="00C75E11" w:rsidP="003F6712">
      <w:r>
        <w:rPr>
          <w:rFonts w:hint="eastAsia"/>
        </w:rPr>
        <w:t>&lt;상세 수행내용&gt;</w:t>
      </w:r>
    </w:p>
    <w:p w14:paraId="686DC61D" w14:textId="628B48E2" w:rsidR="003F6712" w:rsidRDefault="005A0159" w:rsidP="003F6712">
      <w:pPr>
        <w:ind w:leftChars="100" w:left="200"/>
        <w:rPr>
          <w:rFonts w:eastAsiaTheme="minorHAnsi" w:cs="Calibri"/>
          <w:szCs w:val="20"/>
        </w:rPr>
      </w:pPr>
      <w:r>
        <w:rPr>
          <w:rFonts w:eastAsiaTheme="minorHAnsi" w:cs="Calibri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37563B0" wp14:editId="02FB1373">
            <wp:simplePos x="0" y="0"/>
            <wp:positionH relativeFrom="column">
              <wp:posOffset>-672795</wp:posOffset>
            </wp:positionH>
            <wp:positionV relativeFrom="paragraph">
              <wp:posOffset>3491230</wp:posOffset>
            </wp:positionV>
            <wp:extent cx="6919595" cy="2004060"/>
            <wp:effectExtent l="0" t="0" r="0" b="0"/>
            <wp:wrapSquare wrapText="bothSides"/>
            <wp:docPr id="335519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72"/>
                    <a:stretch/>
                  </pic:blipFill>
                  <pic:spPr bwMode="auto">
                    <a:xfrm>
                      <a:off x="0" y="0"/>
                      <a:ext cx="691959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712">
        <w:rPr>
          <w:rFonts w:eastAsiaTheme="minorHAnsi" w:cs="Calibri"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798E2814" wp14:editId="14C4F430">
            <wp:simplePos x="0" y="0"/>
            <wp:positionH relativeFrom="column">
              <wp:posOffset>-666115</wp:posOffset>
            </wp:positionH>
            <wp:positionV relativeFrom="paragraph">
              <wp:posOffset>236220</wp:posOffset>
            </wp:positionV>
            <wp:extent cx="6927215" cy="3255645"/>
            <wp:effectExtent l="0" t="0" r="6985" b="1905"/>
            <wp:wrapSquare wrapText="bothSides"/>
            <wp:docPr id="69376772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712">
        <w:rPr>
          <w:rFonts w:eastAsiaTheme="minorHAnsi" w:cs="Calibri" w:hint="eastAsia"/>
          <w:szCs w:val="20"/>
        </w:rPr>
        <w:t xml:space="preserve">본인 팀의 </w:t>
      </w:r>
      <w:r w:rsidR="003F6712">
        <w:rPr>
          <w:rFonts w:eastAsiaTheme="minorHAnsi" w:cs="Calibri"/>
          <w:szCs w:val="20"/>
        </w:rPr>
        <w:t>2</w:t>
      </w:r>
      <w:r w:rsidR="003F6712">
        <w:rPr>
          <w:rFonts w:eastAsiaTheme="minorHAnsi" w:cs="Calibri" w:hint="eastAsia"/>
          <w:szCs w:val="20"/>
        </w:rPr>
        <w:t>학기 계획표는 다음과 같다.</w:t>
      </w:r>
    </w:p>
    <w:p w14:paraId="4AF5FB39" w14:textId="641DB3E5" w:rsidR="003F6712" w:rsidRDefault="00642DC8" w:rsidP="003F6712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스팀 </w:t>
      </w:r>
      <w:r>
        <w:rPr>
          <w:rFonts w:asciiTheme="minorHAnsi" w:eastAsiaTheme="minorHAnsi" w:hAnsiTheme="minorHAnsi" w:cs="Calibri"/>
          <w:sz w:val="20"/>
          <w:szCs w:val="20"/>
        </w:rPr>
        <w:t>SDK</w:t>
      </w:r>
      <w:r>
        <w:rPr>
          <w:rFonts w:asciiTheme="minorHAnsi" w:eastAsiaTheme="minorHAnsi" w:hAnsiTheme="minorHAnsi" w:cs="Calibri" w:hint="eastAsia"/>
          <w:sz w:val="20"/>
          <w:szCs w:val="20"/>
        </w:rPr>
        <w:t>와 온라인 서브시스템 기반으로 섹션 연결에 대해 학습</w:t>
      </w:r>
      <w:r w:rsidR="000359F2">
        <w:rPr>
          <w:rFonts w:asciiTheme="minorHAnsi" w:eastAsiaTheme="minorHAnsi" w:hAnsiTheme="minorHAnsi" w:cs="Calibri" w:hint="eastAsia"/>
          <w:sz w:val="20"/>
          <w:szCs w:val="20"/>
        </w:rPr>
        <w:t>을 시작했다.</w:t>
      </w:r>
    </w:p>
    <w:p w14:paraId="01E0E5A7" w14:textId="01671419" w:rsidR="003F6712" w:rsidRDefault="003F6712" w:rsidP="003F6712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4D40096C" w14:textId="033C0C81" w:rsidR="000359F2" w:rsidRDefault="00E64176" w:rsidP="003F6712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>섹션 연결 중</w:t>
      </w:r>
      <w:r w:rsidR="003F6712"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proofErr w:type="spellStart"/>
      <w:r w:rsidR="000359F2">
        <w:rPr>
          <w:rFonts w:asciiTheme="minorHAnsi" w:eastAsiaTheme="minorHAnsi" w:hAnsiTheme="minorHAnsi" w:cs="Calibri"/>
          <w:sz w:val="20"/>
          <w:szCs w:val="20"/>
        </w:rPr>
        <w:t>TSharedPtr</w:t>
      </w:r>
      <w:proofErr w:type="spellEnd"/>
      <w:r w:rsidR="000359F2">
        <w:rPr>
          <w:rFonts w:asciiTheme="minorHAnsi" w:eastAsiaTheme="minorHAnsi" w:hAnsiTheme="minorHAnsi" w:cs="Calibri"/>
          <w:sz w:val="20"/>
          <w:szCs w:val="20"/>
        </w:rPr>
        <w:t>&lt;</w:t>
      </w:r>
      <w:proofErr w:type="spellStart"/>
      <w:r w:rsidR="000359F2">
        <w:rPr>
          <w:rFonts w:asciiTheme="minorHAnsi" w:eastAsiaTheme="minorHAnsi" w:hAnsiTheme="minorHAnsi" w:cs="Calibri"/>
          <w:sz w:val="20"/>
          <w:szCs w:val="20"/>
        </w:rPr>
        <w:t>Aactor</w:t>
      </w:r>
      <w:proofErr w:type="spellEnd"/>
      <w:r w:rsidR="000359F2">
        <w:rPr>
          <w:rFonts w:asciiTheme="minorHAnsi" w:eastAsiaTheme="minorHAnsi" w:hAnsiTheme="minorHAnsi" w:cs="Calibri"/>
          <w:sz w:val="20"/>
          <w:szCs w:val="20"/>
        </w:rPr>
        <w:t>&gt;</w:t>
      </w:r>
      <w:proofErr w:type="spellStart"/>
      <w:r w:rsidR="000359F2">
        <w:rPr>
          <w:rFonts w:asciiTheme="minorHAnsi" w:eastAsiaTheme="minorHAnsi" w:hAnsiTheme="minorHAnsi" w:cs="Calibri" w:hint="eastAsia"/>
          <w:sz w:val="20"/>
          <w:szCs w:val="20"/>
        </w:rPr>
        <w:t>를</w:t>
      </w:r>
      <w:proofErr w:type="spellEnd"/>
      <w:r w:rsidR="000359F2">
        <w:rPr>
          <w:rFonts w:asciiTheme="minorHAnsi" w:eastAsiaTheme="minorHAnsi" w:hAnsiTheme="minorHAnsi" w:cs="Calibri" w:hint="eastAsia"/>
          <w:sz w:val="20"/>
          <w:szCs w:val="20"/>
        </w:rPr>
        <w:t xml:space="preserve"> 사용하는 코드가 </w:t>
      </w:r>
      <w:r>
        <w:rPr>
          <w:rFonts w:asciiTheme="minorHAnsi" w:eastAsiaTheme="minorHAnsi" w:hAnsiTheme="minorHAnsi" w:cs="Calibri" w:hint="eastAsia"/>
          <w:sz w:val="20"/>
          <w:szCs w:val="20"/>
        </w:rPr>
        <w:t>눈에 띈다.</w:t>
      </w:r>
    </w:p>
    <w:p w14:paraId="2F4F8855" w14:textId="113CEBCE" w:rsidR="000359F2" w:rsidRDefault="000359F2" w:rsidP="003F6712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이는 참조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카운팅과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관련이 있으며</w:t>
      </w:r>
      <w:r>
        <w:rPr>
          <w:rFonts w:asciiTheme="minorHAnsi" w:eastAsiaTheme="minorHAnsi" w:hAnsiTheme="minorHAnsi" w:cs="Calibr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언리얼에서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사용되는 메모리 관리 및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컬렉션을 알아야만 이해할 수 있다.</w:t>
      </w:r>
    </w:p>
    <w:p w14:paraId="4BB81B88" w14:textId="77777777" w:rsidR="000359F2" w:rsidRDefault="000359F2" w:rsidP="003F6712">
      <w:pPr>
        <w:pStyle w:val="a8"/>
        <w:spacing w:before="0" w:beforeAutospacing="0" w:after="0" w:afterAutospacing="0"/>
        <w:ind w:firstLine="260"/>
        <w:rPr>
          <w:rFonts w:asciiTheme="minorHAnsi" w:eastAsiaTheme="minorHAnsi" w:hAnsiTheme="minorHAnsi" w:cs="Calibri"/>
          <w:sz w:val="20"/>
          <w:szCs w:val="20"/>
        </w:rPr>
      </w:pPr>
    </w:p>
    <w:p w14:paraId="28B926C6" w14:textId="7D7343E5" w:rsidR="007168F1" w:rsidRPr="007168F1" w:rsidRDefault="007168F1" w:rsidP="007168F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b/>
          <w:bCs/>
          <w:sz w:val="20"/>
          <w:szCs w:val="20"/>
        </w:rPr>
      </w:pPr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 xml:space="preserve">참조 </w:t>
      </w:r>
      <w:proofErr w:type="spellStart"/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카운팅과</w:t>
      </w:r>
      <w:proofErr w:type="spellEnd"/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 xml:space="preserve"> 순환 참조 문제</w:t>
      </w:r>
    </w:p>
    <w:p w14:paraId="6AC874A6" w14:textId="20A70555" w:rsidR="000359F2" w:rsidRDefault="000359F2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메모리 관리를 수행하는 데 일반적인 방법은 </w:t>
      </w:r>
      <w:r w:rsidR="007168F1">
        <w:rPr>
          <w:rFonts w:asciiTheme="minorHAnsi" w:eastAsiaTheme="minorHAnsi" w:hAnsiTheme="minorHAnsi" w:cs="Calibri"/>
          <w:sz w:val="20"/>
          <w:szCs w:val="20"/>
        </w:rPr>
        <w:t>‘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참조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카운팅</w:t>
      </w:r>
      <w:proofErr w:type="spellEnd"/>
      <w:r w:rsidR="007168F1">
        <w:rPr>
          <w:rFonts w:asciiTheme="minorHAnsi" w:eastAsiaTheme="minorHAnsi" w:hAnsiTheme="minorHAnsi" w:cs="Calibri"/>
          <w:sz w:val="20"/>
          <w:szCs w:val="20"/>
        </w:rPr>
        <w:t>’</w:t>
      </w:r>
      <w:r>
        <w:rPr>
          <w:rFonts w:asciiTheme="minorHAnsi" w:eastAsiaTheme="minorHAnsi" w:hAnsiTheme="minorHAnsi" w:cs="Calibri" w:hint="eastAsia"/>
          <w:sz w:val="20"/>
          <w:szCs w:val="20"/>
        </w:rPr>
        <w:t>이다.</w:t>
      </w:r>
    </w:p>
    <w:p w14:paraId="08524E4E" w14:textId="029448E9" w:rsidR="000359F2" w:rsidRDefault="000359F2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>어떤 객체가 참조될 때 마다 해당 객체의 참조 횟수를 증가시키고,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참조가 끊어질 때 해당 객체의 참조 횟수를 감소시킴으로써 메모리를 관리한다.</w:t>
      </w:r>
    </w:p>
    <w:p w14:paraId="449A229C" w14:textId="6DA8BBB3" w:rsidR="000359F2" w:rsidRDefault="000359F2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그러나 이러한 방식은 </w:t>
      </w:r>
      <w:r w:rsidR="007168F1">
        <w:rPr>
          <w:rFonts w:asciiTheme="minorHAnsi" w:eastAsiaTheme="minorHAnsi" w:hAnsiTheme="minorHAnsi" w:cs="Calibri"/>
          <w:sz w:val="20"/>
          <w:szCs w:val="20"/>
        </w:rPr>
        <w:t>‘</w:t>
      </w:r>
      <w:r>
        <w:rPr>
          <w:rFonts w:asciiTheme="minorHAnsi" w:eastAsiaTheme="minorHAnsi" w:hAnsiTheme="minorHAnsi" w:cs="Calibri" w:hint="eastAsia"/>
          <w:sz w:val="20"/>
          <w:szCs w:val="20"/>
        </w:rPr>
        <w:t>순환 참조 문제</w:t>
      </w:r>
      <w:r w:rsidR="007168F1">
        <w:rPr>
          <w:rFonts w:asciiTheme="minorHAnsi" w:eastAsiaTheme="minorHAnsi" w:hAnsiTheme="minorHAnsi" w:cs="Calibri"/>
          <w:sz w:val="20"/>
          <w:szCs w:val="20"/>
        </w:rPr>
        <w:t>’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발생시킬 수 있고,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이 문제를 해결하는 것이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컬렉션이다.</w:t>
      </w:r>
    </w:p>
    <w:p w14:paraId="599F90AD" w14:textId="77777777" w:rsidR="007168F1" w:rsidRDefault="007168F1" w:rsidP="003F6712">
      <w:pPr>
        <w:pStyle w:val="a8"/>
        <w:spacing w:before="0" w:beforeAutospacing="0" w:after="0" w:afterAutospacing="0"/>
        <w:ind w:firstLine="260"/>
        <w:rPr>
          <w:rFonts w:asciiTheme="minorHAnsi" w:eastAsiaTheme="minorHAnsi" w:hAnsiTheme="minorHAnsi" w:cs="Calibri"/>
          <w:sz w:val="20"/>
          <w:szCs w:val="20"/>
        </w:rPr>
      </w:pPr>
    </w:p>
    <w:p w14:paraId="57109A66" w14:textId="211DD8E5" w:rsidR="007168F1" w:rsidRPr="007168F1" w:rsidRDefault="007168F1" w:rsidP="007168F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b/>
          <w:bCs/>
          <w:sz w:val="20"/>
          <w:szCs w:val="20"/>
        </w:rPr>
      </w:pPr>
      <w:proofErr w:type="spellStart"/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가비지</w:t>
      </w:r>
      <w:proofErr w:type="spellEnd"/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 xml:space="preserve"> 컬렉션</w:t>
      </w:r>
    </w:p>
    <w:p w14:paraId="0CC1CFDD" w14:textId="0EF8D588" w:rsidR="000359F2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sz w:val="20"/>
          <w:szCs w:val="20"/>
        </w:rPr>
        <w:t>‘</w:t>
      </w:r>
      <w:proofErr w:type="spellStart"/>
      <w:r w:rsidR="000359F2"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 w:rsidR="000359F2">
        <w:rPr>
          <w:rFonts w:asciiTheme="minorHAnsi" w:eastAsiaTheme="minorHAnsi" w:hAnsiTheme="minorHAnsi" w:cs="Calibri" w:hint="eastAsia"/>
          <w:sz w:val="20"/>
          <w:szCs w:val="20"/>
        </w:rPr>
        <w:t xml:space="preserve"> 컬렉션</w:t>
      </w:r>
      <w:r>
        <w:rPr>
          <w:rFonts w:asciiTheme="minorHAnsi" w:eastAsiaTheme="minorHAnsi" w:hAnsiTheme="minorHAnsi" w:cs="Calibri"/>
          <w:sz w:val="20"/>
          <w:szCs w:val="20"/>
        </w:rPr>
        <w:t>’</w:t>
      </w:r>
      <w:r w:rsidR="000359F2">
        <w:rPr>
          <w:rFonts w:asciiTheme="minorHAnsi" w:eastAsiaTheme="minorHAnsi" w:hAnsiTheme="minorHAnsi" w:cs="Calibri" w:hint="eastAsia"/>
          <w:sz w:val="20"/>
          <w:szCs w:val="20"/>
        </w:rPr>
        <w:t>은 불필요한 메모리를 수거하는 자동화된 프로세스이다.</w:t>
      </w:r>
    </w:p>
    <w:p w14:paraId="06E33255" w14:textId="7A2A7095" w:rsidR="00E64176" w:rsidRDefault="00E64176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언리얼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엔진은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컬렉션을 통해 메모리 관리를 수행한다.</w:t>
      </w:r>
    </w:p>
    <w:p w14:paraId="0301DE4E" w14:textId="70B21C61" w:rsidR="00E64176" w:rsidRDefault="00E64176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모든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UObject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>(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언리얼의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기본 객체 클래스)에 대해 자동으로 실행된다.</w:t>
      </w:r>
    </w:p>
    <w:p w14:paraId="0406108E" w14:textId="77777777" w:rsidR="00E64176" w:rsidRDefault="00E64176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69E1573F" w14:textId="77777777" w:rsidR="007168F1" w:rsidRDefault="00E64176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컬렉션은 루트 세트(</w:t>
      </w:r>
      <w:r>
        <w:rPr>
          <w:rFonts w:asciiTheme="minorHAnsi" w:eastAsiaTheme="minorHAnsi" w:hAnsiTheme="minorHAnsi" w:cs="Calibri"/>
          <w:sz w:val="20"/>
          <w:szCs w:val="20"/>
        </w:rPr>
        <w:t>root set)</w:t>
      </w:r>
      <w:r>
        <w:rPr>
          <w:rFonts w:asciiTheme="minorHAnsi" w:eastAsiaTheme="minorHAnsi" w:hAnsiTheme="minorHAnsi" w:cs="Calibri" w:hint="eastAsia"/>
          <w:sz w:val="20"/>
          <w:szCs w:val="20"/>
        </w:rPr>
        <w:t>라고 불리는 시작점에서 시작된다.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</w:p>
    <w:p w14:paraId="1663DDA8" w14:textId="082643C4" w:rsidR="00E64176" w:rsidRDefault="00E64176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루트 세트에는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UObject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>가 포함되어 있</w:t>
      </w:r>
      <w:r w:rsidR="007168F1">
        <w:rPr>
          <w:rFonts w:asciiTheme="minorHAnsi" w:eastAsiaTheme="minorHAnsi" w:hAnsiTheme="minorHAnsi" w:cs="Calibri" w:hint="eastAsia"/>
          <w:sz w:val="20"/>
          <w:szCs w:val="20"/>
        </w:rPr>
        <w:t>고</w:t>
      </w:r>
      <w:r>
        <w:rPr>
          <w:rFonts w:asciiTheme="minorHAnsi" w:eastAsiaTheme="minorHAnsi" w:hAnsiTheme="minorHAnsi" w:cs="Calibri" w:hint="eastAsia"/>
          <w:sz w:val="20"/>
          <w:szCs w:val="20"/>
        </w:rPr>
        <w:t>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컬렉션에 의해 수거되지 않는</w:t>
      </w:r>
      <w:r w:rsidR="007168F1">
        <w:rPr>
          <w:rFonts w:asciiTheme="minorHAnsi" w:eastAsiaTheme="minorHAnsi" w:hAnsiTheme="minorHAnsi" w:cs="Calibri" w:hint="eastAsia"/>
          <w:sz w:val="20"/>
          <w:szCs w:val="20"/>
        </w:rPr>
        <w:t>다.</w:t>
      </w:r>
    </w:p>
    <w:p w14:paraId="7689EB30" w14:textId="2C0FDAE6" w:rsidR="007168F1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컬렉션은 루트 세트에서 시작하여 </w:t>
      </w:r>
      <w:r>
        <w:rPr>
          <w:rFonts w:asciiTheme="minorHAnsi" w:eastAsiaTheme="minorHAnsi" w:hAnsiTheme="minorHAnsi" w:cs="Calibri"/>
          <w:sz w:val="20"/>
          <w:szCs w:val="20"/>
        </w:rPr>
        <w:t xml:space="preserve">UPROPERTY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포인터를 따라 다른 객체로 이동한다.</w:t>
      </w:r>
    </w:p>
    <w:p w14:paraId="6368ACDA" w14:textId="6CF3F323" w:rsidR="00DB2B48" w:rsidRDefault="007168F1" w:rsidP="00DB2B48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이러한 포인터는 다른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UObject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>를 가리키는 것으로 간주되며,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해당 객체가 할당 해제되지 않는 한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 대상이 된다.</w:t>
      </w:r>
    </w:p>
    <w:p w14:paraId="6B0F2F97" w14:textId="77777777" w:rsidR="00AD2AF6" w:rsidRDefault="00AD2AF6" w:rsidP="00DB2B48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622B3975" w14:textId="5799622F" w:rsidR="00DB2B48" w:rsidRDefault="00DB2B48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drawing>
          <wp:inline distT="0" distB="0" distL="0" distR="0" wp14:anchorId="40B6849D" wp14:editId="6A97D720">
            <wp:extent cx="5184370" cy="2311603"/>
            <wp:effectExtent l="0" t="0" r="0" b="0"/>
            <wp:docPr id="72608221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92"/>
                    <a:stretch/>
                  </pic:blipFill>
                  <pic:spPr bwMode="auto">
                    <a:xfrm>
                      <a:off x="0" y="0"/>
                      <a:ext cx="5238407" cy="233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C0E5E" w14:textId="77777777" w:rsidR="00DB2B48" w:rsidRDefault="00DB2B48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3227492A" w14:textId="3200ED9A" w:rsidR="00DB2B48" w:rsidRDefault="00DB2B48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lastRenderedPageBreak/>
        <w:drawing>
          <wp:inline distT="0" distB="0" distL="0" distR="0" wp14:anchorId="1A301A2D" wp14:editId="3960F4DA">
            <wp:extent cx="5378313" cy="2589580"/>
            <wp:effectExtent l="0" t="0" r="0" b="1270"/>
            <wp:docPr id="202980709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75" cy="26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C4BC" w14:textId="77777777" w:rsidR="00DB2B48" w:rsidRDefault="00DB2B48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57844FB9" w14:textId="71B9378C" w:rsidR="00DB2B48" w:rsidRDefault="00DB2B48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drawing>
          <wp:inline distT="0" distB="0" distL="0" distR="0" wp14:anchorId="6EF0CA12" wp14:editId="6E09A273">
            <wp:extent cx="5574183" cy="2769170"/>
            <wp:effectExtent l="0" t="0" r="7620" b="0"/>
            <wp:docPr id="191901790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33" cy="27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629D" w14:textId="6906A552" w:rsidR="00791B9A" w:rsidRDefault="00791B9A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컬렉션이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언리얼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UObject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>를 관리하는 방식은 스마트 포인터에서 공유 포인터와 유사하다.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다만 메모리에서 해지되는 타이밍을 정확히 예측할 수 없는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단점이 있다.</w:t>
      </w:r>
    </w:p>
    <w:p w14:paraId="05E5FC0A" w14:textId="77777777" w:rsidR="007168F1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736EEF0D" w14:textId="31D361D3" w:rsidR="00791B9A" w:rsidRDefault="00791B9A" w:rsidP="00791B9A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b/>
          <w:bCs/>
          <w:sz w:val="20"/>
          <w:szCs w:val="20"/>
        </w:rPr>
      </w:pPr>
      <w:proofErr w:type="spellStart"/>
      <w:r w:rsidRPr="00791B9A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언리얼</w:t>
      </w:r>
      <w:proofErr w:type="spellEnd"/>
      <w:r w:rsidRPr="00791B9A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 xml:space="preserve"> </w:t>
      </w:r>
      <w:r w:rsidRPr="00791B9A">
        <w:rPr>
          <w:rFonts w:asciiTheme="minorHAnsi" w:eastAsiaTheme="minorHAnsi" w:hAnsiTheme="minorHAnsi" w:cs="Calibri"/>
          <w:b/>
          <w:bCs/>
          <w:sz w:val="20"/>
          <w:szCs w:val="20"/>
        </w:rPr>
        <w:t>C++</w:t>
      </w:r>
      <w:r w:rsidRPr="00791B9A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의 스마트 포인터</w:t>
      </w:r>
    </w:p>
    <w:p w14:paraId="1CBD61B6" w14:textId="7CDF3E31" w:rsidR="00791B9A" w:rsidRDefault="00791B9A" w:rsidP="00791B9A">
      <w:pPr>
        <w:pStyle w:val="a8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T</w:t>
      </w:r>
      <w:r>
        <w:rPr>
          <w:rFonts w:asciiTheme="minorHAnsi" w:eastAsiaTheme="minorHAnsi" w:hAnsiTheme="minorHAnsi" w:cs="Calibri"/>
          <w:sz w:val="20"/>
          <w:szCs w:val="20"/>
        </w:rPr>
        <w:t>UniquePtr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>(</w:t>
      </w:r>
      <w:r>
        <w:rPr>
          <w:rFonts w:asciiTheme="minorHAnsi" w:eastAsiaTheme="minorHAnsi" w:hAnsiTheme="minorHAnsi" w:cs="Calibri" w:hint="eastAsia"/>
          <w:sz w:val="20"/>
          <w:szCs w:val="20"/>
        </w:rPr>
        <w:t>유니크 포인터)</w:t>
      </w:r>
      <w:r w:rsidR="00763D7D">
        <w:rPr>
          <w:rFonts w:asciiTheme="minorHAnsi" w:eastAsiaTheme="minorHAnsi" w:hAnsiTheme="minorHAnsi" w:cs="Calibri"/>
          <w:sz w:val="20"/>
          <w:szCs w:val="20"/>
        </w:rPr>
        <w:t xml:space="preserve"> – </w:t>
      </w:r>
      <w:r w:rsidR="00763D7D">
        <w:rPr>
          <w:rFonts w:asciiTheme="minorHAnsi" w:eastAsiaTheme="minorHAnsi" w:hAnsiTheme="minorHAnsi" w:cs="Calibri" w:hint="eastAsia"/>
          <w:sz w:val="20"/>
          <w:szCs w:val="20"/>
        </w:rPr>
        <w:t>한 객체만이 특정 메모리를 소유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r w:rsidR="004C365C">
        <w:rPr>
          <w:rFonts w:asciiTheme="minorHAnsi" w:eastAsiaTheme="minorHAnsi" w:hAnsiTheme="minorHAnsi" w:cs="Calibri"/>
          <w:sz w:val="20"/>
          <w:szCs w:val="20"/>
        </w:rPr>
        <w:t>(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>주소의 유일한 소유권을 보장)</w:t>
      </w:r>
    </w:p>
    <w:p w14:paraId="4C6E6308" w14:textId="30DA4C0D" w:rsidR="00791B9A" w:rsidRDefault="00791B9A" w:rsidP="00791B9A">
      <w:pPr>
        <w:pStyle w:val="a8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T</w:t>
      </w:r>
      <w:r>
        <w:rPr>
          <w:rFonts w:asciiTheme="minorHAnsi" w:eastAsiaTheme="minorHAnsi" w:hAnsiTheme="minorHAnsi" w:cs="Calibri"/>
          <w:sz w:val="20"/>
          <w:szCs w:val="20"/>
        </w:rPr>
        <w:t>SharedPtr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>(</w:t>
      </w:r>
      <w:r>
        <w:rPr>
          <w:rFonts w:asciiTheme="minorHAnsi" w:eastAsiaTheme="minorHAnsi" w:hAnsiTheme="minorHAnsi" w:cs="Calibri" w:hint="eastAsia"/>
          <w:sz w:val="20"/>
          <w:szCs w:val="20"/>
        </w:rPr>
        <w:t>공유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포인터)</w:t>
      </w:r>
      <w:r w:rsidR="00763D7D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763D7D">
        <w:rPr>
          <w:rFonts w:asciiTheme="minorHAnsi" w:eastAsiaTheme="minorHAnsi" w:hAnsiTheme="minorHAnsi" w:cs="Calibri"/>
          <w:sz w:val="20"/>
          <w:szCs w:val="20"/>
        </w:rPr>
        <w:tab/>
        <w:t xml:space="preserve">- </w:t>
      </w:r>
      <w:r w:rsidR="00763D7D">
        <w:rPr>
          <w:rFonts w:asciiTheme="minorHAnsi" w:eastAsiaTheme="minorHAnsi" w:hAnsiTheme="minorHAnsi" w:cs="Calibri" w:hint="eastAsia"/>
          <w:sz w:val="20"/>
          <w:szCs w:val="20"/>
        </w:rPr>
        <w:t>여러 객체가 동일한 메모리를 공유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r w:rsidR="004C365C">
        <w:rPr>
          <w:rFonts w:asciiTheme="minorHAnsi" w:eastAsiaTheme="minorHAnsi" w:hAnsiTheme="minorHAnsi" w:cs="Calibri"/>
          <w:sz w:val="20"/>
          <w:szCs w:val="20"/>
        </w:rPr>
        <w:t>(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>주소에 대한 공동 소유권을 주장)</w:t>
      </w:r>
    </w:p>
    <w:p w14:paraId="17D97972" w14:textId="08F9390E" w:rsidR="00791B9A" w:rsidRPr="00791B9A" w:rsidRDefault="00791B9A" w:rsidP="00791B9A">
      <w:pPr>
        <w:pStyle w:val="a8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T</w:t>
      </w:r>
      <w:r>
        <w:rPr>
          <w:rFonts w:asciiTheme="minorHAnsi" w:eastAsiaTheme="minorHAnsi" w:hAnsiTheme="minorHAnsi" w:cs="Calibri"/>
          <w:sz w:val="20"/>
          <w:szCs w:val="20"/>
        </w:rPr>
        <w:t>WeakPtr</w:t>
      </w:r>
      <w:proofErr w:type="spellEnd"/>
      <w:r w:rsidR="00763D7D">
        <w:rPr>
          <w:rFonts w:asciiTheme="minorHAnsi" w:eastAsiaTheme="minorHAnsi" w:hAnsiTheme="minorHAnsi" w:cs="Calibri"/>
          <w:sz w:val="20"/>
          <w:szCs w:val="20"/>
        </w:rPr>
        <w:t>(</w:t>
      </w:r>
      <w:r w:rsidR="00763D7D">
        <w:rPr>
          <w:rFonts w:asciiTheme="minorHAnsi" w:eastAsiaTheme="minorHAnsi" w:hAnsiTheme="minorHAnsi" w:cs="Calibri" w:hint="eastAsia"/>
          <w:sz w:val="20"/>
          <w:szCs w:val="20"/>
        </w:rPr>
        <w:t>약 포인터)</w:t>
      </w:r>
      <w:r w:rsidR="00763D7D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763D7D">
        <w:rPr>
          <w:rFonts w:asciiTheme="minorHAnsi" w:eastAsiaTheme="minorHAnsi" w:hAnsiTheme="minorHAnsi" w:cs="Calibri"/>
          <w:sz w:val="20"/>
          <w:szCs w:val="20"/>
        </w:rPr>
        <w:tab/>
        <w:t xml:space="preserve">- 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 xml:space="preserve">다른 스마트 포인터가 소유하는 객체를 가리킴 </w:t>
      </w:r>
      <w:r w:rsidR="004C365C">
        <w:rPr>
          <w:rFonts w:asciiTheme="minorHAnsi" w:eastAsiaTheme="minorHAnsi" w:hAnsiTheme="minorHAnsi" w:cs="Calibri"/>
          <w:sz w:val="20"/>
          <w:szCs w:val="20"/>
        </w:rPr>
        <w:t>(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>주소 정보는 가지고 있으나 소유권은 없는 부동산 중개업 비유)</w:t>
      </w:r>
    </w:p>
    <w:p w14:paraId="71EBA9F8" w14:textId="77777777" w:rsidR="00791B9A" w:rsidRDefault="00791B9A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7BF180C3" w14:textId="05186FBF" w:rsidR="007168F1" w:rsidRPr="007168F1" w:rsidRDefault="007168F1" w:rsidP="007168F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b/>
          <w:bCs/>
          <w:sz w:val="20"/>
          <w:szCs w:val="20"/>
        </w:rPr>
      </w:pPr>
      <w:proofErr w:type="spellStart"/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T</w:t>
      </w:r>
      <w:r w:rsidRPr="007168F1">
        <w:rPr>
          <w:rFonts w:asciiTheme="minorHAnsi" w:eastAsiaTheme="minorHAnsi" w:hAnsiTheme="minorHAnsi" w:cs="Calibri"/>
          <w:b/>
          <w:bCs/>
          <w:sz w:val="20"/>
          <w:szCs w:val="20"/>
        </w:rPr>
        <w:t>Shared</w:t>
      </w:r>
      <w:proofErr w:type="spellEnd"/>
      <w:r w:rsidRPr="007168F1">
        <w:rPr>
          <w:rFonts w:asciiTheme="minorHAnsi" w:eastAsiaTheme="minorHAnsi" w:hAnsiTheme="minorHAnsi" w:cs="Calibri"/>
          <w:b/>
          <w:bCs/>
          <w:sz w:val="20"/>
          <w:szCs w:val="20"/>
        </w:rPr>
        <w:t xml:space="preserve"> </w:t>
      </w:r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포인터와 메모리 관리</w:t>
      </w:r>
    </w:p>
    <w:p w14:paraId="754B4ECB" w14:textId="3E81AE0E" w:rsidR="007168F1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T</w:t>
      </w:r>
      <w:r>
        <w:rPr>
          <w:rFonts w:asciiTheme="minorHAnsi" w:eastAsiaTheme="minorHAnsi" w:hAnsiTheme="minorHAnsi" w:cs="Calibri"/>
          <w:sz w:val="20"/>
          <w:szCs w:val="20"/>
        </w:rPr>
        <w:t>Shared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포인터는 메모리 관리를 위한 다른 방법 중 하나이며,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사용이 간편하고 가볍다.</w:t>
      </w:r>
    </w:p>
    <w:p w14:paraId="47E67F65" w14:textId="5096EB06" w:rsidR="007168F1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T</w:t>
      </w:r>
      <w:r>
        <w:rPr>
          <w:rFonts w:asciiTheme="minorHAnsi" w:eastAsiaTheme="minorHAnsi" w:hAnsiTheme="minorHAnsi" w:cs="Calibri"/>
          <w:sz w:val="20"/>
          <w:szCs w:val="20"/>
        </w:rPr>
        <w:t>Shared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포인터를 사용하면 객체의 참조 횟수를 쉽게 증가시킬 수 있다.</w:t>
      </w:r>
    </w:p>
    <w:p w14:paraId="02220221" w14:textId="318CBA02" w:rsidR="007168F1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힙에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있는 해당 객체는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TShared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포인터가 유지되는 한 삭제되지 않는다.</w:t>
      </w:r>
    </w:p>
    <w:p w14:paraId="2A89BAA6" w14:textId="1938B3A3" w:rsidR="00E64176" w:rsidRDefault="007168F1" w:rsidP="00791B9A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그러나 스택에서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TShared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포인터를 삭제하면 참조 횟수가 감소하고,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객체가 메모리에서 해제될 수 있다.</w:t>
      </w:r>
    </w:p>
    <w:p w14:paraId="1CC26753" w14:textId="77777777" w:rsidR="003F6712" w:rsidRDefault="003F6712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</w:p>
    <w:p w14:paraId="339302BA" w14:textId="2FE16386" w:rsidR="004C365C" w:rsidRDefault="004C365C" w:rsidP="003F6712">
      <w:pPr>
        <w:widowControl/>
        <w:wordWrap/>
        <w:autoSpaceDE/>
        <w:autoSpaceDN/>
        <w:spacing w:after="0" w:line="240" w:lineRule="auto"/>
        <w:jc w:val="left"/>
      </w:pPr>
      <w:r>
        <w:rPr>
          <w:rFonts w:eastAsiaTheme="minorHAnsi" w:cs="Calibri" w:hint="eastAsia"/>
          <w:szCs w:val="20"/>
        </w:rPr>
        <w:t xml:space="preserve">참고 </w:t>
      </w:r>
      <w:r>
        <w:rPr>
          <w:rFonts w:eastAsiaTheme="minorHAnsi" w:cs="Calibri"/>
          <w:szCs w:val="20"/>
        </w:rPr>
        <w:t xml:space="preserve">url: </w:t>
      </w:r>
      <w:r>
        <w:rPr>
          <w:rFonts w:eastAsiaTheme="minorHAnsi" w:cs="Calibri"/>
          <w:szCs w:val="20"/>
        </w:rPr>
        <w:br/>
      </w:r>
      <w:hyperlink r:id="rId12" w:history="1">
        <w:r>
          <w:rPr>
            <w:rStyle w:val="a3"/>
          </w:rPr>
          <w:t xml:space="preserve">[언리얼엔진] 가비지 </w:t>
        </w:r>
        <w:proofErr w:type="gramStart"/>
        <w:r>
          <w:rPr>
            <w:rStyle w:val="a3"/>
          </w:rPr>
          <w:t>컬렉션이란 ?</w:t>
        </w:r>
        <w:proofErr w:type="gramEnd"/>
        <w:r>
          <w:rPr>
            <w:rStyle w:val="a3"/>
          </w:rPr>
          <w:t xml:space="preserve"> (언리얼엔진에서의 메모리 관리) (tistory.com)</w:t>
        </w:r>
      </w:hyperlink>
    </w:p>
    <w:p w14:paraId="737A24C4" w14:textId="7B8EA9D0" w:rsidR="004C365C" w:rsidRPr="00FA0452" w:rsidRDefault="00000000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hyperlink r:id="rId13" w:history="1">
        <w:r w:rsidR="004C365C">
          <w:rPr>
            <w:rStyle w:val="a3"/>
          </w:rPr>
          <w:t xml:space="preserve">[1-13] 스마트 포인터 삼총사와 메모리 </w:t>
        </w:r>
        <w:proofErr w:type="gramStart"/>
        <w:r w:rsidR="004C365C">
          <w:rPr>
            <w:rStyle w:val="a3"/>
          </w:rPr>
          <w:t>관리 :</w:t>
        </w:r>
        <w:proofErr w:type="gramEnd"/>
        <w:r w:rsidR="004C365C">
          <w:rPr>
            <w:rStyle w:val="a3"/>
          </w:rPr>
          <w:t xml:space="preserve"> 네이버 블로그 (naver.com)</w:t>
        </w:r>
      </w:hyperlink>
      <w:r w:rsidR="004C365C">
        <w:br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E2D3" w14:textId="1BBA8BEF" w:rsidR="00E10828" w:rsidRDefault="006C3467" w:rsidP="0057544E">
            <w:pPr>
              <w:pStyle w:val="a8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휴식기간이 끝나고 기숙사 복귀 후 강의를 이어서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보자니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br/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공부 흐름이 끊겨버렸다.</w:t>
            </w:r>
          </w:p>
          <w:p w14:paraId="78B49972" w14:textId="5875BD60" w:rsidR="006C3467" w:rsidRPr="006C3467" w:rsidRDefault="006C3467" w:rsidP="006C3467">
            <w:pPr>
              <w:pStyle w:val="a8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프로파일링 및 최적화 툴 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‘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언리얼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인사이트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’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에 대해 알게 되면서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찍먹해보았다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br/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하지만 수준이 어려워서 포기했다.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br/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제대로 이해할 수 있다면 </w:t>
            </w:r>
            <w:r w:rsidR="00791B9A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기술 연구에 활용할 수 있을 것.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E9D9" w14:textId="29F88F41" w:rsidR="0057544E" w:rsidRDefault="00791B9A" w:rsidP="0057544E">
            <w:pPr>
              <w:pStyle w:val="aa"/>
              <w:numPr>
                <w:ilvl w:val="0"/>
                <w:numId w:val="28"/>
              </w:numPr>
              <w:spacing w:line="240" w:lineRule="auto"/>
              <w:ind w:leftChars="0"/>
            </w:pPr>
            <w:r>
              <w:rPr>
                <w:rFonts w:hint="eastAsia"/>
              </w:rPr>
              <w:t>팀원 모두가 비슷한 처지이다.</w:t>
            </w:r>
            <w:r>
              <w:br/>
            </w:r>
            <w:r>
              <w:rPr>
                <w:rFonts w:hint="eastAsia"/>
              </w:rPr>
              <w:t>그래서 약속한 시간에 모여서 성실하게 학습 중인지 모니터링하는 방안을 만들었다.</w:t>
            </w:r>
          </w:p>
          <w:p w14:paraId="180BB51A" w14:textId="22BC2F21" w:rsidR="00791B9A" w:rsidRPr="00791B9A" w:rsidRDefault="00791B9A" w:rsidP="00791B9A">
            <w:pPr>
              <w:pStyle w:val="aa"/>
              <w:numPr>
                <w:ilvl w:val="0"/>
                <w:numId w:val="28"/>
              </w:numPr>
              <w:spacing w:line="240" w:lineRule="auto"/>
              <w:ind w:leftChars="0"/>
            </w:pPr>
            <w:r>
              <w:rPr>
                <w:rFonts w:hint="eastAsia"/>
              </w:rPr>
              <w:t>최적화 툴에 대해서는 추후에 다시 알아볼 예정.</w:t>
            </w:r>
            <w:r>
              <w:br/>
            </w:r>
            <w:r>
              <w:rPr>
                <w:rFonts w:hint="eastAsia"/>
              </w:rPr>
              <w:t xml:space="preserve">유튜브에서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인사이트에 대해 다룬 쉬운 영상 </w:t>
            </w:r>
            <w:r>
              <w:t>url:</w:t>
            </w:r>
            <w:r>
              <w:br/>
            </w:r>
            <w:hyperlink r:id="rId14" w:history="1">
              <w:r w:rsidRPr="00A83318">
                <w:rPr>
                  <w:rStyle w:val="a3"/>
                </w:rPr>
                <w:t>https://www.youtube.com/watch?v=ssBKLh0fDzY&amp;t=883s</w:t>
              </w:r>
              <w:r w:rsidRPr="00A83318">
                <w:rPr>
                  <w:rStyle w:val="a3"/>
                </w:rPr>
                <w:br/>
              </w:r>
            </w:hyperlink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>언리얼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 xml:space="preserve"> 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>엔진으로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 xml:space="preserve"> 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>게임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 xml:space="preserve"> 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>성능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 xml:space="preserve"> 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>극대화하기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 xml:space="preserve"> | Unreal Fest 2022</w:t>
            </w:r>
            <w:r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br/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EB412DC" w:rsidR="00C75E11" w:rsidRDefault="00CB00F1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6C3467"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0C7FB68D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</w:t>
            </w:r>
            <w:r w:rsidR="006C3467">
              <w:t>9</w:t>
            </w:r>
            <w:r>
              <w:rPr>
                <w:rFonts w:hint="eastAsia"/>
              </w:rPr>
              <w:t>.</w:t>
            </w:r>
            <w:r w:rsidR="006C3467">
              <w:t>04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</w:t>
            </w:r>
            <w:r w:rsidR="00CB00F1">
              <w:t>9</w:t>
            </w:r>
            <w:r>
              <w:rPr>
                <w:rFonts w:hint="eastAsia"/>
              </w:rPr>
              <w:t>.</w:t>
            </w:r>
            <w:r w:rsidR="006C3467">
              <w:t>11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11EF" w14:textId="77777777" w:rsidR="00791B9A" w:rsidRDefault="00791B9A" w:rsidP="00791B9A">
            <w:pPr>
              <w:pStyle w:val="a8"/>
              <w:spacing w:before="0" w:beforeAutospacing="0" w:after="0" w:afterAutospacing="0"/>
              <w:ind w:leftChars="100" w:left="20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스팀 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SDK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와 온라인 서브시스템 기반으로 섹션 연결.</w:t>
            </w:r>
          </w:p>
          <w:p w14:paraId="18197573" w14:textId="33DF5124" w:rsidR="00791B9A" w:rsidRPr="00E10828" w:rsidRDefault="00791B9A" w:rsidP="00791B9A">
            <w:pPr>
              <w:pStyle w:val="a8"/>
              <w:spacing w:before="0" w:beforeAutospacing="0" w:after="0" w:afterAutospacing="0"/>
              <w:ind w:leftChars="100" w:left="20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이를 활용해 서버 플러그인 구현.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77777777" w:rsidR="0032297D" w:rsidRDefault="0032297D" w:rsidP="009B154C"/>
    <w:sectPr w:rsidR="0032297D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2DE9E" w14:textId="77777777" w:rsidR="00352594" w:rsidRDefault="00352594" w:rsidP="00F73AA9">
      <w:pPr>
        <w:spacing w:after="0" w:line="240" w:lineRule="auto"/>
      </w:pPr>
      <w:r>
        <w:separator/>
      </w:r>
    </w:p>
  </w:endnote>
  <w:endnote w:type="continuationSeparator" w:id="0">
    <w:p w14:paraId="04E367AB" w14:textId="77777777" w:rsidR="00352594" w:rsidRDefault="00352594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5B5F" w14:textId="77777777" w:rsidR="00352594" w:rsidRDefault="00352594" w:rsidP="00F73AA9">
      <w:pPr>
        <w:spacing w:after="0" w:line="240" w:lineRule="auto"/>
      </w:pPr>
      <w:r>
        <w:separator/>
      </w:r>
    </w:p>
  </w:footnote>
  <w:footnote w:type="continuationSeparator" w:id="0">
    <w:p w14:paraId="45A858B7" w14:textId="77777777" w:rsidR="00352594" w:rsidRDefault="00352594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E9A14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13"/>
  </w:num>
  <w:num w:numId="2" w16cid:durableId="1241478587">
    <w:abstractNumId w:val="23"/>
  </w:num>
  <w:num w:numId="3" w16cid:durableId="1609894002">
    <w:abstractNumId w:val="7"/>
  </w:num>
  <w:num w:numId="4" w16cid:durableId="1060789291">
    <w:abstractNumId w:val="25"/>
  </w:num>
  <w:num w:numId="5" w16cid:durableId="945039629">
    <w:abstractNumId w:val="22"/>
  </w:num>
  <w:num w:numId="6" w16cid:durableId="1158424208">
    <w:abstractNumId w:val="11"/>
  </w:num>
  <w:num w:numId="7" w16cid:durableId="487987290">
    <w:abstractNumId w:val="18"/>
  </w:num>
  <w:num w:numId="8" w16cid:durableId="2056271542">
    <w:abstractNumId w:val="8"/>
  </w:num>
  <w:num w:numId="9" w16cid:durableId="277570196">
    <w:abstractNumId w:val="30"/>
  </w:num>
  <w:num w:numId="10" w16cid:durableId="353117504">
    <w:abstractNumId w:val="28"/>
  </w:num>
  <w:num w:numId="11" w16cid:durableId="1230338515">
    <w:abstractNumId w:val="2"/>
  </w:num>
  <w:num w:numId="12" w16cid:durableId="2124305722">
    <w:abstractNumId w:val="20"/>
  </w:num>
  <w:num w:numId="13" w16cid:durableId="1010332806">
    <w:abstractNumId w:val="5"/>
  </w:num>
  <w:num w:numId="14" w16cid:durableId="1864778440">
    <w:abstractNumId w:val="16"/>
  </w:num>
  <w:num w:numId="15" w16cid:durableId="1231384676">
    <w:abstractNumId w:val="3"/>
  </w:num>
  <w:num w:numId="16" w16cid:durableId="452939403">
    <w:abstractNumId w:val="24"/>
  </w:num>
  <w:num w:numId="17" w16cid:durableId="19741566">
    <w:abstractNumId w:val="9"/>
  </w:num>
  <w:num w:numId="18" w16cid:durableId="119765848">
    <w:abstractNumId w:val="12"/>
  </w:num>
  <w:num w:numId="19" w16cid:durableId="369917538">
    <w:abstractNumId w:val="19"/>
  </w:num>
  <w:num w:numId="20" w16cid:durableId="976840181">
    <w:abstractNumId w:val="27"/>
  </w:num>
  <w:num w:numId="21" w16cid:durableId="609246418">
    <w:abstractNumId w:val="15"/>
  </w:num>
  <w:num w:numId="22" w16cid:durableId="904221325">
    <w:abstractNumId w:val="0"/>
  </w:num>
  <w:num w:numId="23" w16cid:durableId="315691843">
    <w:abstractNumId w:val="6"/>
  </w:num>
  <w:num w:numId="24" w16cid:durableId="245041913">
    <w:abstractNumId w:val="10"/>
  </w:num>
  <w:num w:numId="25" w16cid:durableId="935945792">
    <w:abstractNumId w:val="26"/>
  </w:num>
  <w:num w:numId="26" w16cid:durableId="1299534643">
    <w:abstractNumId w:val="14"/>
  </w:num>
  <w:num w:numId="27" w16cid:durableId="465318091">
    <w:abstractNumId w:val="4"/>
  </w:num>
  <w:num w:numId="28" w16cid:durableId="229585695">
    <w:abstractNumId w:val="21"/>
  </w:num>
  <w:num w:numId="29" w16cid:durableId="2044864428">
    <w:abstractNumId w:val="29"/>
  </w:num>
  <w:num w:numId="30" w16cid:durableId="764615049">
    <w:abstractNumId w:val="17"/>
  </w:num>
  <w:num w:numId="31" w16cid:durableId="47010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699C"/>
    <w:rsid w:val="000208BF"/>
    <w:rsid w:val="000216C8"/>
    <w:rsid w:val="000359F2"/>
    <w:rsid w:val="000530B9"/>
    <w:rsid w:val="00097523"/>
    <w:rsid w:val="000B39B0"/>
    <w:rsid w:val="000C216B"/>
    <w:rsid w:val="000F1AE7"/>
    <w:rsid w:val="001523C9"/>
    <w:rsid w:val="001B4685"/>
    <w:rsid w:val="001C5C74"/>
    <w:rsid w:val="001D6D87"/>
    <w:rsid w:val="00207CDF"/>
    <w:rsid w:val="00256581"/>
    <w:rsid w:val="00261C53"/>
    <w:rsid w:val="00281EEC"/>
    <w:rsid w:val="00314344"/>
    <w:rsid w:val="0032297D"/>
    <w:rsid w:val="00340732"/>
    <w:rsid w:val="00352594"/>
    <w:rsid w:val="003653BD"/>
    <w:rsid w:val="0039121E"/>
    <w:rsid w:val="003B5BAC"/>
    <w:rsid w:val="003C0E12"/>
    <w:rsid w:val="003D5369"/>
    <w:rsid w:val="003F6712"/>
    <w:rsid w:val="00413F68"/>
    <w:rsid w:val="00424FDB"/>
    <w:rsid w:val="00435778"/>
    <w:rsid w:val="0043647F"/>
    <w:rsid w:val="00456636"/>
    <w:rsid w:val="004C365C"/>
    <w:rsid w:val="004F6208"/>
    <w:rsid w:val="00526069"/>
    <w:rsid w:val="00526CE6"/>
    <w:rsid w:val="0057544E"/>
    <w:rsid w:val="005A0159"/>
    <w:rsid w:val="005B687E"/>
    <w:rsid w:val="005D5CEA"/>
    <w:rsid w:val="0062134A"/>
    <w:rsid w:val="00642DC8"/>
    <w:rsid w:val="006965C5"/>
    <w:rsid w:val="006C3467"/>
    <w:rsid w:val="006C4D24"/>
    <w:rsid w:val="007168F1"/>
    <w:rsid w:val="00730E88"/>
    <w:rsid w:val="00763D7D"/>
    <w:rsid w:val="007843E0"/>
    <w:rsid w:val="00791B9A"/>
    <w:rsid w:val="007A0D73"/>
    <w:rsid w:val="007C3AFB"/>
    <w:rsid w:val="007E2FE3"/>
    <w:rsid w:val="00821195"/>
    <w:rsid w:val="0082558A"/>
    <w:rsid w:val="008266F4"/>
    <w:rsid w:val="008327D7"/>
    <w:rsid w:val="008445AD"/>
    <w:rsid w:val="008671EE"/>
    <w:rsid w:val="00881CFB"/>
    <w:rsid w:val="00895F7C"/>
    <w:rsid w:val="008B5D50"/>
    <w:rsid w:val="009137B8"/>
    <w:rsid w:val="00940E5D"/>
    <w:rsid w:val="0095422E"/>
    <w:rsid w:val="009565C5"/>
    <w:rsid w:val="009625AC"/>
    <w:rsid w:val="00976501"/>
    <w:rsid w:val="009A6B8F"/>
    <w:rsid w:val="009B154C"/>
    <w:rsid w:val="00A17B0D"/>
    <w:rsid w:val="00A21B73"/>
    <w:rsid w:val="00A41F49"/>
    <w:rsid w:val="00A51E0F"/>
    <w:rsid w:val="00A615AF"/>
    <w:rsid w:val="00A639D5"/>
    <w:rsid w:val="00A90FB5"/>
    <w:rsid w:val="00AA76A4"/>
    <w:rsid w:val="00AB67F5"/>
    <w:rsid w:val="00AD2AF6"/>
    <w:rsid w:val="00B03E12"/>
    <w:rsid w:val="00B22725"/>
    <w:rsid w:val="00B363F4"/>
    <w:rsid w:val="00B83B53"/>
    <w:rsid w:val="00B857D7"/>
    <w:rsid w:val="00B96046"/>
    <w:rsid w:val="00BA7C89"/>
    <w:rsid w:val="00BC2D1A"/>
    <w:rsid w:val="00C35C23"/>
    <w:rsid w:val="00C47A2C"/>
    <w:rsid w:val="00C51A04"/>
    <w:rsid w:val="00C75E11"/>
    <w:rsid w:val="00CB00F1"/>
    <w:rsid w:val="00CB11D8"/>
    <w:rsid w:val="00CD2EBC"/>
    <w:rsid w:val="00CE1DBF"/>
    <w:rsid w:val="00D15004"/>
    <w:rsid w:val="00D2644F"/>
    <w:rsid w:val="00D30922"/>
    <w:rsid w:val="00D52C52"/>
    <w:rsid w:val="00D96BEC"/>
    <w:rsid w:val="00DA35DB"/>
    <w:rsid w:val="00DB2B48"/>
    <w:rsid w:val="00DD1FD1"/>
    <w:rsid w:val="00DF5302"/>
    <w:rsid w:val="00E10828"/>
    <w:rsid w:val="00E619AA"/>
    <w:rsid w:val="00E64176"/>
    <w:rsid w:val="00E731E8"/>
    <w:rsid w:val="00E96DCA"/>
    <w:rsid w:val="00E96ED4"/>
    <w:rsid w:val="00EA7FB8"/>
    <w:rsid w:val="00EF46EA"/>
    <w:rsid w:val="00F23616"/>
    <w:rsid w:val="00F33993"/>
    <w:rsid w:val="00F71629"/>
    <w:rsid w:val="00F73AA9"/>
    <w:rsid w:val="00F82EEB"/>
    <w:rsid w:val="00F83BCD"/>
    <w:rsid w:val="00FA0452"/>
    <w:rsid w:val="00FB11B5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.blog.naver.com/destiny9720/2209511947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yo-ue4study.tistory.com/27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ssBKLh0fDzY&amp;t=883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4</cp:revision>
  <dcterms:created xsi:type="dcterms:W3CDTF">2023-09-04T13:04:00Z</dcterms:created>
  <dcterms:modified xsi:type="dcterms:W3CDTF">2023-09-05T10:20:00Z</dcterms:modified>
</cp:coreProperties>
</file>