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2654C67" w:rsidR="005D1508" w:rsidRDefault="000A5D15">
            <w:r>
              <w:rPr>
                <w:rFonts w:hint="eastAsia"/>
              </w:rPr>
              <w:t>6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7D84CD32" w:rsidR="007258A9" w:rsidRDefault="007258A9">
            <w:r>
              <w:rPr>
                <w:rFonts w:hint="eastAsia"/>
              </w:rPr>
              <w:t>2</w:t>
            </w:r>
            <w:r>
              <w:t>023.0</w:t>
            </w:r>
            <w:r w:rsidR="000A5D15">
              <w:t>8.</w:t>
            </w:r>
            <w:r w:rsidR="000E10DA">
              <w:t>13</w:t>
            </w:r>
          </w:p>
          <w:p w14:paraId="21EEFB4D" w14:textId="1560BCFC" w:rsidR="005D1508" w:rsidRDefault="007258A9">
            <w:r>
              <w:t>2023.08.</w:t>
            </w:r>
            <w:r w:rsidR="000E10DA">
              <w:t>20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70C923F3" w:rsidR="005D1508" w:rsidRDefault="000A5D15">
            <w:r>
              <w:rPr>
                <w:rFonts w:hint="eastAsia"/>
              </w:rPr>
              <w:t>게임 테스트용 맵 기획</w:t>
            </w:r>
          </w:p>
        </w:tc>
      </w:tr>
    </w:tbl>
    <w:p w14:paraId="71AE6082" w14:textId="70A7E689" w:rsidR="008E0591" w:rsidRDefault="00000000" w:rsidP="00D26BA7">
      <w:r>
        <w:rPr>
          <w:rFonts w:hint="eastAsia"/>
        </w:rPr>
        <w:t>&lt;상세 수행내용</w:t>
      </w:r>
      <w:r>
        <w:t>&gt;</w:t>
      </w:r>
    </w:p>
    <w:p w14:paraId="7347D245" w14:textId="2D034CEA" w:rsidR="008E0591" w:rsidRPr="008E0591" w:rsidRDefault="008E0591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8E0591">
        <w:rPr>
          <w:rFonts w:hint="eastAsia"/>
        </w:rPr>
        <w:t>먼저</w:t>
      </w:r>
      <w:r w:rsidRPr="008E0591">
        <w:t xml:space="preserve"> 블렌더에서 모델을 완성하고 내보낼 준비를 해야 합니다. 모델이나 애니메이션, 텍스처 등을 완성한 후에는 반드시 UV 언래핑과 같은 필수 단계도 빠짐없이 처리해야 합니다.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drawing>
          <wp:inline distT="0" distB="0" distL="0" distR="0" wp14:anchorId="6BAB2801" wp14:editId="202AAD5E">
            <wp:extent cx="4591691" cy="5687219"/>
            <wp:effectExtent l="0" t="0" r="0" b="8890"/>
            <wp:docPr id="9691681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681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0D48" w14:textId="2ACA1793" w:rsidR="008E0591" w:rsidRPr="008E0591" w:rsidRDefault="008E0591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8E0591">
        <w:rPr>
          <w:rFonts w:ascii="Arial" w:eastAsia="굴림" w:hAnsi="Arial" w:cs="Arial" w:hint="eastAsia"/>
          <w:color w:val="555555"/>
          <w:kern w:val="0"/>
          <w:sz w:val="23"/>
          <w:szCs w:val="23"/>
        </w:rPr>
        <w:lastRenderedPageBreak/>
        <w:t>언리얼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엔진에서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가장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흔히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사용되는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모델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포맷은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FBX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입니다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블렌더에서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모델을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FBX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파일로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내보냅니다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3C132E99" w14:textId="09F53ABB" w:rsidR="0049585E" w:rsidRDefault="008E0591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FBX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내보내기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설정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창에서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필요한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옵션을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설정합니다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일반적으로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스케일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애니메이션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메시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텍스처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등에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대한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설정을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확인합니다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14:paraId="1F9BA00E" w14:textId="1D743C23" w:rsidR="0045647E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콘텐츠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가져오기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아이콘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 w:rsidRPr="0045647E">
        <w:rPr>
          <w:rFonts w:ascii="Arial" w:eastAsia="굴림" w:hAnsi="Arial" w:cs="Arial"/>
          <w:color w:val="555555"/>
          <w:kern w:val="0"/>
          <w:sz w:val="23"/>
          <w:szCs w:val="23"/>
        </w:rPr>
        <w:drawing>
          <wp:inline distT="0" distB="0" distL="0" distR="0" wp14:anchorId="3E8CA4C3" wp14:editId="34999991">
            <wp:extent cx="562053" cy="409632"/>
            <wp:effectExtent l="0" t="0" r="9525" b="9525"/>
            <wp:docPr id="2029647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클릭</w:t>
      </w:r>
    </w:p>
    <w:p w14:paraId="4FE32629" w14:textId="05E4AA07" w:rsidR="0045647E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콘텐츠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임포트를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누른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이후에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새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폴더를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생성하고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이름을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정한다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.</w:t>
      </w:r>
    </w:p>
    <w:p w14:paraId="43D6B1A0" w14:textId="38095C84" w:rsidR="0045647E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45647E">
        <w:rPr>
          <w:rFonts w:ascii="Arial" w:eastAsia="굴림" w:hAnsi="Arial" w:cs="Arial"/>
          <w:color w:val="555555"/>
          <w:kern w:val="0"/>
          <w:sz w:val="23"/>
          <w:szCs w:val="23"/>
        </w:rPr>
        <w:drawing>
          <wp:inline distT="0" distB="0" distL="0" distR="0" wp14:anchorId="0540ACD4" wp14:editId="397E6B93">
            <wp:extent cx="5731510" cy="1719580"/>
            <wp:effectExtent l="0" t="0" r="2540" b="0"/>
            <wp:docPr id="1582852247" name="그림 1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52247" name="그림 1" descr="텍스트, 라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굴림" w:hAnsi="Arial" w:cs="Arial"/>
          <w:color w:val="555555"/>
          <w:kern w:val="0"/>
          <w:sz w:val="23"/>
          <w:szCs w:val="23"/>
        </w:rPr>
        <w:t>fbx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파일을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추가하면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언리얼에서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자동으로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추가시켜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준다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.</w:t>
      </w:r>
    </w:p>
    <w:p w14:paraId="58EC2508" w14:textId="46461C16" w:rsidR="0045647E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45647E">
        <w:rPr>
          <w:rFonts w:ascii="Arial" w:eastAsia="굴림" w:hAnsi="Arial" w:cs="Arial"/>
          <w:color w:val="555555"/>
          <w:kern w:val="0"/>
          <w:sz w:val="23"/>
          <w:szCs w:val="23"/>
        </w:rPr>
        <w:lastRenderedPageBreak/>
        <w:drawing>
          <wp:inline distT="0" distB="0" distL="0" distR="0" wp14:anchorId="0AB04D0A" wp14:editId="401DF8FA">
            <wp:extent cx="5731510" cy="3404870"/>
            <wp:effectExtent l="0" t="0" r="2540" b="5080"/>
            <wp:docPr id="2146523893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3893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C4C2" w14:textId="724964D6" w:rsidR="0045647E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화면에서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해당하는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f</w:t>
      </w:r>
      <w:r>
        <w:rPr>
          <w:rFonts w:ascii="Arial" w:eastAsia="굴림" w:hAnsi="Arial" w:cs="Arial"/>
          <w:color w:val="555555"/>
          <w:kern w:val="0"/>
          <w:sz w:val="23"/>
          <w:szCs w:val="23"/>
        </w:rPr>
        <w:t>bx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를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클릭하여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사용할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수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있다</w:t>
      </w:r>
      <w:r>
        <w:rPr>
          <w:rFonts w:ascii="Arial" w:eastAsia="굴림" w:hAnsi="Arial" w:cs="Arial" w:hint="eastAsia"/>
          <w:color w:val="555555"/>
          <w:kern w:val="0"/>
          <w:sz w:val="23"/>
          <w:szCs w:val="23"/>
        </w:rPr>
        <w:t>.</w:t>
      </w:r>
    </w:p>
    <w:p w14:paraId="187868FC" w14:textId="684ABA8D" w:rsidR="008E0591" w:rsidRPr="008E0591" w:rsidRDefault="0045647E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45647E">
        <w:rPr>
          <w:rFonts w:ascii="Arial" w:eastAsia="굴림" w:hAnsi="Arial" w:cs="Arial"/>
          <w:color w:val="555555"/>
          <w:kern w:val="0"/>
          <w:sz w:val="23"/>
          <w:szCs w:val="23"/>
        </w:rPr>
        <w:drawing>
          <wp:inline distT="0" distB="0" distL="0" distR="0" wp14:anchorId="15E3B47A" wp14:editId="55566CDA">
            <wp:extent cx="5731510" cy="3278505"/>
            <wp:effectExtent l="0" t="0" r="2540" b="0"/>
            <wp:docPr id="538067376" name="그림 1" descr="구름, 하늘, 스크린샷, 조각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67376" name="그림 1" descr="구름, 하늘, 스크린샷, 조각상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F7B8" w14:textId="5E605473" w:rsidR="008E0591" w:rsidRPr="008E0591" w:rsidRDefault="008E0591" w:rsidP="008E0591">
      <w:pPr>
        <w:widowControl/>
        <w:autoSpaceDE/>
        <w:autoSpaceDN/>
        <w:spacing w:after="480" w:line="24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8E0591">
        <w:rPr>
          <w:rFonts w:ascii="Arial" w:eastAsia="굴림" w:hAnsi="Arial" w:cs="Arial" w:hint="eastAsia"/>
          <w:color w:val="555555"/>
          <w:kern w:val="0"/>
          <w:sz w:val="23"/>
          <w:szCs w:val="23"/>
        </w:rPr>
        <w:lastRenderedPageBreak/>
        <w:t>이는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모델을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블렌더에서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언리얼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엔진으로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이식하는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기본적인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과정입니다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각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단계마다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세부적인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설정이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필요할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있으며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프로젝트의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복잡성과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요구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사항에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따라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조정될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수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있습니다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.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추가적인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학습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자료와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튜토리얼을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활용하여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자세한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내용을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파악하고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프로세스를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따라가는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것이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좋습니다</w:t>
      </w:r>
      <w:r w:rsidRPr="008E0591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0BF5F0CC" w:rsidR="005D1508" w:rsidRDefault="005D1508" w:rsidP="008E0591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52383BB3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72EEE1C9" w:rsidR="005D1508" w:rsidRDefault="000E10DA" w:rsidP="008E0591">
            <w:r>
              <w:rPr>
                <w:rFonts w:hint="eastAsia"/>
              </w:rPr>
              <w:t>8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77324AEE" w:rsidR="005D1508" w:rsidRDefault="00000000" w:rsidP="008E0591">
            <w:r>
              <w:rPr>
                <w:rFonts w:hint="eastAsia"/>
              </w:rPr>
              <w:t>2</w:t>
            </w:r>
            <w:r>
              <w:t>023.</w:t>
            </w:r>
            <w:r w:rsidR="007258A9">
              <w:t>8.</w:t>
            </w:r>
            <w:r w:rsidR="000E10DA">
              <w:t>21</w:t>
            </w:r>
            <w:r>
              <w:t xml:space="preserve"> ~ 2023.</w:t>
            </w:r>
            <w:r w:rsidR="004D5477">
              <w:t>8.</w:t>
            </w:r>
            <w:r w:rsidR="000A5D15">
              <w:t>2</w:t>
            </w:r>
            <w:r w:rsidR="000E10DA">
              <w:t>7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2E211640" w:rsidR="005D1508" w:rsidRDefault="00D611A8" w:rsidP="008E0591">
            <w:pPr>
              <w:rPr>
                <w:rFonts w:hint="eastAsia"/>
              </w:rPr>
            </w:pPr>
            <w:r>
              <w:rPr>
                <w:rFonts w:hint="eastAsia"/>
              </w:rPr>
              <w:t>팀원들과 월요일에 회의 이후 진행할 내용 결정하기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9968" w14:textId="77777777" w:rsidR="00EA15F3" w:rsidRDefault="00EA15F3">
      <w:pPr>
        <w:spacing w:after="0" w:line="240" w:lineRule="auto"/>
      </w:pPr>
      <w:r>
        <w:separator/>
      </w:r>
    </w:p>
  </w:endnote>
  <w:endnote w:type="continuationSeparator" w:id="0">
    <w:p w14:paraId="200E4924" w14:textId="77777777" w:rsidR="00EA15F3" w:rsidRDefault="00EA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1576" w14:textId="77777777" w:rsidR="00EA15F3" w:rsidRDefault="00EA15F3">
      <w:pPr>
        <w:spacing w:after="0" w:line="240" w:lineRule="auto"/>
      </w:pPr>
      <w:r>
        <w:separator/>
      </w:r>
    </w:p>
  </w:footnote>
  <w:footnote w:type="continuationSeparator" w:id="0">
    <w:p w14:paraId="67799310" w14:textId="77777777" w:rsidR="00EA15F3" w:rsidRDefault="00EA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0A5D15"/>
    <w:rsid w:val="000E10DA"/>
    <w:rsid w:val="00154E06"/>
    <w:rsid w:val="001E16A3"/>
    <w:rsid w:val="0020136F"/>
    <w:rsid w:val="00274E8A"/>
    <w:rsid w:val="00374A9E"/>
    <w:rsid w:val="003E5D23"/>
    <w:rsid w:val="0045647E"/>
    <w:rsid w:val="0049585E"/>
    <w:rsid w:val="004D5477"/>
    <w:rsid w:val="005D1508"/>
    <w:rsid w:val="006B306E"/>
    <w:rsid w:val="007258A9"/>
    <w:rsid w:val="0083320F"/>
    <w:rsid w:val="00870CA2"/>
    <w:rsid w:val="00882B57"/>
    <w:rsid w:val="008860C6"/>
    <w:rsid w:val="008E0591"/>
    <w:rsid w:val="009108B8"/>
    <w:rsid w:val="00913844"/>
    <w:rsid w:val="00980C12"/>
    <w:rsid w:val="009B05E2"/>
    <w:rsid w:val="009C56BA"/>
    <w:rsid w:val="00A61FA9"/>
    <w:rsid w:val="00A81C9A"/>
    <w:rsid w:val="00A97E08"/>
    <w:rsid w:val="00BD19D2"/>
    <w:rsid w:val="00BE3B16"/>
    <w:rsid w:val="00BE6988"/>
    <w:rsid w:val="00C05115"/>
    <w:rsid w:val="00C144C0"/>
    <w:rsid w:val="00C2435F"/>
    <w:rsid w:val="00C27F87"/>
    <w:rsid w:val="00CE3785"/>
    <w:rsid w:val="00D26BA7"/>
    <w:rsid w:val="00D35F88"/>
    <w:rsid w:val="00D52B9A"/>
    <w:rsid w:val="00D611A8"/>
    <w:rsid w:val="00D663E4"/>
    <w:rsid w:val="00DB74D5"/>
    <w:rsid w:val="00DC30D0"/>
    <w:rsid w:val="00DC478D"/>
    <w:rsid w:val="00E9431A"/>
    <w:rsid w:val="00EA15F3"/>
    <w:rsid w:val="00E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E0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2023-08-20T21:25:00Z</dcterms:created>
  <dcterms:modified xsi:type="dcterms:W3CDTF">2023-08-20T22:36:00Z</dcterms:modified>
  <cp:version>0900.0100.01</cp:version>
</cp:coreProperties>
</file>