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63504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1-bit FullAdder</w:t>
      </w:r>
    </w:p>
    <w:p w14:paraId="5CD8CF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4657725" cy="7229475"/>
            <wp:effectExtent l="0" t="0" r="9525" b="9525"/>
            <wp:docPr id="6" name="Picture 6" descr="1-bit fulladder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-bit fulladder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4050">
      <w:pPr>
        <w:rPr>
          <w:rFonts w:hint="default"/>
          <w:sz w:val="24"/>
          <w:szCs w:val="24"/>
          <w:lang w:val="en-US"/>
        </w:rPr>
      </w:pPr>
    </w:p>
    <w:p w14:paraId="67A8F9D7">
      <w:pPr>
        <w:rPr>
          <w:rFonts w:hint="default"/>
          <w:sz w:val="24"/>
          <w:szCs w:val="24"/>
          <w:lang w:val="en-US"/>
        </w:rPr>
      </w:pPr>
    </w:p>
    <w:p w14:paraId="725468AC">
      <w:pPr>
        <w:rPr>
          <w:rFonts w:hint="default"/>
          <w:sz w:val="24"/>
          <w:szCs w:val="24"/>
          <w:lang w:val="en-US"/>
        </w:rPr>
      </w:pPr>
    </w:p>
    <w:p w14:paraId="62B56A5B">
      <w:pPr>
        <w:rPr>
          <w:rFonts w:hint="default"/>
          <w:sz w:val="24"/>
          <w:szCs w:val="24"/>
          <w:lang w:val="en-US"/>
        </w:rPr>
      </w:pPr>
    </w:p>
    <w:p w14:paraId="35B405E8">
      <w:pPr>
        <w:rPr>
          <w:rFonts w:hint="default"/>
          <w:sz w:val="24"/>
          <w:szCs w:val="24"/>
          <w:lang w:val="en-US"/>
        </w:rPr>
      </w:pPr>
    </w:p>
    <w:p w14:paraId="32F57167">
      <w:pPr>
        <w:rPr>
          <w:rFonts w:hint="default"/>
          <w:sz w:val="24"/>
          <w:szCs w:val="24"/>
          <w:lang w:val="en-US"/>
        </w:rPr>
      </w:pPr>
    </w:p>
    <w:p w14:paraId="2F8D33DB">
      <w:pPr>
        <w:rPr>
          <w:b/>
          <w:bCs/>
          <w:sz w:val="24"/>
          <w:szCs w:val="24"/>
        </w:rPr>
      </w:pPr>
    </w:p>
    <w:p w14:paraId="3A577AAD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1-bit FullAdder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7F6BF6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4695825" cy="7143750"/>
            <wp:effectExtent l="0" t="0" r="9525" b="0"/>
            <wp:docPr id="7" name="Picture 7" descr="1-bit fulladder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1-bit fulladder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EBE1">
      <w:pPr>
        <w:rPr>
          <w:rFonts w:hint="default"/>
          <w:sz w:val="24"/>
          <w:szCs w:val="24"/>
          <w:lang w:val="en-US"/>
        </w:rPr>
      </w:pPr>
    </w:p>
    <w:p w14:paraId="6053DAF2">
      <w:pPr>
        <w:rPr>
          <w:rFonts w:hint="default"/>
          <w:sz w:val="24"/>
          <w:szCs w:val="24"/>
          <w:lang w:val="en-US"/>
        </w:rPr>
      </w:pPr>
    </w:p>
    <w:p w14:paraId="104B52B5">
      <w:pPr>
        <w:rPr>
          <w:rFonts w:hint="default"/>
          <w:sz w:val="24"/>
          <w:szCs w:val="24"/>
          <w:lang w:val="en-US"/>
        </w:rPr>
      </w:pPr>
    </w:p>
    <w:p w14:paraId="449AA9A6">
      <w:pPr>
        <w:rPr>
          <w:rFonts w:hint="default"/>
          <w:sz w:val="24"/>
          <w:szCs w:val="24"/>
          <w:lang w:val="en-US"/>
        </w:rPr>
      </w:pPr>
    </w:p>
    <w:p w14:paraId="71E569F3">
      <w:pPr>
        <w:rPr>
          <w:rFonts w:hint="default"/>
          <w:sz w:val="24"/>
          <w:szCs w:val="24"/>
          <w:lang w:val="en-US"/>
        </w:rPr>
      </w:pPr>
    </w:p>
    <w:p w14:paraId="7BEBB8D3">
      <w:pPr>
        <w:rPr>
          <w:rFonts w:hint="default"/>
          <w:sz w:val="24"/>
          <w:szCs w:val="24"/>
          <w:lang w:val="en-US"/>
        </w:rPr>
      </w:pPr>
    </w:p>
    <w:p w14:paraId="5D6113B7">
      <w:pPr>
        <w:rPr>
          <w:rFonts w:hint="default"/>
          <w:sz w:val="24"/>
          <w:szCs w:val="24"/>
          <w:lang w:val="en-US"/>
        </w:rPr>
      </w:pPr>
    </w:p>
    <w:p w14:paraId="5EB567E4">
      <w:pPr>
        <w:rPr>
          <w:rFonts w:hint="default"/>
          <w:sz w:val="24"/>
          <w:szCs w:val="24"/>
          <w:lang w:val="en-US"/>
        </w:rPr>
      </w:pPr>
    </w:p>
    <w:p w14:paraId="764E22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1-bit FullAdder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606276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5683250"/>
            <wp:effectExtent l="0" t="0" r="6985" b="12700"/>
            <wp:docPr id="8" name="Picture 8" descr="1-bit fulladder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1-bit fulladder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F0DD">
      <w:pPr>
        <w:rPr>
          <w:rFonts w:hint="default"/>
          <w:sz w:val="24"/>
          <w:szCs w:val="24"/>
          <w:lang w:val="en-US"/>
        </w:rPr>
      </w:pPr>
    </w:p>
    <w:p w14:paraId="0CC1B236">
      <w:pPr>
        <w:rPr>
          <w:rFonts w:hint="default"/>
          <w:sz w:val="24"/>
          <w:szCs w:val="24"/>
          <w:lang w:val="en-US"/>
        </w:rPr>
      </w:pPr>
    </w:p>
    <w:p w14:paraId="53BE287D">
      <w:pPr>
        <w:rPr>
          <w:rFonts w:hint="default"/>
          <w:sz w:val="24"/>
          <w:szCs w:val="24"/>
          <w:lang w:val="en-US"/>
        </w:rPr>
      </w:pPr>
    </w:p>
    <w:p w14:paraId="24C7A5EF">
      <w:pPr>
        <w:rPr>
          <w:rFonts w:hint="default"/>
          <w:sz w:val="24"/>
          <w:szCs w:val="24"/>
          <w:lang w:val="en-US"/>
        </w:rPr>
      </w:pPr>
    </w:p>
    <w:p w14:paraId="27C358B7">
      <w:pPr>
        <w:rPr>
          <w:rFonts w:hint="default"/>
          <w:sz w:val="24"/>
          <w:szCs w:val="24"/>
          <w:lang w:val="en-US"/>
        </w:rPr>
      </w:pPr>
    </w:p>
    <w:p w14:paraId="2021FB67">
      <w:pPr>
        <w:rPr>
          <w:rFonts w:hint="default"/>
          <w:sz w:val="24"/>
          <w:szCs w:val="24"/>
          <w:lang w:val="en-US"/>
        </w:rPr>
      </w:pPr>
    </w:p>
    <w:p w14:paraId="6AC6D6D7">
      <w:pPr>
        <w:rPr>
          <w:rFonts w:hint="default"/>
          <w:sz w:val="24"/>
          <w:szCs w:val="24"/>
          <w:lang w:val="en-US"/>
        </w:rPr>
      </w:pPr>
    </w:p>
    <w:p w14:paraId="4E257CD6">
      <w:pPr>
        <w:rPr>
          <w:rFonts w:hint="default"/>
          <w:sz w:val="24"/>
          <w:szCs w:val="24"/>
          <w:lang w:val="en-US"/>
        </w:rPr>
      </w:pPr>
    </w:p>
    <w:p w14:paraId="2D594600">
      <w:pPr>
        <w:rPr>
          <w:rFonts w:hint="default"/>
          <w:sz w:val="24"/>
          <w:szCs w:val="24"/>
          <w:lang w:val="en-US"/>
        </w:rPr>
      </w:pPr>
    </w:p>
    <w:p w14:paraId="6C090583">
      <w:pPr>
        <w:rPr>
          <w:rFonts w:hint="default"/>
          <w:sz w:val="24"/>
          <w:szCs w:val="24"/>
          <w:lang w:val="en-US"/>
        </w:rPr>
      </w:pPr>
    </w:p>
    <w:p w14:paraId="08C94B2B">
      <w:pPr>
        <w:rPr>
          <w:rFonts w:hint="default"/>
          <w:sz w:val="24"/>
          <w:szCs w:val="24"/>
          <w:lang w:val="en-US"/>
        </w:rPr>
      </w:pPr>
    </w:p>
    <w:p w14:paraId="2A12E465">
      <w:pPr>
        <w:rPr>
          <w:rFonts w:hint="default"/>
          <w:sz w:val="24"/>
          <w:szCs w:val="24"/>
          <w:lang w:val="en-US"/>
        </w:rPr>
      </w:pPr>
    </w:p>
    <w:p w14:paraId="7963A9FB">
      <w:pPr>
        <w:rPr>
          <w:rFonts w:hint="default"/>
          <w:sz w:val="24"/>
          <w:szCs w:val="24"/>
          <w:lang w:val="en-US"/>
        </w:rPr>
      </w:pPr>
    </w:p>
    <w:p w14:paraId="3E7BBE76">
      <w:pPr>
        <w:rPr>
          <w:rFonts w:hint="default"/>
          <w:sz w:val="24"/>
          <w:szCs w:val="24"/>
          <w:lang w:val="en-US"/>
        </w:rPr>
      </w:pPr>
    </w:p>
    <w:p w14:paraId="19218352">
      <w:pPr>
        <w:rPr>
          <w:rFonts w:hint="default"/>
          <w:sz w:val="24"/>
          <w:szCs w:val="24"/>
          <w:lang w:val="en-US"/>
        </w:rPr>
      </w:pPr>
    </w:p>
    <w:p w14:paraId="5420B989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1-bit FullAdder Test-bench, showing the inputs, selector lines, and output</w:t>
      </w:r>
    </w:p>
    <w:p w14:paraId="37BDDB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135" cy="5694680"/>
            <wp:effectExtent l="0" t="0" r="5715" b="1270"/>
            <wp:docPr id="9" name="Picture 9" descr="1-bit fulladder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1-bit fulladder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ED33">
      <w:pPr>
        <w:rPr>
          <w:rFonts w:hint="default"/>
          <w:sz w:val="24"/>
          <w:szCs w:val="24"/>
          <w:lang w:val="en-US"/>
        </w:rPr>
      </w:pPr>
    </w:p>
    <w:p w14:paraId="7D2A120B">
      <w:pPr>
        <w:rPr>
          <w:rFonts w:hint="default"/>
          <w:sz w:val="24"/>
          <w:szCs w:val="24"/>
          <w:lang w:val="en-US"/>
        </w:rPr>
      </w:pPr>
    </w:p>
    <w:p w14:paraId="614CC484">
      <w:pPr>
        <w:rPr>
          <w:rFonts w:hint="default"/>
          <w:sz w:val="24"/>
          <w:szCs w:val="24"/>
          <w:lang w:val="en-US"/>
        </w:rPr>
      </w:pPr>
    </w:p>
    <w:p w14:paraId="423AFCFA">
      <w:pPr>
        <w:rPr>
          <w:rFonts w:hint="default"/>
          <w:sz w:val="24"/>
          <w:szCs w:val="24"/>
          <w:lang w:val="en-US"/>
        </w:rPr>
      </w:pPr>
    </w:p>
    <w:p w14:paraId="520E8045">
      <w:pPr>
        <w:rPr>
          <w:rFonts w:hint="default"/>
          <w:sz w:val="24"/>
          <w:szCs w:val="24"/>
          <w:lang w:val="en-US"/>
        </w:rPr>
      </w:pPr>
    </w:p>
    <w:p w14:paraId="2E7F0F5F">
      <w:pPr>
        <w:rPr>
          <w:rFonts w:hint="default"/>
          <w:sz w:val="24"/>
          <w:szCs w:val="24"/>
          <w:lang w:val="en-US"/>
        </w:rPr>
      </w:pPr>
    </w:p>
    <w:p w14:paraId="25ED08E8">
      <w:pPr>
        <w:rPr>
          <w:rFonts w:hint="default"/>
          <w:sz w:val="24"/>
          <w:szCs w:val="24"/>
          <w:lang w:val="en-US"/>
        </w:rPr>
      </w:pPr>
    </w:p>
    <w:p w14:paraId="135F709E">
      <w:pPr>
        <w:rPr>
          <w:rFonts w:hint="default"/>
          <w:sz w:val="24"/>
          <w:szCs w:val="24"/>
          <w:lang w:val="en-US"/>
        </w:rPr>
      </w:pPr>
    </w:p>
    <w:p w14:paraId="6941DFA5">
      <w:pPr>
        <w:rPr>
          <w:rFonts w:hint="default"/>
          <w:sz w:val="24"/>
          <w:szCs w:val="24"/>
          <w:lang w:val="en-US"/>
        </w:rPr>
      </w:pPr>
    </w:p>
    <w:p w14:paraId="116B6BDC">
      <w:pPr>
        <w:rPr>
          <w:rFonts w:hint="default"/>
          <w:sz w:val="24"/>
          <w:szCs w:val="24"/>
          <w:lang w:val="en-US"/>
        </w:rPr>
      </w:pPr>
    </w:p>
    <w:p w14:paraId="694DD663">
      <w:pPr>
        <w:rPr>
          <w:rFonts w:hint="default"/>
          <w:sz w:val="24"/>
          <w:szCs w:val="24"/>
          <w:lang w:val="en-US"/>
        </w:rPr>
      </w:pPr>
    </w:p>
    <w:p w14:paraId="0F7C06F0">
      <w:pPr>
        <w:rPr>
          <w:rFonts w:hint="default"/>
          <w:sz w:val="24"/>
          <w:szCs w:val="24"/>
          <w:lang w:val="en-US"/>
        </w:rPr>
      </w:pPr>
    </w:p>
    <w:p w14:paraId="198FB23C">
      <w:pPr>
        <w:rPr>
          <w:rFonts w:hint="default"/>
          <w:sz w:val="24"/>
          <w:szCs w:val="24"/>
          <w:lang w:val="en-US"/>
        </w:rPr>
      </w:pPr>
    </w:p>
    <w:p w14:paraId="779412C8">
      <w:pPr>
        <w:rPr>
          <w:rFonts w:hint="default"/>
          <w:sz w:val="24"/>
          <w:szCs w:val="24"/>
          <w:lang w:val="en-US"/>
        </w:rPr>
      </w:pPr>
    </w:p>
    <w:p w14:paraId="63D20CAA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</w:t>
      </w:r>
      <w:bookmarkStart w:id="0" w:name="_GoBack"/>
      <w:bookmarkEnd w:id="0"/>
      <w:r>
        <w:rPr>
          <w:b/>
          <w:bCs/>
          <w:sz w:val="24"/>
          <w:szCs w:val="24"/>
        </w:rPr>
        <w:t>ure-1.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1-bit FullAdder Test-bench, showing the inputs, selector lines, and output</w:t>
      </w:r>
    </w:p>
    <w:p w14:paraId="0BFB76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055" cy="3231515"/>
            <wp:effectExtent l="0" t="0" r="10795" b="6985"/>
            <wp:docPr id="10" name="Picture 10" descr="1-bit fulladder_test graph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-bit fulladder_test graph SimVision window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998B"/>
    <w:p w14:paraId="4E1708CA"/>
    <w:p w14:paraId="4C548D9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4B610A"/>
    <w:rsid w:val="01A761C5"/>
    <w:rsid w:val="3E857907"/>
    <w:rsid w:val="4B4B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2026-09-20T19:04:00Z</dcterms:created>
  <dc:creator>MahiM 09</dc:creator>
  <cp:lastModifiedBy>MahiM 09</cp:lastModifiedBy>
  <dcterms:modified xsi:type="dcterms:W3CDTF">2026-09-20T19:14:33Z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1FCB6973AD5145EC80CD6D985E995F16_11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