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07071">
      <w:pPr>
        <w:spacing w:after="20"/>
        <w:jc w:val="center"/>
      </w:pPr>
      <w:r>
        <w:rPr>
          <w:b/>
          <w:color w:val="1F3864"/>
          <w:sz w:val="22"/>
        </w:rPr>
        <w:t>WEB PROGRAMMING — HTML + CSS SYNTAX CHEAT SHEET</w:t>
      </w:r>
    </w:p>
    <w:p w14:paraId="00F7AF1D">
      <w:pPr>
        <w:spacing w:after="20"/>
        <w:jc w:val="center"/>
      </w:pPr>
      <w:r>
        <w:rPr>
          <w:i/>
          <w:color w:val="555555"/>
          <w:sz w:val="11"/>
        </w:rPr>
        <w:t>CSE 4165 / CSE 465  |  Syntax → Function  |  Exam-focused reference</w:t>
      </w:r>
    </w:p>
    <w:p w14:paraId="4C868ACB">
      <w:pPr>
        <w:pStyle w:val="2"/>
        <w:spacing w:before="20" w:after="20"/>
      </w:pPr>
      <w:r>
        <w:t>PAGE 1 — HTML SYNTAX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1"/>
        <w:gridCol w:w="5371"/>
        <w:gridCol w:w="5371"/>
      </w:tblGrid>
      <w:tr w14:paraId="6E6FC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1F3864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66AB2E7">
            <w:pPr>
              <w:spacing w:before="0" w:after="0" w:line="216" w:lineRule="auto"/>
            </w:pPr>
            <w:r>
              <w:rPr>
                <w:rFonts w:ascii="Calibri" w:hAnsi="Calibri"/>
                <w:b/>
                <w:color w:val="FFFFFF"/>
                <w:sz w:val="11"/>
              </w:rPr>
              <w:t>Group</w:t>
            </w:r>
          </w:p>
        </w:tc>
        <w:tc>
          <w:tcPr>
            <w:tcW w:w="3600" w:type="dxa"/>
            <w:shd w:val="clear" w:color="auto" w:fill="1F3864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F5F9F30">
            <w:pPr>
              <w:spacing w:before="0" w:after="0" w:line="216" w:lineRule="auto"/>
            </w:pPr>
            <w:r>
              <w:rPr>
                <w:rFonts w:ascii="Calibri" w:hAnsi="Calibri"/>
                <w:b/>
                <w:color w:val="FFFFFF"/>
                <w:sz w:val="11"/>
              </w:rPr>
              <w:t>HTML Syntax</w:t>
            </w:r>
          </w:p>
        </w:tc>
        <w:tc>
          <w:tcPr>
            <w:tcW w:w="5200" w:type="dxa"/>
            <w:shd w:val="clear" w:color="auto" w:fill="1F3864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2E7AE9B">
            <w:pPr>
              <w:spacing w:before="0" w:after="0" w:line="216" w:lineRule="auto"/>
            </w:pPr>
            <w:r>
              <w:rPr>
                <w:rFonts w:ascii="Calibri" w:hAnsi="Calibri"/>
                <w:b/>
                <w:color w:val="FFFFFF"/>
                <w:sz w:val="11"/>
              </w:rPr>
              <w:t>Function</w:t>
            </w:r>
          </w:p>
        </w:tc>
      </w:tr>
      <w:tr w14:paraId="0CB4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4B6668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BFDA7D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&lt;!DOCTYPE html&gt;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51CF32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Declares HTML5 document</w:t>
            </w:r>
          </w:p>
        </w:tc>
      </w:tr>
      <w:tr w14:paraId="3F363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FACF54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1C5125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&lt;html lang="en"&gt;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006128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Root element + language</w:t>
            </w:r>
          </w:p>
        </w:tc>
      </w:tr>
      <w:tr w14:paraId="1650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FBCB75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EBECE0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&lt;head&gt;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BC3EDB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Metadata/resources</w:t>
            </w:r>
          </w:p>
        </w:tc>
      </w:tr>
      <w:tr w14:paraId="49BB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224D72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608B68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&lt;meta charset="UTF-8"&gt;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002120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Character encoding</w:t>
            </w:r>
          </w:p>
        </w:tc>
      </w:tr>
      <w:tr w14:paraId="43A3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A74E4B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72E3BC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&lt;meta name="viewport" ...&gt;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E9FFC3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Mobile/responsive viewport</w:t>
            </w:r>
          </w:p>
        </w:tc>
      </w:tr>
      <w:tr w14:paraId="5AF9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139D36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CBC1D4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&lt;title&gt;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CEAA40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Browser/tab title</w:t>
            </w:r>
          </w:p>
        </w:tc>
      </w:tr>
      <w:tr w14:paraId="6F498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F6B133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70A47F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&lt;link rel="stylesheet" href="style.css"&gt;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4A9D46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Loads external CSS</w:t>
            </w:r>
          </w:p>
        </w:tc>
      </w:tr>
      <w:tr w14:paraId="51C85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755B28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Document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1FBA0F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&lt;body&gt;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07DE70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Visible content</w:t>
            </w:r>
          </w:p>
        </w:tc>
      </w:tr>
      <w:tr w14:paraId="11AA1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1E29AD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09C705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&lt;header&gt;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8AFB2D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Header/top area</w:t>
            </w:r>
          </w:p>
        </w:tc>
      </w:tr>
      <w:tr w14:paraId="600E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4009E9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00958E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&lt;nav&gt;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133FBA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Navigation menu</w:t>
            </w:r>
          </w:p>
        </w:tc>
      </w:tr>
      <w:tr w14:paraId="07AB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AD0EDB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4AB85E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&lt;main&gt;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A82475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Primary content</w:t>
            </w:r>
          </w:p>
        </w:tc>
      </w:tr>
      <w:tr w14:paraId="0E11D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C1961C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245B3A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&lt;section&gt;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40CAAD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Logical section</w:t>
            </w:r>
          </w:p>
        </w:tc>
      </w:tr>
      <w:tr w14:paraId="0F8AC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F338FE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EE965B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&lt;aside&gt;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8B230C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Sidebar/secondary content</w:t>
            </w:r>
          </w:p>
        </w:tc>
      </w:tr>
      <w:tr w14:paraId="79D8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DB3499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D3FDC9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&lt;footer&gt;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D521E7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Footer</w:t>
            </w:r>
          </w:p>
        </w:tc>
      </w:tr>
      <w:tr w14:paraId="3FA1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1B99CC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87EC5E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&lt;div&gt;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C2DA30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Generic container</w:t>
            </w:r>
          </w:p>
        </w:tc>
      </w:tr>
      <w:tr w14:paraId="6E2A3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E382AF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Semantic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50061A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&lt;article&gt;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F44B35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Independent content/card</w:t>
            </w:r>
          </w:p>
        </w:tc>
      </w:tr>
      <w:tr w14:paraId="3AA3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6D6D15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CE1C90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&lt;h1&gt;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75ED39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Main heading</w:t>
            </w:r>
          </w:p>
        </w:tc>
      </w:tr>
      <w:tr w14:paraId="54AF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0C24C5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586CEA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&lt;h2&gt;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BA4DFC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Section heading</w:t>
            </w:r>
          </w:p>
        </w:tc>
      </w:tr>
      <w:tr w14:paraId="3FD4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6DB10E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06B36D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&lt;h3&gt;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D252D8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Subheading/card title</w:t>
            </w:r>
          </w:p>
        </w:tc>
      </w:tr>
      <w:tr w14:paraId="5E9B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8432EE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766FBA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&lt;p&gt;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2F41F2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Paragraph</w:t>
            </w:r>
          </w:p>
        </w:tc>
      </w:tr>
      <w:tr w14:paraId="64024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D6B833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B97BAC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&lt;span&gt;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220A8B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Inline container/text</w:t>
            </w:r>
          </w:p>
        </w:tc>
      </w:tr>
      <w:tr w14:paraId="655BD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E12A6A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2FF908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&lt;strong&gt;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E39DC1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Strong emphasis</w:t>
            </w:r>
          </w:p>
        </w:tc>
      </w:tr>
      <w:tr w14:paraId="4F9CC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6BE071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DC5E73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&lt;blockquote&gt;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226DB0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Quoted text</w:t>
            </w:r>
          </w:p>
        </w:tc>
      </w:tr>
      <w:tr w14:paraId="22BE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AFC238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3215AC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&lt;br&gt;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E8224E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Line break</w:t>
            </w:r>
          </w:p>
        </w:tc>
      </w:tr>
      <w:tr w14:paraId="1A5A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3945DB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87B9BA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&lt;a href="..."&gt;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40D5DD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Hyperlink</w:t>
            </w:r>
          </w:p>
        </w:tc>
      </w:tr>
      <w:tr w14:paraId="3753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401DDE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76473D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&lt;form&gt;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C3C857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 container</w:t>
            </w:r>
          </w:p>
        </w:tc>
      </w:tr>
      <w:tr w14:paraId="18E2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5FF043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3050B0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&lt;label for="..."&gt;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E62DF3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Input label</w:t>
            </w:r>
          </w:p>
        </w:tc>
      </w:tr>
      <w:tr w14:paraId="5AA3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B51ADF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5FB85B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&lt;input type="text"&gt;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82413E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 field</w:t>
            </w:r>
          </w:p>
        </w:tc>
      </w:tr>
      <w:tr w14:paraId="736B6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BA0F3B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F2A3CA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&lt;input type="email"&gt;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5384C5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Email field</w:t>
            </w:r>
          </w:p>
        </w:tc>
      </w:tr>
      <w:tr w14:paraId="7F3E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916DFD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73ADDE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&lt;input type="password"&gt;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1190DE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Password field</w:t>
            </w:r>
          </w:p>
        </w:tc>
      </w:tr>
      <w:tr w14:paraId="58A9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5D2023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2F4BA8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&lt;input type="checkbox"&gt;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92E769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Checkbox</w:t>
            </w:r>
          </w:p>
        </w:tc>
      </w:tr>
      <w:tr w14:paraId="2470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F5732F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7EA1E8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&lt;input type="radio"&gt;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CC711F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Radio button</w:t>
            </w:r>
          </w:p>
        </w:tc>
      </w:tr>
      <w:tr w14:paraId="0EFA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FFE220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741EE5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&lt;input type="search"&gt;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F4F838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Search field</w:t>
            </w:r>
          </w:p>
        </w:tc>
      </w:tr>
      <w:tr w14:paraId="3F2C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9375B5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ACDD33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&lt;select&gt;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53D7FD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Dropdown</w:t>
            </w:r>
          </w:p>
        </w:tc>
      </w:tr>
      <w:tr w14:paraId="2521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69548F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95BD8D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&lt;option&gt;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4EB769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Dropdown option</w:t>
            </w:r>
          </w:p>
        </w:tc>
      </w:tr>
      <w:tr w14:paraId="7D88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8459D0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B85312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&lt;textarea&gt;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ACA2E4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Multiline input</w:t>
            </w:r>
          </w:p>
        </w:tc>
      </w:tr>
      <w:tr w14:paraId="5A79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687CE0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Forms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FC3F80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&lt;button&gt;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6ADEDA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Action button</w:t>
            </w:r>
          </w:p>
        </w:tc>
      </w:tr>
      <w:tr w14:paraId="7662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13FA81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Table/Media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09DD7A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&lt;table&gt;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60DD97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Tabular data</w:t>
            </w:r>
          </w:p>
        </w:tc>
      </w:tr>
      <w:tr w14:paraId="28D43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C67EBE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Table/Media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6A8081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&lt;thead&gt;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7A7A69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 header group</w:t>
            </w:r>
          </w:p>
        </w:tc>
      </w:tr>
      <w:tr w14:paraId="5D16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0322B1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Table/Media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DDDA7C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&lt;tbody&gt;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BBCAA2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 body group</w:t>
            </w:r>
          </w:p>
        </w:tc>
      </w:tr>
      <w:tr w14:paraId="719B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CA834B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Table/Media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E28750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&lt;tr&gt;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5BD4BF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 row</w:t>
            </w:r>
          </w:p>
        </w:tc>
      </w:tr>
      <w:tr w14:paraId="0477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1D0F9A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Table/Media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BFFADB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&lt;th&gt;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EC688C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Header cell</w:t>
            </w:r>
          </w:p>
        </w:tc>
      </w:tr>
      <w:tr w14:paraId="4404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149EFD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Table/Media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DA940E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&lt;td&gt;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5A9AEA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Data cell</w:t>
            </w:r>
          </w:p>
        </w:tc>
      </w:tr>
      <w:tr w14:paraId="4228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FCB477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Table/Media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3D0710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&lt;img src="..." alt="..."&gt;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3CC552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Image + alt text</w:t>
            </w:r>
          </w:p>
        </w:tc>
      </w:tr>
    </w:tbl>
    <w:p w14:paraId="70F56B92">
      <w:pPr>
        <w:spacing w:before="0" w:after="0"/>
      </w:pPr>
      <w:r>
        <w:rPr>
          <w:b/>
          <w:sz w:val="11"/>
        </w:rPr>
        <w:t xml:space="preserve">Master page structure: </w:t>
      </w:r>
      <w:r>
        <w:rPr>
          <w:rFonts w:ascii="Consolas" w:hAnsi="Consolas"/>
          <w:sz w:val="11"/>
        </w:rPr>
        <w:t>&lt;header&gt; → &lt;nav&gt; → &lt;main&gt; → &lt;section&gt;/&lt;aside&gt; → cards/forms/tables → &lt;footer&gt;</w:t>
      </w:r>
    </w:p>
    <w:p w14:paraId="7B0D6F34">
      <w:pPr>
        <w:sectPr>
          <w:footerReference r:id="rId5" w:type="default"/>
          <w:pgSz w:w="16834" w:h="11909" w:orient="landscape"/>
          <w:pgMar w:top="173" w:right="360" w:bottom="173" w:left="360" w:header="720" w:footer="720" w:gutter="0"/>
          <w:cols w:space="720" w:num="1"/>
          <w:docGrid w:linePitch="360" w:charSpace="0"/>
        </w:sectPr>
      </w:pPr>
    </w:p>
    <w:p w14:paraId="4159B2FA">
      <w:pPr>
        <w:spacing w:after="20"/>
        <w:jc w:val="center"/>
      </w:pPr>
      <w:r>
        <w:rPr>
          <w:b/>
          <w:color w:val="1F3864"/>
          <w:sz w:val="22"/>
        </w:rPr>
        <w:t>PAGE 2 — CSS SYNTAX</w:t>
      </w:r>
    </w:p>
    <w:p w14:paraId="2CA14BEF">
      <w:pPr>
        <w:spacing w:after="20"/>
        <w:jc w:val="center"/>
      </w:pPr>
      <w:r>
        <w:rPr>
          <w:i/>
          <w:color w:val="555555"/>
          <w:sz w:val="11"/>
        </w:rPr>
        <w:t>CSS property/reference list derived from the analyzed exam-solution syntax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1"/>
        <w:gridCol w:w="5371"/>
        <w:gridCol w:w="5371"/>
      </w:tblGrid>
      <w:tr w14:paraId="2EA1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1F3864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40CD3B9">
            <w:pPr>
              <w:spacing w:before="0" w:after="0" w:line="216" w:lineRule="auto"/>
            </w:pPr>
            <w:r>
              <w:rPr>
                <w:rFonts w:ascii="Calibri" w:hAnsi="Calibri"/>
                <w:b/>
                <w:color w:val="FFFFFF"/>
                <w:sz w:val="11"/>
              </w:rPr>
              <w:t>Group</w:t>
            </w:r>
          </w:p>
        </w:tc>
        <w:tc>
          <w:tcPr>
            <w:tcW w:w="3600" w:type="dxa"/>
            <w:shd w:val="clear" w:color="auto" w:fill="1F3864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99208BA">
            <w:pPr>
              <w:spacing w:before="0" w:after="0" w:line="216" w:lineRule="auto"/>
            </w:pPr>
            <w:r>
              <w:rPr>
                <w:rFonts w:ascii="Calibri" w:hAnsi="Calibri"/>
                <w:b/>
                <w:color w:val="FFFFFF"/>
                <w:sz w:val="11"/>
              </w:rPr>
              <w:t>CSS Property</w:t>
            </w:r>
          </w:p>
        </w:tc>
        <w:tc>
          <w:tcPr>
            <w:tcW w:w="5200" w:type="dxa"/>
            <w:shd w:val="clear" w:color="auto" w:fill="1F3864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7506715">
            <w:pPr>
              <w:spacing w:before="0" w:after="0" w:line="216" w:lineRule="auto"/>
            </w:pPr>
            <w:r>
              <w:rPr>
                <w:rFonts w:ascii="Calibri" w:hAnsi="Calibri"/>
                <w:b/>
                <w:color w:val="FFFFFF"/>
                <w:sz w:val="11"/>
              </w:rPr>
              <w:t>Function</w:t>
            </w:r>
          </w:p>
        </w:tc>
      </w:tr>
      <w:tr w14:paraId="0D8D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1853F5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Selector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67A3AB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*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3A89E5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Selects all elements</w:t>
            </w:r>
          </w:p>
        </w:tc>
      </w:tr>
      <w:tr w14:paraId="16FC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DA573E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Selector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768597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.class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5E24C6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Selects elements by class</w:t>
            </w:r>
          </w:p>
        </w:tc>
      </w:tr>
      <w:tr w14:paraId="21EAB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CBA147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Selector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2D2743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#id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D87D8C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Selects element by id</w:t>
            </w:r>
          </w:p>
        </w:tc>
      </w:tr>
      <w:tr w14:paraId="001F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E0E711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Selector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973992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element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BEBF0E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Selects matching tags</w:t>
            </w:r>
          </w:p>
        </w:tc>
      </w:tr>
      <w:tr w14:paraId="1C34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BDAB02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545D0A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display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566660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Sets layout mode: block, flex, grid</w:t>
            </w:r>
          </w:p>
        </w:tc>
      </w:tr>
      <w:tr w14:paraId="2D0C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9A0098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353BBA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flex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780743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Controls flex grow/shrink/basis</w:t>
            </w:r>
          </w:p>
        </w:tc>
      </w:tr>
      <w:tr w14:paraId="55D3C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42C657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8BBEAD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flex-direction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26D198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Row or column direction</w:t>
            </w:r>
          </w:p>
        </w:tc>
      </w:tr>
      <w:tr w14:paraId="2835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5F81F4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5743EA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flex-wrap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49C835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Allows wrapping</w:t>
            </w:r>
          </w:p>
        </w:tc>
      </w:tr>
      <w:tr w14:paraId="1C5F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09ED23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672595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justify-content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E76E7F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Main-axis alignment</w:t>
            </w:r>
          </w:p>
        </w:tc>
      </w:tr>
      <w:tr w14:paraId="74F3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002B53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217016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align-items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AEAB7D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Cross-axis alignment</w:t>
            </w:r>
          </w:p>
        </w:tc>
      </w:tr>
      <w:tr w14:paraId="3D0E3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BC36C1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75308A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align-self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C6D5D7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One-item alignment</w:t>
            </w:r>
          </w:p>
        </w:tc>
      </w:tr>
      <w:tr w14:paraId="5822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D00FD1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Layout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245DAE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gap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DFB63D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Space between items</w:t>
            </w:r>
          </w:p>
        </w:tc>
      </w:tr>
      <w:tr w14:paraId="3703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22DE59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Grid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47045A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grid-template-columns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6DC642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Defines grid columns</w:t>
            </w:r>
          </w:p>
        </w:tc>
      </w:tr>
      <w:tr w14:paraId="47E7E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CCB8AB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Grid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7F8EDC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grid-template-rows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FA42AD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Defines grid rows</w:t>
            </w:r>
          </w:p>
        </w:tc>
      </w:tr>
      <w:tr w14:paraId="6B0F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52D26F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Grid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34B8D1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grid-column / grid-row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B1EE65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Position/span grid items</w:t>
            </w:r>
          </w:p>
        </w:tc>
      </w:tr>
      <w:tr w14:paraId="3096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B70190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 Model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A0DC40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box-sizing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5FD7DB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Controls width/height sizing model</w:t>
            </w:r>
          </w:p>
        </w:tc>
      </w:tr>
      <w:tr w14:paraId="4AC0A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0FAB60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 Model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DAB51B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width / max-width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2D6BFD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Width / maximum width</w:t>
            </w:r>
          </w:p>
        </w:tc>
      </w:tr>
      <w:tr w14:paraId="3A6A7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0407CE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 Model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1ADE88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height / min-height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8A1761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Height / minimum height</w:t>
            </w:r>
          </w:p>
        </w:tc>
      </w:tr>
      <w:tr w14:paraId="640B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BF7A28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 Model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A16C75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margin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F7B00F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Outside spacing</w:t>
            </w:r>
          </w:p>
        </w:tc>
      </w:tr>
      <w:tr w14:paraId="7342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07A235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 Model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CB8315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padding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CEB3D2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Inside spacing</w:t>
            </w:r>
          </w:p>
        </w:tc>
      </w:tr>
      <w:tr w14:paraId="31B5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35DDA3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 Model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34743B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overflow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DD7F89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Controls overflow</w:t>
            </w:r>
          </w:p>
        </w:tc>
      </w:tr>
      <w:tr w14:paraId="7B06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CB7B28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359314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font-family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8E94A2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Typeface</w:t>
            </w:r>
          </w:p>
        </w:tc>
      </w:tr>
      <w:tr w14:paraId="00B6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382DA0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BC6F59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font-size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22B759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 size</w:t>
            </w:r>
          </w:p>
        </w:tc>
      </w:tr>
      <w:tr w14:paraId="73A3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F0C634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7C1206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font-weight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ECA616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 thickness</w:t>
            </w:r>
          </w:p>
        </w:tc>
      </w:tr>
      <w:tr w14:paraId="7586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584F13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428BDD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font-style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E12328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Italic/normal</w:t>
            </w:r>
          </w:p>
        </w:tc>
      </w:tr>
      <w:tr w14:paraId="513A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F36CA3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807D58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line-height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03E9DD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Line spacing</w:t>
            </w:r>
          </w:p>
        </w:tc>
      </w:tr>
      <w:tr w14:paraId="47F5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9C5F36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836733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letter-spacing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0BE454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Character spacing</w:t>
            </w:r>
          </w:p>
        </w:tc>
      </w:tr>
      <w:tr w14:paraId="1EF0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9F45F3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82E2EB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text-align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C1ECA4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 alignment</w:t>
            </w:r>
          </w:p>
        </w:tc>
      </w:tr>
      <w:tr w14:paraId="5094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4E099D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Typography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02C621C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text-decoration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AA2607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Underline/none/etc.</w:t>
            </w:r>
          </w:p>
        </w:tc>
      </w:tr>
      <w:tr w14:paraId="14AA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4A9B52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Color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D29E9C0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color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2C5E27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Text color</w:t>
            </w:r>
          </w:p>
        </w:tc>
      </w:tr>
      <w:tr w14:paraId="08360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F4F310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Color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782249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background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E4260D5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Background color/image/gradient</w:t>
            </w:r>
          </w:p>
        </w:tc>
      </w:tr>
      <w:tr w14:paraId="426F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CF7F0B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Border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5812BC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border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83FFB2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Full border</w:t>
            </w:r>
          </w:p>
        </w:tc>
      </w:tr>
      <w:tr w14:paraId="6F605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D42872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Border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46A162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border-top / bottom / left / right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4FAB8DB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Side-specific border</w:t>
            </w:r>
          </w:p>
        </w:tc>
      </w:tr>
      <w:tr w14:paraId="5BBF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B53471F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Border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97A8368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border-radius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55FD4C2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Rounded corners / circle</w:t>
            </w:r>
          </w:p>
        </w:tc>
      </w:tr>
      <w:tr w14:paraId="437B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53FE96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Effects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76AB9C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box-shadow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4438E2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Shadow</w:t>
            </w:r>
          </w:p>
        </w:tc>
      </w:tr>
      <w:tr w14:paraId="4F13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8679E1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Effects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277750D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opacity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F67CCB7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Transparency</w:t>
            </w:r>
          </w:p>
        </w:tc>
      </w:tr>
      <w:tr w14:paraId="66AB6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21E478A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Interaction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C8A76A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cursor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5CCD94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Mouse cursor</w:t>
            </w:r>
          </w:p>
        </w:tc>
      </w:tr>
      <w:tr w14:paraId="7402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DC2F102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Positioning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9B34C2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position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2BD919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static/relative/absolute/fixed/sticky</w:t>
            </w:r>
          </w:p>
        </w:tc>
      </w:tr>
      <w:tr w14:paraId="287A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303CD4A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Positioning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3F83035E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top / right / bottom / left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44343B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Offsets positioned elements</w:t>
            </w:r>
          </w:p>
        </w:tc>
      </w:tr>
      <w:tr w14:paraId="76CC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EAD200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Transform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C4B158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transform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48C71D4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Translate/scale/rotate/skew</w:t>
            </w:r>
          </w:p>
        </w:tc>
      </w:tr>
      <w:tr w14:paraId="298F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12D0B9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Form/UI</w:t>
            </w:r>
          </w:p>
        </w:tc>
        <w:tc>
          <w:tcPr>
            <w:tcW w:w="36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6687D699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resize</w:t>
            </w:r>
          </w:p>
        </w:tc>
        <w:tc>
          <w:tcPr>
            <w:tcW w:w="5200" w:type="dxa"/>
            <w:shd w:val="clear" w:color="auto" w:fill="F5F8FB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75C7EF21">
            <w:pPr>
              <w:spacing w:before="0" w:after="0" w:line="216" w:lineRule="auto"/>
            </w:pPr>
            <w:r>
              <w:rPr>
                <w:b w:val="0"/>
                <w:color w:val="222222"/>
                <w:sz w:val="11"/>
                <w:lang w:val="en-US"/>
              </w:rPr>
              <w:t>Text area</w:t>
            </w:r>
            <w:r>
              <w:rPr>
                <w:rFonts w:ascii="Calibri" w:hAnsi="Calibri"/>
                <w:b w:val="0"/>
                <w:color w:val="222222"/>
                <w:sz w:val="11"/>
              </w:rPr>
              <w:t xml:space="preserve"> resizing</w:t>
            </w:r>
          </w:p>
        </w:tc>
      </w:tr>
      <w:tr w14:paraId="5CA5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65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14B1FC33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Tables</w:t>
            </w:r>
          </w:p>
        </w:tc>
        <w:tc>
          <w:tcPr>
            <w:tcW w:w="36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4FFD4991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border-collapse</w:t>
            </w:r>
          </w:p>
        </w:tc>
        <w:tc>
          <w:tcPr>
            <w:tcW w:w="5200" w:type="dxa"/>
            <w:shd w:val="clear" w:color="auto" w:fill="FFFFFF"/>
            <w:tcMar>
              <w:top w:w="18" w:type="dxa"/>
              <w:left w:w="18" w:type="dxa"/>
              <w:bottom w:w="18" w:type="dxa"/>
              <w:right w:w="18" w:type="dxa"/>
            </w:tcMar>
            <w:vAlign w:val="center"/>
          </w:tcPr>
          <w:p w14:paraId="0856EBB6">
            <w:pPr>
              <w:spacing w:before="0" w:after="0" w:line="216" w:lineRule="auto"/>
            </w:pPr>
            <w:r>
              <w:rPr>
                <w:rFonts w:ascii="Calibri" w:hAnsi="Calibri"/>
                <w:b w:val="0"/>
                <w:color w:val="222222"/>
                <w:sz w:val="11"/>
              </w:rPr>
              <w:t>Collapses table borders</w:t>
            </w:r>
          </w:p>
        </w:tc>
      </w:tr>
    </w:tbl>
    <w:p w14:paraId="21D1E245">
      <w:pPr>
        <w:pStyle w:val="3"/>
        <w:spacing w:before="40" w:after="20"/>
      </w:pPr>
      <w:r>
        <w:t>Must-memorize layout snippets</w:t>
      </w:r>
    </w:p>
    <w:p w14:paraId="1AD54450">
      <w:pPr>
        <w:spacing w:before="0" w:after="0"/>
      </w:pPr>
      <w:r>
        <w:rPr>
          <w:b/>
          <w:sz w:val="11"/>
        </w:rPr>
        <w:t xml:space="preserve">Flexbox: </w:t>
      </w:r>
      <w:r>
        <w:rPr>
          <w:rFonts w:ascii="Consolas" w:hAnsi="Consolas"/>
          <w:sz w:val="12"/>
        </w:rPr>
        <w:t>display: flex;  justify-content: space-between;  align-items: center;  gap: 20px;</w:t>
      </w:r>
    </w:p>
    <w:p w14:paraId="4695FBBF">
      <w:pPr>
        <w:spacing w:before="0" w:after="0"/>
      </w:pPr>
      <w:r>
        <w:rPr>
          <w:b/>
          <w:sz w:val="11"/>
        </w:rPr>
        <w:t xml:space="preserve">Grid: </w:t>
      </w:r>
      <w:r>
        <w:rPr>
          <w:rFonts w:ascii="Consolas" w:hAnsi="Consolas"/>
          <w:sz w:val="12"/>
        </w:rPr>
        <w:t>display: grid;  grid-template-columns: repeat(3, 1fr);  gap: 20px;</w:t>
      </w:r>
    </w:p>
    <w:p w14:paraId="6D57AB0C">
      <w:pPr>
        <w:spacing w:before="0" w:after="0"/>
      </w:pPr>
      <w:r>
        <w:rPr>
          <w:b/>
          <w:sz w:val="11"/>
        </w:rPr>
        <w:t xml:space="preserve">Card: </w:t>
      </w:r>
      <w:r>
        <w:rPr>
          <w:rFonts w:ascii="Consolas" w:hAnsi="Consolas"/>
          <w:sz w:val="12"/>
        </w:rPr>
        <w:t>background: #fff;  padding: 20px;  border-radius: 10px;</w:t>
      </w:r>
    </w:p>
    <w:p w14:paraId="075581ED">
      <w:pPr>
        <w:spacing w:before="0" w:after="0"/>
      </w:pPr>
      <w:r>
        <w:rPr>
          <w:b/>
          <w:sz w:val="11"/>
        </w:rPr>
        <w:t xml:space="preserve">Responsive: </w:t>
      </w:r>
      <w:r>
        <w:rPr>
          <w:rFonts w:ascii="Consolas" w:hAnsi="Consolas"/>
          <w:sz w:val="12"/>
        </w:rPr>
        <w:t>@media (max-width: 800px) { .layout { flex-direction: column; } .grid { grid-template-columns: 1fr; } }</w:t>
      </w:r>
      <w:bookmarkStart w:id="0" w:name="_GoBack"/>
      <w:bookmarkEnd w:id="0"/>
    </w:p>
    <w:p w14:paraId="193A4072">
      <w:pPr>
        <w:spacing w:before="0" w:after="0"/>
      </w:pPr>
      <w:r>
        <w:rPr>
          <w:b/>
          <w:sz w:val="11"/>
        </w:rPr>
        <w:t>Exam order: Structure → Flex/Grid → spacing → colors → typography → borders/shadows → responsive @media.</w:t>
      </w:r>
    </w:p>
    <w:sectPr>
      <w:pgSz w:w="16834" w:h="11909" w:orient="landscape"/>
      <w:pgMar w:top="173" w:right="360" w:bottom="173" w:left="3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ECB6E">
    <w:pPr>
      <w:pStyle w:val="18"/>
      <w:jc w:val="center"/>
    </w:pPr>
    <w:r>
      <w:rPr>
        <w:color w:val="777777"/>
        <w:sz w:val="12"/>
      </w:rPr>
      <w:t>CSE 4165 / CSE 465 • HTML + CSS Quick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6B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1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864"/>
      <w:sz w:val="2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5AAC"/>
      <w:sz w:val="1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528</Words>
  <Characters>3630</Characters>
  <Lines>0</Lines>
  <Paragraphs>0</Paragraphs>
  <TotalTime>3</TotalTime>
  <ScaleCrop>false</ScaleCrop>
  <LinksUpToDate>false</LinksUpToDate>
  <CharactersWithSpaces>3893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MahiM 09</cp:lastModifiedBy>
  <dcterms:modified xsi:type="dcterms:W3CDTF">2026-08-28T19:01:35Z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eyJoZGlkIjoiNTA3ZjFlNDFkZGRiNzQzMjJiZWVmYTFmNmUyZGYzNjkiLCJ1c2VySWQiOiIzMTYxMTAyMjM4MjAzIn0=</vt:lpwstr>
  </property>
  <property fmtid="{D5CDD505-2E9C-101B-9397-08002B2CF9AE}" pid="3" name="KSOProductBuildVer">
    <vt:lpwstr>1033-12.1.0.28032</vt:lpwstr>
  </property>
  <property fmtid="{D5CDD505-2E9C-101B-9397-08002B2CF9AE}" pid="4" name="ICV">
    <vt:lpwstr>6C9071719BF84ED6B1C8FAC7904B91C2_12</vt:lpwstr>
  </property>
</Properties>
</file>