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6856BA" w:rsidRDefault="006856BA">
      <w:pPr>
        <w:rPr>
          <w:b/>
        </w:rPr>
      </w:pPr>
    </w:p>
    <w:p w:rsidR="00476E6A" w:rsidRDefault="006856BA" w:rsidP="00216D02">
      <w:r w:rsidRPr="001D3AFF">
        <w:rPr>
          <w:b/>
        </w:rPr>
        <w:t>SWL Additional list</w:t>
      </w:r>
      <w:r>
        <w:t>: SWL2.csv provided by ke9ns adds SWL and HF Utility frequencies not found in the eibispace.de SWL.csv file.</w:t>
      </w:r>
      <w:r w:rsidR="009F6D7A">
        <w:t xml:space="preserve">  </w:t>
      </w:r>
      <w:proofErr w:type="gramStart"/>
      <w:r w:rsidR="009F6D7A">
        <w:t>PowerSDR stiches SWL.csv and SWL2.csv together when you run the SWL spotter.</w:t>
      </w:r>
      <w:proofErr w:type="gramEnd"/>
      <w:r w:rsidR="00D31EAD">
        <w:t xml:space="preserve"> SWL2 Currently added spots for ALE, DSC, HFDL signals</w:t>
      </w:r>
      <w:r>
        <w:br/>
      </w:r>
      <w:r>
        <w:rPr>
          <w:b/>
        </w:rPr>
        <w:br/>
      </w:r>
      <w:r w:rsidR="001952F8">
        <w:rPr>
          <w:b/>
        </w:rPr>
        <w:t xml:space="preserve">DX Beam Heading: </w:t>
      </w:r>
      <w:r w:rsidR="001952F8">
        <w:t xml:space="preserve">Enter in your </w:t>
      </w:r>
      <w:proofErr w:type="spellStart"/>
      <w:r w:rsidR="001952F8">
        <w:t>Lat</w:t>
      </w:r>
      <w:proofErr w:type="spellEnd"/>
      <w:r w:rsidR="001952F8">
        <w:t xml:space="preserve"> and Long next to your Call sign in the Spotter window, and see Beam heading from your Station. Map Checkbox to see beam headings on the Tracking Map.</w:t>
      </w:r>
      <w:r w:rsidR="00216D02">
        <w:br/>
        <w:t xml:space="preserve">Beam Headings passed to </w:t>
      </w:r>
      <w:proofErr w:type="spellStart"/>
      <w:r w:rsidR="00216D02" w:rsidRPr="00216D02">
        <w:rPr>
          <w:b/>
        </w:rPr>
        <w:t>DDUtil</w:t>
      </w:r>
      <w:proofErr w:type="spellEnd"/>
      <w:r w:rsidR="00216D02" w:rsidRPr="00216D02">
        <w:rPr>
          <w:b/>
        </w:rPr>
        <w:t xml:space="preserve"> </w:t>
      </w:r>
      <w:r w:rsidR="00216D02">
        <w:t>Antenna Rotor control for Automatic antenna direction point.</w:t>
      </w:r>
    </w:p>
    <w:p w:rsidR="009528F3" w:rsidRDefault="009528F3" w:rsidP="009528F3">
      <w:pPr>
        <w:rPr>
          <w:b/>
        </w:rPr>
      </w:pPr>
      <w:r>
        <w:rPr>
          <w:b/>
        </w:rPr>
        <w:t xml:space="preserve">Automatic Antenna Control: </w:t>
      </w:r>
      <w:r>
        <w:t xml:space="preserve">Setup-&gt;CAT Control-&gt;Enable Rotor. You must select 1 side of a virtual COM port pair. The other side of the COM pair connects to </w:t>
      </w:r>
      <w:proofErr w:type="spellStart"/>
      <w:r>
        <w:t>DDUtil</w:t>
      </w:r>
      <w:proofErr w:type="spellEnd"/>
      <w:r>
        <w:t xml:space="preserve">. </w:t>
      </w:r>
      <w:proofErr w:type="spellStart"/>
      <w:r>
        <w:t>DDUtil</w:t>
      </w:r>
      <w:proofErr w:type="spellEnd"/>
      <w:r>
        <w:t xml:space="preserve"> will automatically convert the beam heading into the proper format for your Rotor control.</w:t>
      </w:r>
      <w:r>
        <w:br/>
        <w:t>Left Click on the BEAM HEADING of a DX spot in the Spotter window to Move Antenna</w:t>
      </w:r>
      <w:r>
        <w:br/>
        <w:t xml:space="preserve">OR, Left Click on the Right Side of a DX Spot + CTRL Key in the Panadapter to Move Antenna </w:t>
      </w:r>
      <w:r>
        <w:br/>
      </w:r>
      <w:proofErr w:type="gramStart"/>
      <w:r>
        <w:t>In</w:t>
      </w:r>
      <w:proofErr w:type="gramEnd"/>
      <w:r>
        <w:t xml:space="preserve"> </w:t>
      </w:r>
      <w:proofErr w:type="spellStart"/>
      <w:r>
        <w:t>DDUtil</w:t>
      </w:r>
      <w:proofErr w:type="spellEnd"/>
      <w:r>
        <w:t xml:space="preserve"> open setup form-&gt;</w:t>
      </w:r>
      <w:proofErr w:type="spellStart"/>
      <w:r>
        <w:t>AntRtr</w:t>
      </w:r>
      <w:proofErr w:type="spellEnd"/>
      <w:r>
        <w:t xml:space="preserve"> and setup your antenna Rotor control(s).</w:t>
      </w:r>
      <w:r>
        <w:br/>
        <w:t xml:space="preserve"> Then go to setup form-&gt;Ports-&gt;RCP1-&gt;Rotor Port and the “Other side” of the COM pair from PowerSDR.</w:t>
      </w:r>
    </w:p>
    <w:p w:rsidR="00C74AC8" w:rsidRDefault="00F76963">
      <w:bookmarkStart w:id="0" w:name="_GoBack"/>
      <w:bookmarkEnd w:id="0"/>
      <w:r>
        <w:rPr>
          <w:b/>
        </w:rPr>
        <w:t xml:space="preserve">VFOA </w:t>
      </w:r>
      <w:r w:rsidR="0096058F">
        <w:rPr>
          <w:b/>
        </w:rPr>
        <w:t>Sliding</w:t>
      </w:r>
      <w:r>
        <w:rPr>
          <w:b/>
        </w:rPr>
        <w:t xml:space="preserve"> function</w:t>
      </w:r>
      <w:proofErr w:type="gramStart"/>
      <w:r>
        <w:rPr>
          <w:b/>
        </w:rPr>
        <w:t>:</w:t>
      </w:r>
      <w:proofErr w:type="gramEnd"/>
      <w:r>
        <w:rPr>
          <w:b/>
        </w:rPr>
        <w:br/>
      </w:r>
      <w:r>
        <w:t>Left Click on the PAN: text button (on the main console window) to activate (turns RED). Now changing frequency of VFOA will not scroll display, but instead slide the VFOA bandpass across the display.</w:t>
      </w:r>
      <w:r>
        <w:br/>
      </w:r>
      <w:r>
        <w:br/>
      </w:r>
      <w:r w:rsidRPr="00F76963">
        <w:rPr>
          <w:b/>
        </w:rPr>
        <w:t>Panadapter Small Signal Scaling</w:t>
      </w:r>
      <w:proofErr w:type="gramStart"/>
      <w:r w:rsidRPr="00F76963">
        <w:rPr>
          <w:b/>
        </w:rPr>
        <w:t>:</w:t>
      </w:r>
      <w:proofErr w:type="gramEnd"/>
      <w:r>
        <w:br/>
        <w:t>Left Click on the ZOOM: text button (on the main console window) to activate (turns RED). The Scale of the Panadapter windows will temporarily change to zoom in on small signals. Click again to go back to normal scale.</w:t>
      </w:r>
      <w:r>
        <w:br/>
      </w:r>
      <w:r w:rsidR="00C33EF2">
        <w:rPr>
          <w:b/>
        </w:rPr>
        <w:br/>
        <w:t>Memory (Scheduling &amp; Recording)</w:t>
      </w:r>
      <w:proofErr w:type="gramStart"/>
      <w:r w:rsidR="00C33EF2">
        <w:rPr>
          <w:b/>
        </w:rPr>
        <w:t>:</w:t>
      </w:r>
      <w:proofErr w:type="gramEnd"/>
      <w:r w:rsidR="00C33EF2">
        <w:rPr>
          <w:b/>
        </w:rPr>
        <w:br/>
      </w:r>
      <w:r w:rsidR="00C33EF2">
        <w:t xml:space="preserve">You can now save a start Date &amp; Time to change Frequency and optionally Record the Event for a specified Duration (up to 120 minutes). You can set the Schedule for individual Memories by Week (based on Day of the Week. </w:t>
      </w:r>
      <w:proofErr w:type="gramStart"/>
      <w:r w:rsidR="00C33EF2">
        <w:t>Example: Every Monday), or by Month (based on the Day of Week and the Week of the Month (Last Thursday of every month)</w:t>
      </w:r>
      <w:r w:rsidR="00294F8F">
        <w:t>.</w:t>
      </w:r>
      <w:proofErr w:type="gramEnd"/>
      <w:r w:rsidR="00294F8F">
        <w:t xml:space="preserve"> To stop, uncheck both Week and Month boxes for the Memory.</w:t>
      </w:r>
      <w:r w:rsidR="00407878">
        <w:t xml:space="preserve"> Drops the Recording SR to 48k </w:t>
      </w:r>
      <w:r w:rsidR="00AD4B93">
        <w:t>and saves as MP3 to save space.</w:t>
      </w:r>
      <w:r w:rsidR="00294F8F">
        <w:br/>
      </w:r>
      <w:r w:rsidR="009E06E5">
        <w:rPr>
          <w:b/>
        </w:rPr>
        <w:br/>
      </w:r>
      <w:r w:rsidR="00643E46">
        <w:rPr>
          <w:b/>
        </w:rPr>
        <w:t xml:space="preserve">SWL:  </w:t>
      </w:r>
      <w:r w:rsidR="00643E46">
        <w:t>Shortwave stations not only appear in Panadapter window, but also a separate screen, showing currently operating stations by Frequency, name, origin, and operating window. Left Click to select a station to go to. You can also search by station name. Attemp</w:t>
      </w:r>
      <w:r w:rsidR="009A0408">
        <w:t>t</w:t>
      </w:r>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lastRenderedPageBreak/>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sidR="009E06E5">
        <w:rPr>
          <w:b/>
        </w:rPr>
        <w:t>BandStack</w:t>
      </w:r>
      <w:proofErr w:type="spellEnd"/>
      <w:r w:rsidR="009E06E5">
        <w:rPr>
          <w:b/>
        </w:rPr>
        <w:t xml:space="preserve"> Display</w:t>
      </w:r>
      <w:proofErr w:type="gramStart"/>
      <w:r w:rsidR="009E06E5">
        <w:rPr>
          <w:b/>
        </w:rPr>
        <w:t>:</w:t>
      </w:r>
      <w:proofErr w:type="gramEnd"/>
      <w:r w:rsidR="00C74AC8">
        <w:rPr>
          <w:b/>
        </w:rPr>
        <w:br/>
      </w:r>
      <w:r w:rsidR="00C74AC8" w:rsidRPr="00C74AC8">
        <w:rPr>
          <w:u w:val="single"/>
        </w:rPr>
        <w:t>To Open:</w:t>
      </w:r>
      <w:r w:rsidR="00C74AC8">
        <w:t xml:space="preserve"> </w:t>
      </w:r>
      <w:r w:rsidR="009E06E5">
        <w:t xml:space="preserve">Left Click on the </w:t>
      </w:r>
      <w:proofErr w:type="spellStart"/>
      <w:r w:rsidR="009E06E5">
        <w:t>BandStack</w:t>
      </w:r>
      <w:proofErr w:type="spellEnd"/>
      <w:r w:rsidR="009E06E5">
        <w:t xml:space="preserve"> indicator(s) (located top center of PowerSDR console) and a </w:t>
      </w:r>
      <w:proofErr w:type="spellStart"/>
      <w:r w:rsidR="009E06E5">
        <w:t>BandStack</w:t>
      </w:r>
      <w:proofErr w:type="spellEnd"/>
      <w:r w:rsidR="009E06E5">
        <w:t xml:space="preserve"> screen will display all memories in the </w:t>
      </w:r>
      <w:proofErr w:type="spellStart"/>
      <w:r w:rsidR="009E06E5">
        <w:t>BandStack</w:t>
      </w:r>
      <w:proofErr w:type="spellEnd"/>
      <w:r w:rsidR="009E06E5">
        <w:t xml:space="preserve"> for the current band, and highlight the current Index.</w:t>
      </w:r>
      <w:r w:rsidR="009E06E5">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 xml:space="preserve">o to the </w:t>
      </w:r>
      <w:r>
        <w:lastRenderedPageBreak/>
        <w:t>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w:t>
      </w:r>
      <w:r w:rsidR="00145319" w:rsidRPr="00370E91">
        <w:lastRenderedPageBreak/>
        <w:t xml:space="preserve">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B71477" w:rsidRDefault="0037282E" w:rsidP="00B71477">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002950F4">
        <w:t xml:space="preserve"> </w:t>
      </w:r>
      <w:r w:rsidR="00B71477">
        <w:t>Wave-&gt;</w:t>
      </w:r>
      <w:proofErr w:type="spellStart"/>
      <w:r w:rsidR="00B71477">
        <w:t>QuickAudio</w:t>
      </w:r>
      <w:proofErr w:type="spellEnd"/>
      <w:r w:rsidR="00B71477">
        <w:t xml:space="preserve"> </w:t>
      </w:r>
      <w:r w:rsidR="00063E71">
        <w:t>Create</w:t>
      </w:r>
      <w:r w:rsidR="00B71477">
        <w:t xml:space="preserve"> MP3 checkbox, saves a WAV file and an MP3 file (For emailing the audio files to friends)</w:t>
      </w:r>
    </w:p>
    <w:p w:rsidR="0001386C" w:rsidRPr="00370E91" w:rsidRDefault="0037282E">
      <w:pPr>
        <w:rPr>
          <w:b/>
        </w:rPr>
      </w:pP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w:t>
      </w:r>
      <w:r w:rsidR="0036254D">
        <w:t xml:space="preserve">the Left side of </w:t>
      </w:r>
      <w:r w:rsidR="00CF65CC" w:rsidRPr="00370E91">
        <w:t>any DX spot</w:t>
      </w:r>
      <w:r w:rsidR="0036254D">
        <w:t xml:space="preserve"> + CTRL key</w:t>
      </w:r>
      <w:r w:rsidR="00CF65CC" w:rsidRPr="00370E91">
        <w:t xml:space="preserve">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w:t>
      </w:r>
      <w:r w:rsidRPr="00370E91">
        <w:lastRenderedPageBreak/>
        <w:t>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w:t>
      </w:r>
      <w:r w:rsidR="00662ADD" w:rsidRPr="00370E91">
        <w:lastRenderedPageBreak/>
        <w:t xml:space="preserve">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660A0C">
        <w:rPr>
          <w:b/>
        </w:rPr>
        <w:br/>
      </w:r>
      <w:r w:rsidR="00660A0C">
        <w:t>Left Click on the “</w:t>
      </w:r>
      <w:r w:rsidR="00660A0C" w:rsidRPr="00660A0C">
        <w:rPr>
          <w:b/>
        </w:rPr>
        <w:t>Zoom:</w:t>
      </w:r>
      <w:r w:rsidR="00660A0C">
        <w:t xml:space="preserve">” </w:t>
      </w:r>
      <w:r w:rsidR="009A3B5C">
        <w:t xml:space="preserve">slider </w:t>
      </w:r>
      <w:r w:rsidR="00660A0C">
        <w:t xml:space="preserve">text button on the main screen to automatically adjust the </w:t>
      </w:r>
      <w:r w:rsidR="00660A0C" w:rsidRPr="00660A0C">
        <w:rPr>
          <w:b/>
        </w:rPr>
        <w:t>Panadapter Scale</w:t>
      </w:r>
      <w:r w:rsidR="00660A0C">
        <w:t xml:space="preserve"> between small signal and standard. Small signal values are not saved into memory.</w:t>
      </w:r>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 xml:space="preserve">If you want more gain output on the image go to Wave-&gt;TX Gain and increase it. And you can also </w:t>
      </w:r>
      <w:r w:rsidRPr="00370E91">
        <w:rPr>
          <w:rFonts w:asciiTheme="minorHAnsi" w:hAnsiTheme="minorHAnsi"/>
          <w:color w:val="000000"/>
          <w:sz w:val="22"/>
          <w:szCs w:val="22"/>
        </w:rPr>
        <w:lastRenderedPageBreak/>
        <w:t>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lastRenderedPageBreak/>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22537"/>
    <w:rsid w:val="00031353"/>
    <w:rsid w:val="00063E71"/>
    <w:rsid w:val="00080B8A"/>
    <w:rsid w:val="00135E00"/>
    <w:rsid w:val="00145319"/>
    <w:rsid w:val="0014688E"/>
    <w:rsid w:val="00171068"/>
    <w:rsid w:val="00183E7D"/>
    <w:rsid w:val="001952F8"/>
    <w:rsid w:val="001A52E2"/>
    <w:rsid w:val="001C5D29"/>
    <w:rsid w:val="001D0CE9"/>
    <w:rsid w:val="002121D7"/>
    <w:rsid w:val="00216D02"/>
    <w:rsid w:val="00252010"/>
    <w:rsid w:val="00266313"/>
    <w:rsid w:val="00294F8F"/>
    <w:rsid w:val="002950F4"/>
    <w:rsid w:val="002A5D68"/>
    <w:rsid w:val="002C1F75"/>
    <w:rsid w:val="002D24F5"/>
    <w:rsid w:val="002E0337"/>
    <w:rsid w:val="002E69CC"/>
    <w:rsid w:val="002F74B6"/>
    <w:rsid w:val="0036254D"/>
    <w:rsid w:val="00370E91"/>
    <w:rsid w:val="0037282E"/>
    <w:rsid w:val="003E1C1E"/>
    <w:rsid w:val="0040256D"/>
    <w:rsid w:val="00407878"/>
    <w:rsid w:val="00415DC7"/>
    <w:rsid w:val="004215E6"/>
    <w:rsid w:val="00441A33"/>
    <w:rsid w:val="00443720"/>
    <w:rsid w:val="00476E6A"/>
    <w:rsid w:val="00520B60"/>
    <w:rsid w:val="00531CD1"/>
    <w:rsid w:val="005A4573"/>
    <w:rsid w:val="00643388"/>
    <w:rsid w:val="00643E46"/>
    <w:rsid w:val="00660A0C"/>
    <w:rsid w:val="00662ADD"/>
    <w:rsid w:val="00663CE7"/>
    <w:rsid w:val="00676FA8"/>
    <w:rsid w:val="00683AE5"/>
    <w:rsid w:val="006856BA"/>
    <w:rsid w:val="00716AAC"/>
    <w:rsid w:val="0074477D"/>
    <w:rsid w:val="00763668"/>
    <w:rsid w:val="0078446F"/>
    <w:rsid w:val="007C3680"/>
    <w:rsid w:val="00800A8A"/>
    <w:rsid w:val="00803CC5"/>
    <w:rsid w:val="00827663"/>
    <w:rsid w:val="0089342E"/>
    <w:rsid w:val="009330E4"/>
    <w:rsid w:val="009528F3"/>
    <w:rsid w:val="0096058F"/>
    <w:rsid w:val="00977F25"/>
    <w:rsid w:val="009945B2"/>
    <w:rsid w:val="009A0408"/>
    <w:rsid w:val="009A3B5C"/>
    <w:rsid w:val="009C6205"/>
    <w:rsid w:val="009E06E5"/>
    <w:rsid w:val="009F6D7A"/>
    <w:rsid w:val="00A817AD"/>
    <w:rsid w:val="00A93F5A"/>
    <w:rsid w:val="00AD4B93"/>
    <w:rsid w:val="00B71477"/>
    <w:rsid w:val="00B92777"/>
    <w:rsid w:val="00BC7138"/>
    <w:rsid w:val="00BF2D71"/>
    <w:rsid w:val="00BF2E41"/>
    <w:rsid w:val="00C02E48"/>
    <w:rsid w:val="00C1736D"/>
    <w:rsid w:val="00C33EF2"/>
    <w:rsid w:val="00C52137"/>
    <w:rsid w:val="00C74AC8"/>
    <w:rsid w:val="00CD3060"/>
    <w:rsid w:val="00CF65CC"/>
    <w:rsid w:val="00D31EAD"/>
    <w:rsid w:val="00D50CDE"/>
    <w:rsid w:val="00D628A0"/>
    <w:rsid w:val="00D85316"/>
    <w:rsid w:val="00D86BE1"/>
    <w:rsid w:val="00D94FA6"/>
    <w:rsid w:val="00DB2B72"/>
    <w:rsid w:val="00DC4119"/>
    <w:rsid w:val="00E227FF"/>
    <w:rsid w:val="00EC7173"/>
    <w:rsid w:val="00ED6E8C"/>
    <w:rsid w:val="00EE51FD"/>
    <w:rsid w:val="00F06914"/>
    <w:rsid w:val="00F16A06"/>
    <w:rsid w:val="00F76963"/>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2749">
      <w:bodyDiv w:val="1"/>
      <w:marLeft w:val="0"/>
      <w:marRight w:val="0"/>
      <w:marTop w:val="0"/>
      <w:marBottom w:val="0"/>
      <w:divBdr>
        <w:top w:val="none" w:sz="0" w:space="0" w:color="auto"/>
        <w:left w:val="none" w:sz="0" w:space="0" w:color="auto"/>
        <w:bottom w:val="none" w:sz="0" w:space="0" w:color="auto"/>
        <w:right w:val="none" w:sz="0" w:space="0" w:color="auto"/>
      </w:divBdr>
    </w:div>
    <w:div w:id="4199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94</cp:revision>
  <dcterms:created xsi:type="dcterms:W3CDTF">2016-04-03T03:32:00Z</dcterms:created>
  <dcterms:modified xsi:type="dcterms:W3CDTF">2016-10-12T12:40:00Z</dcterms:modified>
</cp:coreProperties>
</file>