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2F0C" w14:textId="77777777" w:rsidR="006B3322" w:rsidRPr="006B3322" w:rsidRDefault="006B3322" w:rsidP="006B3322">
      <w:r w:rsidRPr="006B3322">
        <w:t>Let's dive into the insights from the provided charts:</w:t>
      </w:r>
    </w:p>
    <w:p w14:paraId="2AB9BEF8" w14:textId="77777777" w:rsidR="006B3322" w:rsidRPr="006B3322" w:rsidRDefault="006B3322" w:rsidP="006B3322">
      <w:r w:rsidRPr="006B3322">
        <w:rPr>
          <w:b/>
          <w:bCs/>
        </w:rPr>
        <w:t>1. Most Successful Teams (Treemap):</w:t>
      </w:r>
    </w:p>
    <w:p w14:paraId="32E0013E" w14:textId="77777777" w:rsidR="006B3322" w:rsidRPr="006B3322" w:rsidRDefault="006B3322" w:rsidP="006B3322">
      <w:pPr>
        <w:numPr>
          <w:ilvl w:val="0"/>
          <w:numId w:val="1"/>
        </w:numPr>
      </w:pPr>
      <w:r w:rsidRPr="006B3322">
        <w:t>The Mumbai Indians and Chennai Super Kings are highlighted as the most successful teams, which could indicate consistent performance across seasons.</w:t>
      </w:r>
    </w:p>
    <w:p w14:paraId="569C767F" w14:textId="77777777" w:rsidR="006B3322" w:rsidRPr="006B3322" w:rsidRDefault="006B3322" w:rsidP="006B3322">
      <w:pPr>
        <w:numPr>
          <w:ilvl w:val="0"/>
          <w:numId w:val="1"/>
        </w:numPr>
      </w:pPr>
      <w:r w:rsidRPr="006B3322">
        <w:t>The color and size differentiation signify the number of wins or another success metric, with larger, more brightly colored areas indicating higher success.</w:t>
      </w:r>
    </w:p>
    <w:p w14:paraId="4B7AD135" w14:textId="77777777" w:rsidR="006B3322" w:rsidRPr="006B3322" w:rsidRDefault="006B3322" w:rsidP="006B3322">
      <w:r w:rsidRPr="006B3322">
        <w:rPr>
          <w:b/>
          <w:bCs/>
        </w:rPr>
        <w:t>2. Top Player (Bar Chart):</w:t>
      </w:r>
    </w:p>
    <w:p w14:paraId="41B8CDBF" w14:textId="77777777" w:rsidR="006B3322" w:rsidRPr="006B3322" w:rsidRDefault="006B3322" w:rsidP="006B3322">
      <w:pPr>
        <w:numPr>
          <w:ilvl w:val="0"/>
          <w:numId w:val="2"/>
        </w:numPr>
      </w:pPr>
      <w:r w:rsidRPr="006B3322">
        <w:t>AB de Villiers and CH Gayle are depicted as top players, tied in this metric, suggesting significant contributions to their teams, possibly in terms of runs scored, wickets taken, or matches won.</w:t>
      </w:r>
    </w:p>
    <w:p w14:paraId="69B9FD03" w14:textId="77777777" w:rsidR="006B3322" w:rsidRPr="006B3322" w:rsidRDefault="006B3322" w:rsidP="006B3322">
      <w:pPr>
        <w:numPr>
          <w:ilvl w:val="0"/>
          <w:numId w:val="2"/>
        </w:numPr>
      </w:pPr>
      <w:r w:rsidRPr="006B3322">
        <w:t>The chart serves as a quick comparison of key players, highlighting those who have made impactful performances.</w:t>
      </w:r>
    </w:p>
    <w:p w14:paraId="1F2C5A1F" w14:textId="77777777" w:rsidR="006B3322" w:rsidRPr="006B3322" w:rsidRDefault="006B3322" w:rsidP="006B3322">
      <w:r w:rsidRPr="006B3322">
        <w:rPr>
          <w:b/>
          <w:bCs/>
        </w:rPr>
        <w:t>3. Preferred Toss Decision Over Seasons (Area Chart):</w:t>
      </w:r>
    </w:p>
    <w:p w14:paraId="038A1EAC" w14:textId="77777777" w:rsidR="006B3322" w:rsidRPr="006B3322" w:rsidRDefault="006B3322" w:rsidP="006B3322">
      <w:pPr>
        <w:numPr>
          <w:ilvl w:val="0"/>
          <w:numId w:val="3"/>
        </w:numPr>
      </w:pPr>
      <w:r w:rsidRPr="006B3322">
        <w:t>There's a notable trend towards choosing to field after winning the toss in the recent seasons, which could be influenced by successful chase strategies or prevailing pitch conditions favoring teams batting second.</w:t>
      </w:r>
    </w:p>
    <w:p w14:paraId="64C763EE" w14:textId="77777777" w:rsidR="006B3322" w:rsidRPr="006B3322" w:rsidRDefault="006B3322" w:rsidP="006B3322">
      <w:r w:rsidRPr="006B3322">
        <w:rPr>
          <w:b/>
          <w:bCs/>
        </w:rPr>
        <w:t>4. Impact Of Match Venue (Pie Chart):</w:t>
      </w:r>
    </w:p>
    <w:p w14:paraId="50518B2F" w14:textId="77777777" w:rsidR="006B3322" w:rsidRPr="006B3322" w:rsidRDefault="006B3322" w:rsidP="006B3322">
      <w:pPr>
        <w:numPr>
          <w:ilvl w:val="0"/>
          <w:numId w:val="4"/>
        </w:numPr>
      </w:pPr>
      <w:r w:rsidRPr="006B3322">
        <w:t>Wins are roughly evenly distributed between those achieved through batting (won by runs) and bowling (won by wickets), implying no significant bias towards winning by batting first or second.</w:t>
      </w:r>
    </w:p>
    <w:p w14:paraId="63556F3A" w14:textId="77777777" w:rsidR="006B3322" w:rsidRPr="006B3322" w:rsidRDefault="006B3322" w:rsidP="006B3322">
      <w:pPr>
        <w:numPr>
          <w:ilvl w:val="0"/>
          <w:numId w:val="4"/>
        </w:numPr>
      </w:pPr>
      <w:r w:rsidRPr="006B3322">
        <w:t>The neutral venue option, likely indicating matches played at a ground not home to either team, shows a small proportion, suggesting most games are played at the home venues of one of the competing teams.</w:t>
      </w:r>
    </w:p>
    <w:p w14:paraId="5F98E626" w14:textId="77777777" w:rsidR="006B3322" w:rsidRPr="006B3322" w:rsidRDefault="006B3322" w:rsidP="006B3322">
      <w:r w:rsidRPr="006B3322">
        <w:rPr>
          <w:b/>
          <w:bCs/>
        </w:rPr>
        <w:t>5. Close Match (Single Value Visualization):</w:t>
      </w:r>
    </w:p>
    <w:p w14:paraId="07C23718" w14:textId="77777777" w:rsidR="006B3322" w:rsidRPr="006B3322" w:rsidRDefault="006B3322" w:rsidP="006B3322">
      <w:pPr>
        <w:numPr>
          <w:ilvl w:val="0"/>
          <w:numId w:val="5"/>
        </w:numPr>
      </w:pPr>
      <w:r w:rsidRPr="006B3322">
        <w:t>This displays the number of close matches, which could be used to indicate the competitiveness of the league, with a higher number suggesting more tightly contested games.</w:t>
      </w:r>
    </w:p>
    <w:p w14:paraId="40C84DCA" w14:textId="77777777" w:rsidR="006B3322" w:rsidRPr="006B3322" w:rsidRDefault="006B3322" w:rsidP="006B3322">
      <w:r w:rsidRPr="006B3322">
        <w:rPr>
          <w:b/>
          <w:bCs/>
        </w:rPr>
        <w:t>6. Toss Winner (Bar and Line Chart):</w:t>
      </w:r>
    </w:p>
    <w:p w14:paraId="5F5D0F74" w14:textId="77777777" w:rsidR="006B3322" w:rsidRPr="006B3322" w:rsidRDefault="006B3322" w:rsidP="006B3322">
      <w:pPr>
        <w:numPr>
          <w:ilvl w:val="0"/>
          <w:numId w:val="6"/>
        </w:numPr>
      </w:pPr>
      <w:r w:rsidRPr="006B3322">
        <w:t>The chart examines the correlation between winning the toss and winning matches. Teams like Chennai and Mumbai show a win percentage over 100% after winning the toss, indicating a possible strategic advantage in toss decisions.</w:t>
      </w:r>
    </w:p>
    <w:p w14:paraId="1026C383" w14:textId="77777777" w:rsidR="006B3322" w:rsidRPr="006B3322" w:rsidRDefault="006B3322" w:rsidP="006B3322">
      <w:pPr>
        <w:numPr>
          <w:ilvl w:val="0"/>
          <w:numId w:val="6"/>
        </w:numPr>
      </w:pPr>
      <w:r w:rsidRPr="006B3322">
        <w:t>However, for some teams, winning the toss does not translate to a proportionately high win rate in matches, as seen with teams like Pune and Kochi.</w:t>
      </w:r>
    </w:p>
    <w:p w14:paraId="3A27416C" w14:textId="77777777" w:rsidR="006B3322" w:rsidRPr="006B3322" w:rsidRDefault="006B3322" w:rsidP="006B3322">
      <w:r w:rsidRPr="006B3322">
        <w:rPr>
          <w:b/>
          <w:bCs/>
        </w:rPr>
        <w:t>7. Performance at Different Venues (Bubble Chart):</w:t>
      </w:r>
    </w:p>
    <w:p w14:paraId="0F0594FE" w14:textId="77777777" w:rsidR="006B3322" w:rsidRPr="006B3322" w:rsidRDefault="006B3322" w:rsidP="006B3322">
      <w:pPr>
        <w:numPr>
          <w:ilvl w:val="0"/>
          <w:numId w:val="7"/>
        </w:numPr>
      </w:pPr>
      <w:r w:rsidRPr="006B3322">
        <w:t>The chart shows how different teams perform at various venues, with bubble size possibly representing the number of wins. Some teams perform significantly better at certain venues, which could be due to familiar conditions or home-ground advantage.</w:t>
      </w:r>
    </w:p>
    <w:p w14:paraId="6431960F" w14:textId="77777777" w:rsidR="006B3322" w:rsidRPr="006B3322" w:rsidRDefault="006B3322" w:rsidP="006B3322">
      <w:r w:rsidRPr="006B3322">
        <w:rPr>
          <w:b/>
          <w:bCs/>
        </w:rPr>
        <w:lastRenderedPageBreak/>
        <w:t>8. Seasonal Performance of Teams (Stacked Bar Chart):</w:t>
      </w:r>
    </w:p>
    <w:p w14:paraId="5D56A9B8" w14:textId="77777777" w:rsidR="006B3322" w:rsidRPr="006B3322" w:rsidRDefault="006B3322" w:rsidP="006B3322">
      <w:pPr>
        <w:numPr>
          <w:ilvl w:val="0"/>
          <w:numId w:val="8"/>
        </w:numPr>
      </w:pPr>
      <w:r w:rsidRPr="006B3322">
        <w:t>This chart tracks the performance of each team over different seasons. Teams like Chennai, Mumbai, and Kolkata show consistent high performance over the years.</w:t>
      </w:r>
    </w:p>
    <w:p w14:paraId="60B9E3BD" w14:textId="77777777" w:rsidR="006B3322" w:rsidRPr="006B3322" w:rsidRDefault="006B3322" w:rsidP="006B3322">
      <w:r w:rsidRPr="006B3322">
        <w:rPr>
          <w:b/>
          <w:bCs/>
        </w:rPr>
        <w:t>9. Seasonal Analysis of Players (Striped Bar Chart):</w:t>
      </w:r>
    </w:p>
    <w:p w14:paraId="5662B914" w14:textId="77777777" w:rsidR="006B3322" w:rsidRPr="006B3322" w:rsidRDefault="006B3322" w:rsidP="006B3322">
      <w:pPr>
        <w:numPr>
          <w:ilvl w:val="0"/>
          <w:numId w:val="9"/>
        </w:numPr>
      </w:pPr>
      <w:r w:rsidRPr="006B3322">
        <w:t>This chart appears to track player performance across seasons, potentially highlighting the number of times a player has won the 'Player of the Match' award. It shows which players have been consistently influential over multiple seasons.</w:t>
      </w:r>
    </w:p>
    <w:p w14:paraId="246311EE" w14:textId="77777777" w:rsidR="006B3322" w:rsidRPr="006B3322" w:rsidRDefault="006B3322" w:rsidP="006B3322">
      <w:r w:rsidRPr="006B3322">
        <w:t>These charts provide valuable insights into team performances, player impacts, strategic decisions regarding tosses, and the influence of match venues on outcomes, which can be extremely useful for fans, analysts, and team strategists alike.</w:t>
      </w:r>
    </w:p>
    <w:p w14:paraId="4999B151" w14:textId="028EF36A" w:rsidR="00E624B6" w:rsidRDefault="00E624B6"/>
    <w:sectPr w:rsidR="00E62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367C3"/>
    <w:multiLevelType w:val="multilevel"/>
    <w:tmpl w:val="C0D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797164"/>
    <w:multiLevelType w:val="multilevel"/>
    <w:tmpl w:val="930E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27FB1"/>
    <w:multiLevelType w:val="multilevel"/>
    <w:tmpl w:val="FF1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2869D8"/>
    <w:multiLevelType w:val="multilevel"/>
    <w:tmpl w:val="859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096DDF"/>
    <w:multiLevelType w:val="multilevel"/>
    <w:tmpl w:val="AC88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32D74"/>
    <w:multiLevelType w:val="multilevel"/>
    <w:tmpl w:val="0DF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791935"/>
    <w:multiLevelType w:val="multilevel"/>
    <w:tmpl w:val="8C30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8365E4"/>
    <w:multiLevelType w:val="multilevel"/>
    <w:tmpl w:val="4E7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2A172C"/>
    <w:multiLevelType w:val="multilevel"/>
    <w:tmpl w:val="517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5189498">
    <w:abstractNumId w:val="2"/>
  </w:num>
  <w:num w:numId="2" w16cid:durableId="952398642">
    <w:abstractNumId w:val="5"/>
  </w:num>
  <w:num w:numId="3" w16cid:durableId="794644243">
    <w:abstractNumId w:val="0"/>
  </w:num>
  <w:num w:numId="4" w16cid:durableId="1144153417">
    <w:abstractNumId w:val="4"/>
  </w:num>
  <w:num w:numId="5" w16cid:durableId="916212265">
    <w:abstractNumId w:val="8"/>
  </w:num>
  <w:num w:numId="6" w16cid:durableId="1089929988">
    <w:abstractNumId w:val="1"/>
  </w:num>
  <w:num w:numId="7" w16cid:durableId="398863652">
    <w:abstractNumId w:val="6"/>
  </w:num>
  <w:num w:numId="8" w16cid:durableId="1178425325">
    <w:abstractNumId w:val="7"/>
  </w:num>
  <w:num w:numId="9" w16cid:durableId="42719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0B"/>
    <w:rsid w:val="0033780B"/>
    <w:rsid w:val="006B3322"/>
    <w:rsid w:val="00E624B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DB50"/>
  <w15:chartTrackingRefBased/>
  <w15:docId w15:val="{651FC4B7-50AE-47CA-B09D-C808BB89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31377">
      <w:bodyDiv w:val="1"/>
      <w:marLeft w:val="0"/>
      <w:marRight w:val="0"/>
      <w:marTop w:val="0"/>
      <w:marBottom w:val="0"/>
      <w:divBdr>
        <w:top w:val="none" w:sz="0" w:space="0" w:color="auto"/>
        <w:left w:val="none" w:sz="0" w:space="0" w:color="auto"/>
        <w:bottom w:val="none" w:sz="0" w:space="0" w:color="auto"/>
        <w:right w:val="none" w:sz="0" w:space="0" w:color="auto"/>
      </w:divBdr>
    </w:div>
    <w:div w:id="103103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2636</Characters>
  <Application>Microsoft Office Word</Application>
  <DocSecurity>0</DocSecurity>
  <Lines>21</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Mrani Mohammed Amine</dc:creator>
  <cp:keywords/>
  <dc:description/>
  <cp:lastModifiedBy>Mrani Mohammed Amine</cp:lastModifiedBy>
  <cp:revision>2</cp:revision>
  <dcterms:created xsi:type="dcterms:W3CDTF">2024-03-10T23:30:00Z</dcterms:created>
  <dcterms:modified xsi:type="dcterms:W3CDTF">2024-03-10T23:30:00Z</dcterms:modified>
</cp:coreProperties>
</file>