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1D08358" w14:textId="6C32620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spellStart"/>
                                <w:r>
                                  <w:rPr>
                                    <w:rFonts w:ascii="Verdana" w:eastAsia="Arial" w:hAnsi="Verdana"/>
                                    <w:b/>
                                    <w:color w:val="12ABDB"/>
                                    <w:sz w:val="28"/>
                                    <w:szCs w:val="22"/>
                                    <w:lang w:eastAsia="en-US"/>
                                  </w:rPr>
                                  <w:t>dvwa</w:t>
                                </w:r>
                                <w:proofErr w:type="spellEnd"/>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66750D0" id="_x0000_t202" coordsize="21600,21600" o:spt="202" path="m,l,21600r21600,l21600,xe">
                    <v:stroke joinstyle="miter"/>
                    <v:path gradientshapeok="t" o:connecttype="rect"/>
                  </v:shapetype>
                  <v:shape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6C32620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spellStart"/>
                          <w:r>
                            <w:rPr>
                              <w:rFonts w:ascii="Verdana" w:eastAsia="Arial" w:hAnsi="Verdana"/>
                              <w:b/>
                              <w:color w:val="12ABDB"/>
                              <w:sz w:val="28"/>
                              <w:szCs w:val="22"/>
                              <w:lang w:eastAsia="en-US"/>
                            </w:rPr>
                            <w:t>dvwa</w:t>
                          </w:r>
                          <w:proofErr w:type="spellEnd"/>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5BF31933" w:rsidR="00A11875" w:rsidRPr="00211A95" w:rsidRDefault="00A64103"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5BF31933" w:rsidR="00A11875" w:rsidRPr="00211A95" w:rsidRDefault="00A64103"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906567">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906567">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906567">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906567">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906567">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906567">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 xml:space="preserve">Los resultados expuestos en este documento tratan de reflejar el estado de la aplicación </w:t>
      </w:r>
      <w:proofErr w:type="spellStart"/>
      <w:r w:rsidRPr="00A11875">
        <w:t>dvwa</w:t>
      </w:r>
      <w:proofErr w:type="spellEnd"/>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xml:space="preserve">. Problemas relacionados con la seguridad de la aplicación y que pueden suponer un riesgo para la integridad de </w:t>
      </w:r>
      <w:proofErr w:type="gramStart"/>
      <w:r w:rsidRPr="00A11875">
        <w:t>la misma</w:t>
      </w:r>
      <w:proofErr w:type="gramEnd"/>
      <w:r w:rsidRPr="00A11875">
        <w:t>.</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 xml:space="preserve">De forma adicional a estos conceptos, durante el informe se hará mención </w:t>
      </w:r>
      <w:proofErr w:type="gramStart"/>
      <w:r w:rsidRPr="00A11875">
        <w:t>a</w:t>
      </w:r>
      <w:proofErr w:type="gramEnd"/>
      <w:r w:rsidRPr="00A11875">
        <w:t xml:space="preserve">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1280D152"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77777777" w:rsidR="00C65656" w:rsidRPr="00F776FA" w:rsidRDefault="00906567"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proofErr w:type="spellStart"/>
              <w:r w:rsidR="00C65656">
                <w:t>dvwa</w:t>
              </w:r>
              <w:proofErr w:type="spellEnd"/>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4768F903"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02-06-2021 22:50</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6ECC10A3"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52708 </w:t>
            </w:r>
            <w:r w:rsidRPr="00D401CE">
              <w:rPr>
                <w:lang w:val="es-ES"/>
              </w:rPr>
              <w:t>LOC</w:t>
            </w:r>
          </w:p>
        </w:tc>
      </w:tr>
      <w:tr w:rsidR="00A64103"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A64103" w:rsidRDefault="00A64103" w:rsidP="00C65656">
            <w:pPr>
              <w:pStyle w:val="OfertaArial10"/>
              <w:rPr>
                <w:color w:val="FFFFFF" w:themeColor="background1"/>
              </w:rPr>
            </w:pPr>
            <w:proofErr w:type="spellStart"/>
            <w:r w:rsidRPr="0067461E">
              <w:rPr>
                <w:color w:val="FFFFFF" w:themeColor="background1"/>
              </w:rPr>
              <w:t>Lenguajes</w:t>
            </w:r>
            <w:proofErr w:type="spellEnd"/>
          </w:p>
          <w:p w14:paraId="0D2B697B" w14:textId="77777777" w:rsidR="00A64103" w:rsidRPr="00EE7C28" w:rsidRDefault="00A64103" w:rsidP="00C65656">
            <w:pPr>
              <w:pStyle w:val="OfertaArial10"/>
            </w:pPr>
          </w:p>
        </w:tc>
        <w:tc>
          <w:tcPr>
            <w:tcW w:w="2463" w:type="dxa"/>
          </w:tcPr>
          <w:p w14:paraId="557A4F40"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325A29BD"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967 LOC (1,83 %)</w:t>
            </w:r>
          </w:p>
        </w:tc>
      </w:tr>
      <w:tr w:rsidR="00A64103"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A64103" w:rsidRPr="002B6DBA" w:rsidRDefault="00A64103" w:rsidP="00C65656">
            <w:pPr>
              <w:pStyle w:val="OfertaArial10"/>
              <w:rPr>
                <w:color w:val="FFFFFF" w:themeColor="background1"/>
                <w:lang w:val="es-ES"/>
              </w:rPr>
            </w:pPr>
          </w:p>
        </w:tc>
        <w:tc>
          <w:tcPr>
            <w:tcW w:w="2463" w:type="dxa"/>
          </w:tcPr>
          <w:p w14:paraId="07E32918"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2947" w:type="dxa"/>
          </w:tcPr>
          <w:p w14:paraId="30AC1FBD" w14:textId="07FCB663"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562 LOC (1,07 %)</w:t>
            </w:r>
          </w:p>
        </w:tc>
      </w:tr>
      <w:tr w:rsidR="00A64103" w:rsidRPr="00211A95" w14:paraId="0B8F919F"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564A5AF8" w14:textId="77777777" w:rsidR="00A64103" w:rsidRPr="002B6DBA" w:rsidRDefault="00A64103" w:rsidP="00C65656">
            <w:pPr>
              <w:pStyle w:val="OfertaArial10"/>
              <w:rPr>
                <w:color w:val="FFFFFF" w:themeColor="background1"/>
                <w:lang w:val="es-ES"/>
              </w:rPr>
            </w:pPr>
          </w:p>
        </w:tc>
        <w:tc>
          <w:tcPr>
            <w:tcW w:w="2463" w:type="dxa"/>
          </w:tcPr>
          <w:p w14:paraId="7D90B69B"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PHP</w:t>
            </w:r>
          </w:p>
        </w:tc>
        <w:tc>
          <w:tcPr>
            <w:tcW w:w="2947" w:type="dxa"/>
          </w:tcPr>
          <w:p w14:paraId="33BA4255" w14:textId="3B7C64FC"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18.789 LOC (35,65 %)</w:t>
            </w:r>
          </w:p>
        </w:tc>
      </w:tr>
      <w:tr w:rsidR="00A64103" w:rsidRPr="00211A95" w14:paraId="564D9558"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1DD232F7" w14:textId="77777777" w:rsidR="00A64103" w:rsidRPr="002B6DBA" w:rsidRDefault="00A64103" w:rsidP="00C65656">
            <w:pPr>
              <w:pStyle w:val="OfertaArial10"/>
              <w:rPr>
                <w:color w:val="FFFFFF" w:themeColor="background1"/>
                <w:lang w:val="es-ES"/>
              </w:rPr>
            </w:pPr>
          </w:p>
        </w:tc>
        <w:tc>
          <w:tcPr>
            <w:tcW w:w="2463" w:type="dxa"/>
          </w:tcPr>
          <w:p w14:paraId="23F9FC08"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Python</w:t>
            </w:r>
          </w:p>
        </w:tc>
        <w:tc>
          <w:tcPr>
            <w:tcW w:w="2947" w:type="dxa"/>
          </w:tcPr>
          <w:p w14:paraId="484691A0" w14:textId="4E1BAC35"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34 LOC (0,06 %)</w:t>
            </w:r>
          </w:p>
        </w:tc>
      </w:tr>
      <w:tr w:rsidR="00A64103" w:rsidRPr="00211A95" w14:paraId="11C5AD97"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79673239" w14:textId="77777777" w:rsidR="00A64103" w:rsidRPr="002B6DBA" w:rsidRDefault="00A64103" w:rsidP="00C65656">
            <w:pPr>
              <w:pStyle w:val="OfertaArial10"/>
              <w:rPr>
                <w:color w:val="FFFFFF" w:themeColor="background1"/>
                <w:lang w:val="es-ES"/>
              </w:rPr>
            </w:pPr>
          </w:p>
        </w:tc>
        <w:tc>
          <w:tcPr>
            <w:tcW w:w="2463" w:type="dxa"/>
          </w:tcPr>
          <w:p w14:paraId="06FEAC12"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tcPr>
          <w:p w14:paraId="731BEFA6" w14:textId="610DC53D"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31.607 LOC (59,97 %)</w:t>
            </w:r>
          </w:p>
        </w:tc>
      </w:tr>
      <w:tr w:rsidR="00A64103" w:rsidRPr="00211A95" w14:paraId="0392B3AF" w14:textId="77777777" w:rsidTr="00457C3D">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67A13E1D" w14:textId="77777777" w:rsidR="00A64103" w:rsidRPr="002B6DBA" w:rsidRDefault="00A64103" w:rsidP="00C65656">
            <w:pPr>
              <w:pStyle w:val="OfertaArial10"/>
              <w:rPr>
                <w:color w:val="FFFFFF" w:themeColor="background1"/>
                <w:lang w:val="es-ES"/>
              </w:rPr>
            </w:pPr>
          </w:p>
        </w:tc>
        <w:tc>
          <w:tcPr>
            <w:tcW w:w="2463" w:type="dxa"/>
            <w:tcBorders>
              <w:bottom w:val="single" w:sz="4" w:space="0" w:color="FFFFFF" w:themeColor="background1"/>
            </w:tcBorders>
          </w:tcPr>
          <w:p w14:paraId="2FD8CA95"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XML</w:t>
            </w:r>
          </w:p>
        </w:tc>
        <w:tc>
          <w:tcPr>
            <w:tcW w:w="2947" w:type="dxa"/>
            <w:tcBorders>
              <w:bottom w:val="single" w:sz="4" w:space="0" w:color="FFFFFF" w:themeColor="background1"/>
            </w:tcBorders>
          </w:tcPr>
          <w:p w14:paraId="2AE08D1F" w14:textId="0A3FF9B1"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749 LOC (1,42 %)</w:t>
            </w: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6BF7FC4D"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23D120CD"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0EBAAE3C" w:rsidR="00C65656" w:rsidRDefault="00C65656">
      <w:pPr>
        <w:spacing w:before="0" w:after="0"/>
      </w:pPr>
    </w:p>
    <w:p w14:paraId="788C3358" w14:textId="55D58E4A" w:rsidR="00C65656" w:rsidRDefault="00C65656">
      <w:pPr>
        <w:spacing w:before="0" w:after="0"/>
      </w:pPr>
    </w:p>
    <w:p w14:paraId="4B5C69E3" w14:textId="3BDBFAB3" w:rsidR="00C65656" w:rsidRDefault="00C65656">
      <w:pPr>
        <w:spacing w:before="0" w:after="0"/>
      </w:pPr>
    </w:p>
    <w:p w14:paraId="012D79DA" w14:textId="3B5CE264" w:rsidR="00C65656" w:rsidRDefault="00C65656">
      <w:pPr>
        <w:spacing w:before="0" w:after="0"/>
      </w:pPr>
    </w:p>
    <w:p w14:paraId="720ADF73" w14:textId="66873739"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5D152E18"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189"/>
        <w:gridCol w:w="1747"/>
      </w:tblGrid>
      <w:tr w:rsidR="00C65656" w:rsidRPr="00211A95" w14:paraId="7A162FED"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1F25AC19"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Vulnerabilities</w:t>
            </w:r>
          </w:p>
        </w:tc>
        <w:tc>
          <w:tcPr>
            <w:tcW w:w="1747" w:type="dxa"/>
            <w:vAlign w:val="center"/>
          </w:tcPr>
          <w:p w14:paraId="0347F1DC" w14:textId="77777777" w:rsidR="00C65656" w:rsidRPr="00B245B8"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145</w:t>
            </w:r>
          </w:p>
        </w:tc>
      </w:tr>
      <w:tr w:rsidR="008B2F5D" w:rsidRPr="00211A95" w14:paraId="0716CBFB" w14:textId="77777777" w:rsidTr="00A64103">
        <w:trPr>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6D85BA1E" w14:textId="623023EA" w:rsidR="008B2F5D" w:rsidRPr="00211A95" w:rsidRDefault="008B2F5D" w:rsidP="00A64103">
            <w:pPr>
              <w:pStyle w:val="OfertaArial10"/>
              <w:jc w:val="left"/>
              <w:rPr>
                <w:color w:val="FFFFFF" w:themeColor="background1"/>
                <w:lang w:val="es-ES"/>
              </w:rPr>
            </w:pPr>
            <w:proofErr w:type="spellStart"/>
            <w:r>
              <w:rPr>
                <w:color w:val="FFFFFF" w:themeColor="background1"/>
                <w:lang w:val="es-ES"/>
              </w:rPr>
              <w:t>Hotspots</w:t>
            </w:r>
            <w:proofErr w:type="spellEnd"/>
          </w:p>
        </w:tc>
        <w:tc>
          <w:tcPr>
            <w:tcW w:w="1747" w:type="dxa"/>
            <w:vAlign w:val="center"/>
          </w:tcPr>
          <w:p w14:paraId="3E420DC3" w14:textId="59BCB36E" w:rsidR="008B2F5D" w:rsidRDefault="008B2F5D"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szCs w:val="20"/>
              </w:rPr>
              <w:t>103</w:t>
            </w:r>
          </w:p>
        </w:tc>
      </w:tr>
      <w:tr w:rsidR="00C65656" w:rsidRPr="00211A95" w14:paraId="678116F9"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4039A158"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Bug</w:t>
            </w:r>
            <w:r>
              <w:rPr>
                <w:color w:val="FFFFFF" w:themeColor="background1"/>
                <w:lang w:val="es-ES"/>
              </w:rPr>
              <w:t>s</w:t>
            </w:r>
          </w:p>
        </w:tc>
        <w:tc>
          <w:tcPr>
            <w:tcW w:w="1747" w:type="dxa"/>
            <w:vAlign w:val="center"/>
          </w:tcPr>
          <w:p w14:paraId="7DEF7C50" w14:textId="77777777" w:rsidR="00C65656" w:rsidRPr="00211A95"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1.568</w:t>
            </w:r>
          </w:p>
        </w:tc>
      </w:tr>
      <w:tr w:rsidR="00C65656" w:rsidRPr="00211A95" w14:paraId="3615B2D1" w14:textId="77777777" w:rsidTr="00A64103">
        <w:trPr>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5E5B4FDB"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Code smells</w:t>
            </w:r>
          </w:p>
        </w:tc>
        <w:tc>
          <w:tcPr>
            <w:tcW w:w="1747" w:type="dxa"/>
            <w:vAlign w:val="center"/>
          </w:tcPr>
          <w:p w14:paraId="701378FF" w14:textId="77777777" w:rsidR="00C65656" w:rsidRPr="00211A95" w:rsidRDefault="00C65656"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7.126 </w:t>
            </w:r>
          </w:p>
        </w:tc>
      </w:tr>
      <w:tr w:rsidR="00C65656" w:rsidRPr="00211A95" w14:paraId="1A307BDC"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7979D038" w14:textId="77777777" w:rsidR="00C65656" w:rsidRPr="00211A95" w:rsidRDefault="00C65656" w:rsidP="00A64103">
            <w:pPr>
              <w:pStyle w:val="OfertaArial10"/>
              <w:jc w:val="left"/>
              <w:rPr>
                <w:color w:val="FFFFFF" w:themeColor="background1"/>
                <w:lang w:val="es-ES"/>
              </w:rPr>
            </w:pPr>
            <w:r>
              <w:rPr>
                <w:color w:val="FFFFFF" w:themeColor="background1"/>
                <w:lang w:val="es-ES"/>
              </w:rPr>
              <w:t>Duplicidad</w:t>
            </w:r>
          </w:p>
        </w:tc>
        <w:tc>
          <w:tcPr>
            <w:tcW w:w="1747" w:type="dxa"/>
            <w:vAlign w:val="center"/>
          </w:tcPr>
          <w:p w14:paraId="5135DB72" w14:textId="77777777" w:rsidR="00C65656" w:rsidRPr="00211A95"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13,1 %</w:t>
            </w:r>
          </w:p>
        </w:tc>
      </w:tr>
      <w:tr w:rsidR="00C65656" w:rsidRPr="00211A95" w14:paraId="6DCB7461" w14:textId="77777777" w:rsidTr="00A64103">
        <w:trPr>
          <w:trHeight w:val="720"/>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510C596C" w14:textId="77777777" w:rsidR="00C65656" w:rsidRPr="00211A95" w:rsidRDefault="00C65656" w:rsidP="00A64103">
            <w:pPr>
              <w:pStyle w:val="OfertaArial10"/>
              <w:jc w:val="left"/>
              <w:rPr>
                <w:color w:val="FFFFFF" w:themeColor="background1"/>
                <w:lang w:val="es-ES"/>
              </w:rPr>
            </w:pPr>
            <w:r>
              <w:rPr>
                <w:color w:val="FFFFFF" w:themeColor="background1"/>
                <w:lang w:val="es-ES"/>
              </w:rPr>
              <w:t>Bloques duplicados</w:t>
            </w:r>
          </w:p>
        </w:tc>
        <w:tc>
          <w:tcPr>
            <w:tcW w:w="1747" w:type="dxa"/>
            <w:vAlign w:val="center"/>
          </w:tcPr>
          <w:p w14:paraId="61CF6E68" w14:textId="77777777" w:rsidR="00C65656" w:rsidRPr="00211A95" w:rsidRDefault="00C65656"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687</w:t>
            </w:r>
          </w:p>
        </w:tc>
      </w:tr>
    </w:tbl>
    <w:p w14:paraId="4101AE5A" w14:textId="04ED9B75" w:rsidR="00C65656" w:rsidRDefault="00A64103" w:rsidP="00C65656">
      <w:pPr>
        <w:pStyle w:val="CGBodytext"/>
      </w:pPr>
      <w:r>
        <w:rPr>
          <w:noProof/>
        </w:rPr>
        <w:drawing>
          <wp:anchor distT="0" distB="0" distL="114300" distR="114300" simplePos="0" relativeHeight="251678730" behindDoc="0" locked="0" layoutInCell="1" allowOverlap="1" wp14:anchorId="6E635E4C" wp14:editId="637E8927">
            <wp:simplePos x="0" y="0"/>
            <wp:positionH relativeFrom="margin">
              <wp:posOffset>2587188</wp:posOffset>
            </wp:positionH>
            <wp:positionV relativeFrom="paragraph">
              <wp:posOffset>20419</wp:posOffset>
            </wp:positionV>
            <wp:extent cx="3519945" cy="2642144"/>
            <wp:effectExtent l="0" t="0" r="4445" b="6350"/>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1FB49ED" w14:textId="4672C14B" w:rsidR="00C65656" w:rsidRDefault="00C65656" w:rsidP="00C65656">
      <w:pPr>
        <w:pStyle w:val="CGBodytext"/>
      </w:pPr>
    </w:p>
    <w:p w14:paraId="751AD356" w14:textId="006D0AF3" w:rsidR="00C65656" w:rsidRDefault="00C65656" w:rsidP="00C65656">
      <w:pPr>
        <w:pStyle w:val="CGBodytext"/>
        <w:ind w:left="908" w:firstLine="227"/>
      </w:pPr>
      <w:r>
        <w:t xml:space="preserve">                        </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t>Nivel y modelo de calidad</w:t>
      </w:r>
      <w:bookmarkEnd w:id="7"/>
    </w:p>
    <w:p w14:paraId="76BC4A4D" w14:textId="77777777" w:rsidR="00A64103" w:rsidRDefault="00C65656" w:rsidP="00C65656">
      <w:pPr>
        <w:pStyle w:val="CGBodytext"/>
        <w:rPr>
          <w:noProof/>
        </w:rPr>
      </w:pPr>
      <w:proofErr w:type="spellStart"/>
      <w:r>
        <w:t>dvwa</w:t>
      </w:r>
      <w:proofErr w:type="spellEnd"/>
      <w:r>
        <w:t xml:space="preserve">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r w:rsidR="00A64103" w:rsidRPr="00A64103">
        <w:rPr>
          <w:noProof/>
        </w:rPr>
        <w:t xml:space="preserve"> </w:t>
      </w:r>
    </w:p>
    <w:p w14:paraId="04851B5B" w14:textId="52072250" w:rsidR="00C65656" w:rsidRPr="004907BC" w:rsidRDefault="00A64103" w:rsidP="00C65656">
      <w:pPr>
        <w:pStyle w:val="CGBodytext"/>
      </w:pPr>
      <w:r>
        <w:rPr>
          <w:noProof/>
        </w:rPr>
        <w:drawing>
          <wp:inline distT="0" distB="0" distL="0" distR="0" wp14:anchorId="2414B2F0" wp14:editId="49217242">
            <wp:extent cx="6032500" cy="2743200"/>
            <wp:effectExtent l="0" t="0" r="6350" b="0"/>
            <wp:docPr id="9" name="Chart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62C949F9" w:rsidR="00C65656" w:rsidRPr="00800A69" w:rsidRDefault="00C65656" w:rsidP="00A64103">
      <w:pPr>
        <w:pStyle w:val="CGBodytext"/>
        <w:spacing w:before="240"/>
      </w:pPr>
      <w:r>
        <w:t>Además, se muestra a continuación los problemas encontrados categorizados por tipo y lenguaje.</w:t>
      </w:r>
    </w:p>
    <w:p w14:paraId="2C9FD781" w14:textId="1B107B53" w:rsidR="00C65656" w:rsidRDefault="00A64103" w:rsidP="00C65656">
      <w:pPr>
        <w:pStyle w:val="CGBodytext"/>
      </w:pPr>
      <w:r>
        <w:rPr>
          <w:noProof/>
        </w:rPr>
        <w:drawing>
          <wp:inline distT="0" distB="0" distL="0" distR="0" wp14:anchorId="6257CF8E" wp14:editId="03D2FA3A">
            <wp:extent cx="6038603" cy="4007922"/>
            <wp:effectExtent l="0" t="0" r="635" b="12065"/>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Default="008B2F5D" w:rsidP="008B2F5D">
      <w:pPr>
        <w:pStyle w:val="CGBodytext"/>
        <w:rPr>
          <w:b/>
        </w:rPr>
      </w:pPr>
      <w:r>
        <w:rPr>
          <w:b/>
        </w:rPr>
        <w:t xml:space="preserve">Security </w:t>
      </w:r>
      <w:proofErr w:type="spellStart"/>
      <w:r>
        <w:rPr>
          <w:b/>
        </w:rPr>
        <w:t>Hotspots</w:t>
      </w:r>
      <w:proofErr w:type="spellEnd"/>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0B163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0B1638">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0" w:type="dxa"/>
            <w:tcBorders>
              <w:bottom w:val="nil"/>
            </w:tcBorders>
            <w:noWrap/>
            <w:hideMark/>
          </w:tcPr>
          <w:p w14:paraId="14946BBD"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0B1638">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0B1638">
            <w:pPr>
              <w:pStyle w:val="CGBodytext"/>
              <w:rPr>
                <w:lang w:val="en-US"/>
              </w:rPr>
            </w:pPr>
            <w:r w:rsidRPr="00375862">
              <w:rPr>
                <w:lang w:val="en-US"/>
              </w:rPr>
              <w:t>sql-injection</w:t>
            </w:r>
          </w:p>
        </w:tc>
        <w:tc>
          <w:tcPr>
            <w:tcW w:w="5612" w:type="dxa"/>
            <w:tcBorders>
              <w:top w:val="nil"/>
              <w:bottom w:val="nil"/>
            </w:tcBorders>
            <w:noWrap/>
          </w:tcPr>
          <w:p w14:paraId="77E39B6C" w14:textId="77777777" w:rsidR="008B2F5D" w:rsidRPr="00A64103"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formatting this SQL query is safe here.</w:t>
            </w:r>
          </w:p>
        </w:tc>
        <w:tc>
          <w:tcPr>
            <w:tcW w:w="2270" w:type="dxa"/>
            <w:tcBorders>
              <w:top w:val="nil"/>
              <w:bottom w:val="nil"/>
              <w:right w:val="nil"/>
            </w:tcBorders>
            <w:noWrap/>
          </w:tcPr>
          <w:p w14:paraId="71CE7B8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3A39618B"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0B1638">
            <w:pPr>
              <w:pStyle w:val="CGBodytext"/>
            </w:pPr>
            <w:proofErr w:type="spellStart"/>
            <w:r w:rsidRPr="00375862">
              <w:t>xss</w:t>
            </w:r>
            <w:proofErr w:type="spellEnd"/>
          </w:p>
        </w:tc>
        <w:tc>
          <w:tcPr>
            <w:tcW w:w="5612" w:type="dxa"/>
            <w:tcBorders>
              <w:top w:val="nil"/>
              <w:bottom w:val="nil"/>
            </w:tcBorders>
            <w:noWrap/>
          </w:tcPr>
          <w:p w14:paraId="3AB6A825" w14:textId="77777777" w:rsidR="008B2F5D" w:rsidRPr="00A64103"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Set the "</w:t>
            </w:r>
            <w:proofErr w:type="spellStart"/>
            <w:proofErr w:type="gramStart"/>
            <w:r w:rsidRPr="00A64103">
              <w:rPr>
                <w:lang w:val="en-US"/>
              </w:rPr>
              <w:t>session.cookie</w:t>
            </w:r>
            <w:proofErr w:type="gramEnd"/>
            <w:r w:rsidRPr="00A64103">
              <w:rPr>
                <w:lang w:val="en-US"/>
              </w:rPr>
              <w:t>_httponly</w:t>
            </w:r>
            <w:proofErr w:type="spellEnd"/>
            <w:r w:rsidRPr="00A64103">
              <w:rPr>
                <w:lang w:val="en-US"/>
              </w:rPr>
              <w:t>" property to "true" if needed.</w:t>
            </w:r>
          </w:p>
        </w:tc>
        <w:tc>
          <w:tcPr>
            <w:tcW w:w="2270" w:type="dxa"/>
            <w:tcBorders>
              <w:top w:val="nil"/>
              <w:bottom w:val="nil"/>
              <w:right w:val="nil"/>
            </w:tcBorders>
            <w:noWrap/>
          </w:tcPr>
          <w:p w14:paraId="0C5D6F28"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8B2F5D" w:rsidRPr="00375862" w14:paraId="024D4673"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777E1198" w14:textId="77777777" w:rsidR="008B2F5D" w:rsidRPr="00375862" w:rsidRDefault="008B2F5D" w:rsidP="000B1638">
            <w:pPr>
              <w:pStyle w:val="CGBodytext"/>
            </w:pPr>
            <w:r w:rsidRPr="00375862">
              <w:t>dos</w:t>
            </w:r>
          </w:p>
        </w:tc>
        <w:tc>
          <w:tcPr>
            <w:tcW w:w="5612" w:type="dxa"/>
            <w:tcBorders>
              <w:top w:val="nil"/>
              <w:bottom w:val="nil"/>
            </w:tcBorders>
            <w:noWrap/>
          </w:tcPr>
          <w:p w14:paraId="3A75D9AC" w14:textId="77777777" w:rsidR="008B2F5D" w:rsidRPr="00A64103"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using a regular expression is safe here.</w:t>
            </w:r>
          </w:p>
        </w:tc>
        <w:tc>
          <w:tcPr>
            <w:tcW w:w="2270" w:type="dxa"/>
            <w:tcBorders>
              <w:top w:val="nil"/>
              <w:bottom w:val="nil"/>
              <w:right w:val="nil"/>
            </w:tcBorders>
            <w:noWrap/>
          </w:tcPr>
          <w:p w14:paraId="562C7339"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8B2F5D" w:rsidRPr="00375862" w14:paraId="345AADE9"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9945D1A" w14:textId="77777777" w:rsidR="008B2F5D" w:rsidRPr="00375862" w:rsidRDefault="008B2F5D" w:rsidP="000B1638">
            <w:pPr>
              <w:pStyle w:val="CGBodytext"/>
            </w:pPr>
            <w:proofErr w:type="spellStart"/>
            <w:r w:rsidRPr="00375862">
              <w:t>rce</w:t>
            </w:r>
            <w:proofErr w:type="spellEnd"/>
          </w:p>
        </w:tc>
        <w:tc>
          <w:tcPr>
            <w:tcW w:w="5612" w:type="dxa"/>
            <w:tcBorders>
              <w:top w:val="nil"/>
              <w:bottom w:val="nil"/>
            </w:tcBorders>
            <w:noWrap/>
          </w:tcPr>
          <w:p w14:paraId="7BC4988B" w14:textId="77777777" w:rsidR="008B2F5D" w:rsidRPr="00A64103"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that this dynamic injection or execution of code is safe.</w:t>
            </w:r>
          </w:p>
        </w:tc>
        <w:tc>
          <w:tcPr>
            <w:tcW w:w="2270" w:type="dxa"/>
            <w:tcBorders>
              <w:top w:val="nil"/>
              <w:bottom w:val="nil"/>
              <w:right w:val="nil"/>
            </w:tcBorders>
            <w:noWrap/>
          </w:tcPr>
          <w:p w14:paraId="401D0522"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8B2F5D" w:rsidRPr="00375862" w14:paraId="1F2773E9"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5CEA534" w14:textId="77777777" w:rsidR="008B2F5D" w:rsidRPr="00375862" w:rsidRDefault="008B2F5D" w:rsidP="000B1638">
            <w:pPr>
              <w:pStyle w:val="CGBodytext"/>
            </w:pPr>
            <w:proofErr w:type="spellStart"/>
            <w:r w:rsidRPr="00375862">
              <w:t>weak-cryptography</w:t>
            </w:r>
            <w:proofErr w:type="spellEnd"/>
          </w:p>
        </w:tc>
        <w:tc>
          <w:tcPr>
            <w:tcW w:w="5612" w:type="dxa"/>
            <w:tcBorders>
              <w:top w:val="nil"/>
              <w:bottom w:val="nil"/>
            </w:tcBorders>
            <w:noWrap/>
          </w:tcPr>
          <w:p w14:paraId="33A48266" w14:textId="77777777" w:rsidR="008B2F5D" w:rsidRPr="00A64103"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hashing data is safe here.</w:t>
            </w:r>
          </w:p>
        </w:tc>
        <w:tc>
          <w:tcPr>
            <w:tcW w:w="2270" w:type="dxa"/>
            <w:tcBorders>
              <w:top w:val="nil"/>
              <w:bottom w:val="nil"/>
              <w:right w:val="nil"/>
            </w:tcBorders>
            <w:noWrap/>
          </w:tcPr>
          <w:p w14:paraId="492B59F9"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33</w:t>
            </w:r>
          </w:p>
        </w:tc>
      </w:tr>
      <w:tr w:rsidR="008B2F5D" w:rsidRPr="00375862" w14:paraId="33CAEFA9"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7966BF0" w14:textId="77777777" w:rsidR="008B2F5D" w:rsidRPr="00375862" w:rsidRDefault="008B2F5D" w:rsidP="000B1638">
            <w:pPr>
              <w:pStyle w:val="CGBodytext"/>
            </w:pPr>
            <w:proofErr w:type="spellStart"/>
            <w:r w:rsidRPr="00375862">
              <w:t>insecure-conf</w:t>
            </w:r>
            <w:proofErr w:type="spellEnd"/>
          </w:p>
        </w:tc>
        <w:tc>
          <w:tcPr>
            <w:tcW w:w="5612" w:type="dxa"/>
            <w:tcBorders>
              <w:top w:val="nil"/>
              <w:bottom w:val="nil"/>
            </w:tcBorders>
            <w:noWrap/>
          </w:tcPr>
          <w:p w14:paraId="70B7BC2A" w14:textId="77777777" w:rsidR="008B2F5D" w:rsidRPr="00A64103"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creating this cookie without the "secure" flag is safe here.</w:t>
            </w:r>
          </w:p>
        </w:tc>
        <w:tc>
          <w:tcPr>
            <w:tcW w:w="2270" w:type="dxa"/>
            <w:tcBorders>
              <w:top w:val="nil"/>
              <w:bottom w:val="nil"/>
              <w:right w:val="nil"/>
            </w:tcBorders>
            <w:noWrap/>
          </w:tcPr>
          <w:p w14:paraId="53BA7943"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14</w:t>
            </w:r>
          </w:p>
        </w:tc>
      </w:tr>
      <w:tr w:rsidR="008B2F5D" w:rsidRPr="00375862" w14:paraId="578D81F3"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0B58E497" w14:textId="77777777" w:rsidR="008B2F5D" w:rsidRPr="00375862" w:rsidRDefault="008B2F5D" w:rsidP="000B1638">
            <w:pPr>
              <w:pStyle w:val="CGBodytext"/>
            </w:pPr>
            <w:r w:rsidRPr="00375862">
              <w:t>log-</w:t>
            </w:r>
            <w:proofErr w:type="spellStart"/>
            <w:r w:rsidRPr="00375862">
              <w:t>injection</w:t>
            </w:r>
            <w:proofErr w:type="spellEnd"/>
          </w:p>
        </w:tc>
        <w:tc>
          <w:tcPr>
            <w:tcW w:w="5612" w:type="dxa"/>
            <w:tcBorders>
              <w:top w:val="nil"/>
              <w:bottom w:val="nil"/>
            </w:tcBorders>
            <w:noWrap/>
          </w:tcPr>
          <w:p w14:paraId="6C461F30" w14:textId="77777777" w:rsidR="008B2F5D" w:rsidRPr="00A64103"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this logger's configuration is safe.</w:t>
            </w:r>
          </w:p>
        </w:tc>
        <w:tc>
          <w:tcPr>
            <w:tcW w:w="2270" w:type="dxa"/>
            <w:tcBorders>
              <w:top w:val="nil"/>
              <w:bottom w:val="nil"/>
              <w:right w:val="nil"/>
            </w:tcBorders>
            <w:noWrap/>
          </w:tcPr>
          <w:p w14:paraId="59276654"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8B2F5D" w:rsidRPr="00375862" w14:paraId="47B775B4"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ABF3485" w14:textId="77777777" w:rsidR="008B2F5D" w:rsidRPr="00375862" w:rsidRDefault="008B2F5D" w:rsidP="000B1638">
            <w:pPr>
              <w:pStyle w:val="CGBodytext"/>
            </w:pPr>
            <w:proofErr w:type="spellStart"/>
            <w:r w:rsidRPr="00375862">
              <w:t>object-injection</w:t>
            </w:r>
            <w:proofErr w:type="spellEnd"/>
          </w:p>
        </w:tc>
        <w:tc>
          <w:tcPr>
            <w:tcW w:w="5612" w:type="dxa"/>
            <w:tcBorders>
              <w:top w:val="nil"/>
              <w:bottom w:val="nil"/>
            </w:tcBorders>
            <w:noWrap/>
          </w:tcPr>
          <w:p w14:paraId="444ECC13" w14:textId="77777777" w:rsidR="008B2F5D" w:rsidRPr="00A64103"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deserializing objects is safe here.</w:t>
            </w:r>
          </w:p>
        </w:tc>
        <w:tc>
          <w:tcPr>
            <w:tcW w:w="2270" w:type="dxa"/>
            <w:tcBorders>
              <w:top w:val="nil"/>
              <w:bottom w:val="nil"/>
              <w:right w:val="nil"/>
            </w:tcBorders>
            <w:noWrap/>
          </w:tcPr>
          <w:p w14:paraId="1DF7D51D"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8B2F5D" w:rsidRPr="00375862" w14:paraId="6C79568B"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42B4EC2" w14:textId="77777777" w:rsidR="008B2F5D" w:rsidRPr="00375862" w:rsidRDefault="008B2F5D" w:rsidP="000B1638">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0B1638">
            <w:pPr>
              <w:pStyle w:val="CGBodytext"/>
              <w:cnfStyle w:val="000000100000" w:firstRow="0" w:lastRow="0" w:firstColumn="0" w:lastColumn="0" w:oddVBand="0" w:evenVBand="0" w:oddHBand="1"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103</w:t>
            </w:r>
          </w:p>
        </w:tc>
      </w:tr>
    </w:tbl>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HTML</w:t>
            </w:r>
          </w:p>
        </w:tc>
        <w:tc>
          <w:tcPr>
            <w:tcW w:w="5617" w:type="dxa"/>
            <w:tcBorders>
              <w:top w:val="nil"/>
              <w:bottom w:val="nil"/>
            </w:tcBorders>
            <w:noWrap/>
          </w:tcPr>
          <w:p w14:paraId="78893258" w14:textId="77777777" w:rsidR="005819F7" w:rsidRPr="00A64103"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Links with "target=_blank" should prevent phishing attacks</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42</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Font declarations should contain at least one generic font family</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lastRenderedPageBreak/>
              <w:t>CSS</w:t>
            </w:r>
          </w:p>
        </w:tc>
        <w:tc>
          <w:tcPr>
            <w:tcW w:w="5857" w:type="dxa"/>
            <w:tcBorders>
              <w:top w:val="nil"/>
              <w:bottom w:val="nil"/>
            </w:tcBorders>
            <w:noWrap/>
          </w:tcPr>
          <w:p w14:paraId="05FA0C2F"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Properties should not be duplicated</w:t>
            </w:r>
          </w:p>
        </w:tc>
        <w:tc>
          <w:tcPr>
            <w:tcW w:w="2030" w:type="dxa"/>
            <w:tcBorders>
              <w:top w:val="nil"/>
              <w:bottom w:val="nil"/>
              <w:right w:val="nil"/>
            </w:tcBorders>
            <w:noWrap/>
          </w:tcPr>
          <w:p w14:paraId="64B219F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983FBD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9A65EE" w14:textId="77777777" w:rsidR="00375862" w:rsidRPr="00375862" w:rsidRDefault="00375862" w:rsidP="00434763">
            <w:pPr>
              <w:pStyle w:val="CGBodytext"/>
            </w:pPr>
            <w:r w:rsidRPr="00375862">
              <w:t>CSS</w:t>
            </w:r>
          </w:p>
        </w:tc>
        <w:tc>
          <w:tcPr>
            <w:tcW w:w="5857" w:type="dxa"/>
            <w:tcBorders>
              <w:top w:val="nil"/>
              <w:bottom w:val="nil"/>
            </w:tcBorders>
            <w:noWrap/>
          </w:tcPr>
          <w:p w14:paraId="01452F76"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Shorthand properties that override related longhand properties should be avoided</w:t>
            </w:r>
          </w:p>
        </w:tc>
        <w:tc>
          <w:tcPr>
            <w:tcW w:w="2030" w:type="dxa"/>
            <w:tcBorders>
              <w:top w:val="nil"/>
              <w:bottom w:val="nil"/>
              <w:right w:val="nil"/>
            </w:tcBorders>
            <w:noWrap/>
          </w:tcPr>
          <w:p w14:paraId="563A66B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C33EF7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76209C0" w14:textId="77777777" w:rsidR="00375862" w:rsidRPr="00375862" w:rsidRDefault="00375862" w:rsidP="00434763">
            <w:pPr>
              <w:pStyle w:val="CGBodytext"/>
            </w:pPr>
            <w:r w:rsidRPr="00375862">
              <w:t>JavaScript</w:t>
            </w:r>
          </w:p>
        </w:tc>
        <w:tc>
          <w:tcPr>
            <w:tcW w:w="5857" w:type="dxa"/>
            <w:tcBorders>
              <w:top w:val="nil"/>
              <w:bottom w:val="nil"/>
            </w:tcBorders>
            <w:noWrap/>
          </w:tcPr>
          <w:p w14:paraId="071CFAFF"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"with" statements should not be used</w:t>
            </w:r>
          </w:p>
        </w:tc>
        <w:tc>
          <w:tcPr>
            <w:tcW w:w="2030" w:type="dxa"/>
            <w:tcBorders>
              <w:top w:val="nil"/>
              <w:bottom w:val="nil"/>
              <w:right w:val="nil"/>
            </w:tcBorders>
            <w:noWrap/>
          </w:tcPr>
          <w:p w14:paraId="7DD5C00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46749F65"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F772B1C" w14:textId="77777777" w:rsidR="00375862" w:rsidRPr="00375862" w:rsidRDefault="00375862" w:rsidP="00434763">
            <w:pPr>
              <w:pStyle w:val="CGBodytext"/>
            </w:pPr>
            <w:r w:rsidRPr="00375862">
              <w:t>PHP</w:t>
            </w:r>
          </w:p>
        </w:tc>
        <w:tc>
          <w:tcPr>
            <w:tcW w:w="5857" w:type="dxa"/>
            <w:tcBorders>
              <w:top w:val="nil"/>
              <w:bottom w:val="nil"/>
            </w:tcBorders>
            <w:noWrap/>
          </w:tcPr>
          <w:p w14:paraId="59BD9A73"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 xml:space="preserve">All branches in a conditional structure should not have </w:t>
            </w:r>
            <w:proofErr w:type="gramStart"/>
            <w:r w:rsidRPr="00A64103">
              <w:rPr>
                <w:lang w:val="en-US"/>
              </w:rPr>
              <w:t>exactly the same</w:t>
            </w:r>
            <w:proofErr w:type="gramEnd"/>
            <w:r w:rsidRPr="00A64103">
              <w:rPr>
                <w:lang w:val="en-US"/>
              </w:rPr>
              <w:t xml:space="preserve"> implementation</w:t>
            </w:r>
          </w:p>
        </w:tc>
        <w:tc>
          <w:tcPr>
            <w:tcW w:w="2030" w:type="dxa"/>
            <w:tcBorders>
              <w:top w:val="nil"/>
              <w:bottom w:val="nil"/>
              <w:right w:val="nil"/>
            </w:tcBorders>
            <w:noWrap/>
          </w:tcPr>
          <w:p w14:paraId="59DB205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28</w:t>
            </w:r>
          </w:p>
        </w:tc>
      </w:tr>
      <w:tr w:rsidR="00375862" w:rsidRPr="00375862" w14:paraId="05F0606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313ADDA" w14:textId="77777777" w:rsidR="00375862" w:rsidRPr="00375862" w:rsidRDefault="00375862" w:rsidP="00434763">
            <w:pPr>
              <w:pStyle w:val="CGBodytext"/>
            </w:pPr>
            <w:r w:rsidRPr="00375862">
              <w:t>PHP</w:t>
            </w:r>
          </w:p>
        </w:tc>
        <w:tc>
          <w:tcPr>
            <w:tcW w:w="5857" w:type="dxa"/>
            <w:tcBorders>
              <w:top w:val="nil"/>
              <w:bottom w:val="nil"/>
            </w:tcBorders>
            <w:noWrap/>
          </w:tcPr>
          <w:p w14:paraId="2501349A"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Objects should not be created to be dropped immediately without being used</w:t>
            </w:r>
          </w:p>
        </w:tc>
        <w:tc>
          <w:tcPr>
            <w:tcW w:w="2030" w:type="dxa"/>
            <w:tcBorders>
              <w:top w:val="nil"/>
              <w:bottom w:val="nil"/>
              <w:right w:val="nil"/>
            </w:tcBorders>
            <w:noWrap/>
          </w:tcPr>
          <w:p w14:paraId="3A4BB87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7F1B97E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1AF51F1" w14:textId="77777777" w:rsidR="00375862" w:rsidRPr="00375862" w:rsidRDefault="00375862" w:rsidP="00434763">
            <w:pPr>
              <w:pStyle w:val="CGBodytext"/>
            </w:pPr>
            <w:r w:rsidRPr="00375862">
              <w:t>PHP</w:t>
            </w:r>
          </w:p>
        </w:tc>
        <w:tc>
          <w:tcPr>
            <w:tcW w:w="5857" w:type="dxa"/>
            <w:tcBorders>
              <w:top w:val="nil"/>
              <w:bottom w:val="nil"/>
            </w:tcBorders>
            <w:noWrap/>
          </w:tcPr>
          <w:p w14:paraId="6DE7746C"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Variables should be initialized before use</w:t>
            </w:r>
          </w:p>
        </w:tc>
        <w:tc>
          <w:tcPr>
            <w:tcW w:w="2030" w:type="dxa"/>
            <w:tcBorders>
              <w:top w:val="nil"/>
              <w:bottom w:val="nil"/>
              <w:right w:val="nil"/>
            </w:tcBorders>
            <w:noWrap/>
          </w:tcPr>
          <w:p w14:paraId="636A466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350D15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0A0A6B4" w14:textId="77777777" w:rsidR="00375862" w:rsidRPr="00375862" w:rsidRDefault="00375862" w:rsidP="00434763">
            <w:pPr>
              <w:pStyle w:val="CGBodytext"/>
            </w:pPr>
            <w:r w:rsidRPr="00375862">
              <w:t>PHP</w:t>
            </w:r>
          </w:p>
        </w:tc>
        <w:tc>
          <w:tcPr>
            <w:tcW w:w="5857" w:type="dxa"/>
            <w:tcBorders>
              <w:top w:val="nil"/>
              <w:bottom w:val="nil"/>
            </w:tcBorders>
            <w:noWrap/>
          </w:tcPr>
          <w:p w14:paraId="0E284366"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All code should be reachable</w:t>
            </w:r>
          </w:p>
        </w:tc>
        <w:tc>
          <w:tcPr>
            <w:tcW w:w="2030" w:type="dxa"/>
            <w:tcBorders>
              <w:top w:val="nil"/>
              <w:bottom w:val="nil"/>
              <w:right w:val="nil"/>
            </w:tcBorders>
            <w:noWrap/>
          </w:tcPr>
          <w:p w14:paraId="39AE6B2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D5E5D63"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E7BD636" w14:textId="77777777" w:rsidR="00375862" w:rsidRPr="00375862" w:rsidRDefault="00375862" w:rsidP="00434763">
            <w:pPr>
              <w:pStyle w:val="CGBodytext"/>
            </w:pPr>
            <w:r w:rsidRPr="00375862">
              <w:t>PHP</w:t>
            </w:r>
          </w:p>
        </w:tc>
        <w:tc>
          <w:tcPr>
            <w:tcW w:w="5857" w:type="dxa"/>
            <w:tcBorders>
              <w:top w:val="nil"/>
              <w:bottom w:val="nil"/>
            </w:tcBorders>
            <w:noWrap/>
          </w:tcPr>
          <w:p w14:paraId="6FD5CD20"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Related "if/else if" statements and "cases" in a "switch" should not have the same condition</w:t>
            </w:r>
          </w:p>
        </w:tc>
        <w:tc>
          <w:tcPr>
            <w:tcW w:w="2030" w:type="dxa"/>
            <w:tcBorders>
              <w:top w:val="nil"/>
              <w:bottom w:val="nil"/>
              <w:right w:val="nil"/>
            </w:tcBorders>
            <w:noWrap/>
          </w:tcPr>
          <w:p w14:paraId="782B3A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075E250"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8316B05" w14:textId="77777777" w:rsidR="00375862" w:rsidRPr="00375862" w:rsidRDefault="00375862" w:rsidP="00434763">
            <w:pPr>
              <w:pStyle w:val="CGBodytext"/>
            </w:pPr>
            <w:r w:rsidRPr="00375862">
              <w:t>HTML</w:t>
            </w:r>
          </w:p>
        </w:tc>
        <w:tc>
          <w:tcPr>
            <w:tcW w:w="5857" w:type="dxa"/>
            <w:tcBorders>
              <w:top w:val="nil"/>
              <w:bottom w:val="nil"/>
            </w:tcBorders>
            <w:noWrap/>
          </w:tcPr>
          <w:p w14:paraId="3AE3604E"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"strong" and "</w:t>
            </w:r>
            <w:proofErr w:type="spellStart"/>
            <w:r w:rsidRPr="00A64103">
              <w:rPr>
                <w:lang w:val="en-US"/>
              </w:rPr>
              <w:t>em</w:t>
            </w:r>
            <w:proofErr w:type="spellEnd"/>
            <w:r w:rsidRPr="00A64103">
              <w:rPr>
                <w:lang w:val="en-US"/>
              </w:rPr>
              <w:t>" tags should be used</w:t>
            </w:r>
          </w:p>
        </w:tc>
        <w:tc>
          <w:tcPr>
            <w:tcW w:w="2030" w:type="dxa"/>
            <w:tcBorders>
              <w:top w:val="nil"/>
              <w:bottom w:val="nil"/>
              <w:right w:val="nil"/>
            </w:tcBorders>
            <w:noWrap/>
          </w:tcPr>
          <w:p w14:paraId="3FF260B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650</w:t>
            </w:r>
          </w:p>
        </w:tc>
      </w:tr>
      <w:tr w:rsidR="00375862" w:rsidRPr="00375862" w14:paraId="0C025E8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57804FB" w14:textId="77777777" w:rsidR="00375862" w:rsidRPr="00375862" w:rsidRDefault="00375862" w:rsidP="00434763">
            <w:pPr>
              <w:pStyle w:val="CGBodytext"/>
            </w:pPr>
            <w:r w:rsidRPr="00375862">
              <w:t>HTML</w:t>
            </w:r>
          </w:p>
        </w:tc>
        <w:tc>
          <w:tcPr>
            <w:tcW w:w="5857" w:type="dxa"/>
            <w:tcBorders>
              <w:top w:val="nil"/>
              <w:bottom w:val="nil"/>
            </w:tcBorders>
            <w:noWrap/>
          </w:tcPr>
          <w:p w14:paraId="7863FCED"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"table" tags should have a description</w:t>
            </w:r>
          </w:p>
        </w:tc>
        <w:tc>
          <w:tcPr>
            <w:tcW w:w="2030" w:type="dxa"/>
            <w:tcBorders>
              <w:top w:val="nil"/>
              <w:bottom w:val="nil"/>
              <w:right w:val="nil"/>
            </w:tcBorders>
            <w:noWrap/>
          </w:tcPr>
          <w:p w14:paraId="2EEB17F2"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392</w:t>
            </w:r>
          </w:p>
        </w:tc>
      </w:tr>
      <w:tr w:rsidR="00375862" w:rsidRPr="00375862" w14:paraId="6DA8181D"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1F1430C" w14:textId="77777777" w:rsidR="00375862" w:rsidRPr="00375862" w:rsidRDefault="00375862" w:rsidP="00434763">
            <w:pPr>
              <w:pStyle w:val="CGBodytext"/>
            </w:pPr>
            <w:r w:rsidRPr="00375862">
              <w:t>HTML</w:t>
            </w:r>
          </w:p>
        </w:tc>
        <w:tc>
          <w:tcPr>
            <w:tcW w:w="5857" w:type="dxa"/>
            <w:tcBorders>
              <w:top w:val="nil"/>
              <w:bottom w:val="nil"/>
            </w:tcBorders>
            <w:noWrap/>
          </w:tcPr>
          <w:p w14:paraId="2FA613AE"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r w:rsidRPr="00375862">
              <w:t xml:space="preserve">Tables should </w:t>
            </w:r>
            <w:proofErr w:type="spellStart"/>
            <w:r w:rsidRPr="00375862">
              <w:t>have</w:t>
            </w:r>
            <w:proofErr w:type="spellEnd"/>
            <w:r w:rsidRPr="00375862">
              <w:t xml:space="preserve"> </w:t>
            </w:r>
            <w:proofErr w:type="spellStart"/>
            <w:r w:rsidRPr="00375862">
              <w:t>headers</w:t>
            </w:r>
            <w:proofErr w:type="spellEnd"/>
          </w:p>
        </w:tc>
        <w:tc>
          <w:tcPr>
            <w:tcW w:w="2030" w:type="dxa"/>
            <w:tcBorders>
              <w:top w:val="nil"/>
              <w:bottom w:val="nil"/>
              <w:right w:val="nil"/>
            </w:tcBorders>
            <w:noWrap/>
          </w:tcPr>
          <w:p w14:paraId="114DB86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371</w:t>
            </w:r>
          </w:p>
        </w:tc>
      </w:tr>
      <w:tr w:rsidR="00375862" w:rsidRPr="00375862" w14:paraId="1C926091"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4B2026D" w14:textId="77777777" w:rsidR="00375862" w:rsidRPr="00375862" w:rsidRDefault="00375862" w:rsidP="00434763">
            <w:pPr>
              <w:pStyle w:val="CGBodytext"/>
            </w:pPr>
            <w:r w:rsidRPr="00375862">
              <w:t>HTML</w:t>
            </w:r>
          </w:p>
        </w:tc>
        <w:tc>
          <w:tcPr>
            <w:tcW w:w="5857" w:type="dxa"/>
            <w:tcBorders>
              <w:top w:val="nil"/>
              <w:bottom w:val="nil"/>
            </w:tcBorders>
            <w:noWrap/>
          </w:tcPr>
          <w:p w14:paraId="1C13ED09"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"html" element should have a language attribute</w:t>
            </w:r>
          </w:p>
        </w:tc>
        <w:tc>
          <w:tcPr>
            <w:tcW w:w="2030" w:type="dxa"/>
            <w:tcBorders>
              <w:top w:val="nil"/>
              <w:bottom w:val="nil"/>
              <w:right w:val="nil"/>
            </w:tcBorders>
            <w:noWrap/>
          </w:tcPr>
          <w:p w14:paraId="4379392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47</w:t>
            </w:r>
          </w:p>
        </w:tc>
      </w:tr>
      <w:tr w:rsidR="00375862" w:rsidRPr="00375862" w14:paraId="3283DB9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68F5485" w14:textId="77777777" w:rsidR="00375862" w:rsidRPr="00375862" w:rsidRDefault="00375862" w:rsidP="00434763">
            <w:pPr>
              <w:pStyle w:val="CGBodytext"/>
            </w:pPr>
            <w:r w:rsidRPr="00375862">
              <w:t>HTML</w:t>
            </w:r>
          </w:p>
        </w:tc>
        <w:tc>
          <w:tcPr>
            <w:tcW w:w="5857" w:type="dxa"/>
            <w:tcBorders>
              <w:top w:val="nil"/>
              <w:bottom w:val="nil"/>
            </w:tcBorders>
            <w:noWrap/>
          </w:tcPr>
          <w:p w14:paraId="33AA54D9"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w:t>
            </w:r>
            <w:proofErr w:type="spellStart"/>
            <w:r w:rsidRPr="00A64103">
              <w:rPr>
                <w:lang w:val="en-US"/>
              </w:rPr>
              <w:t>th</w:t>
            </w:r>
            <w:proofErr w:type="spellEnd"/>
            <w:r w:rsidRPr="00A64103">
              <w:rPr>
                <w:lang w:val="en-US"/>
              </w:rPr>
              <w:t>" tags should have "id" or "scope" attributes</w:t>
            </w:r>
          </w:p>
        </w:tc>
        <w:tc>
          <w:tcPr>
            <w:tcW w:w="2030" w:type="dxa"/>
            <w:tcBorders>
              <w:top w:val="nil"/>
              <w:bottom w:val="nil"/>
              <w:right w:val="nil"/>
            </w:tcBorders>
            <w:noWrap/>
          </w:tcPr>
          <w:p w14:paraId="2885DD3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r w:rsidR="00375862" w:rsidRPr="00375862" w14:paraId="4B840A12"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78C4FE8" w14:textId="77777777" w:rsidR="00375862" w:rsidRPr="00375862" w:rsidRDefault="00375862" w:rsidP="00434763">
            <w:pPr>
              <w:pStyle w:val="CGBodytext"/>
            </w:pPr>
            <w:r w:rsidRPr="00375862">
              <w:t>HTML</w:t>
            </w:r>
          </w:p>
        </w:tc>
        <w:tc>
          <w:tcPr>
            <w:tcW w:w="5857" w:type="dxa"/>
            <w:tcBorders>
              <w:top w:val="nil"/>
              <w:bottom w:val="nil"/>
            </w:tcBorders>
            <w:noWrap/>
          </w:tcPr>
          <w:p w14:paraId="2CE22A29"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Elements deprecated in HTML5 should not be used</w:t>
            </w:r>
          </w:p>
        </w:tc>
        <w:tc>
          <w:tcPr>
            <w:tcW w:w="2030" w:type="dxa"/>
            <w:tcBorders>
              <w:top w:val="nil"/>
              <w:bottom w:val="nil"/>
              <w:right w:val="nil"/>
            </w:tcBorders>
            <w:noWrap/>
          </w:tcPr>
          <w:p w14:paraId="7B78272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20</w:t>
            </w:r>
          </w:p>
        </w:tc>
      </w:tr>
      <w:tr w:rsidR="00375862" w:rsidRPr="00375862" w14:paraId="4A17243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3831FD8" w14:textId="77777777" w:rsidR="00375862" w:rsidRPr="00375862" w:rsidRDefault="00375862" w:rsidP="00434763">
            <w:pPr>
              <w:pStyle w:val="CGBodytext"/>
            </w:pPr>
            <w:r w:rsidRPr="00375862">
              <w:t>HTML</w:t>
            </w:r>
          </w:p>
        </w:tc>
        <w:tc>
          <w:tcPr>
            <w:tcW w:w="5857" w:type="dxa"/>
            <w:tcBorders>
              <w:top w:val="nil"/>
              <w:bottom w:val="nil"/>
            </w:tcBorders>
            <w:noWrap/>
          </w:tcPr>
          <w:p w14:paraId="786969FF"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"frames" should have a "title" attribute</w:t>
            </w:r>
          </w:p>
        </w:tc>
        <w:tc>
          <w:tcPr>
            <w:tcW w:w="2030" w:type="dxa"/>
            <w:tcBorders>
              <w:top w:val="nil"/>
              <w:bottom w:val="nil"/>
              <w:right w:val="nil"/>
            </w:tcBorders>
            <w:noWrap/>
          </w:tcPr>
          <w:p w14:paraId="7F14553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2094C699"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4D5DD3F" w14:textId="77777777" w:rsidR="00375862" w:rsidRPr="00375862" w:rsidRDefault="00375862" w:rsidP="00434763">
            <w:pPr>
              <w:pStyle w:val="CGBodytext"/>
            </w:pPr>
            <w:r w:rsidRPr="00375862">
              <w:t>HTML</w:t>
            </w:r>
          </w:p>
        </w:tc>
        <w:tc>
          <w:tcPr>
            <w:tcW w:w="5857" w:type="dxa"/>
            <w:tcBorders>
              <w:top w:val="nil"/>
              <w:bottom w:val="nil"/>
            </w:tcBorders>
            <w:noWrap/>
          </w:tcPr>
          <w:p w14:paraId="4B95B6B8"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proofErr w:type="gramStart"/>
            <w:r w:rsidRPr="00A64103">
              <w:rPr>
                <w:lang w:val="en-US"/>
              </w:rPr>
              <w:t>"!DOCTYPE</w:t>
            </w:r>
            <w:proofErr w:type="gramEnd"/>
            <w:r w:rsidRPr="00A64103">
              <w:rPr>
                <w:lang w:val="en-US"/>
              </w:rPr>
              <w:t>" declarations should appear before "html" tags</w:t>
            </w:r>
          </w:p>
        </w:tc>
        <w:tc>
          <w:tcPr>
            <w:tcW w:w="2030" w:type="dxa"/>
            <w:tcBorders>
              <w:top w:val="nil"/>
              <w:bottom w:val="nil"/>
              <w:right w:val="nil"/>
            </w:tcBorders>
            <w:noWrap/>
          </w:tcPr>
          <w:p w14:paraId="498F7BF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623414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69390B6" w14:textId="77777777" w:rsidR="00375862" w:rsidRPr="00375862" w:rsidRDefault="00375862" w:rsidP="00434763">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1.568</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CSS</w:t>
            </w:r>
          </w:p>
        </w:tc>
        <w:tc>
          <w:tcPr>
            <w:tcW w:w="6088" w:type="dxa"/>
            <w:tcBorders>
              <w:top w:val="nil"/>
              <w:bottom w:val="nil"/>
            </w:tcBorders>
            <w:noWrap/>
          </w:tcPr>
          <w:p w14:paraId="5848ED29"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Empty blocks should be removed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t>JavaScript</w:t>
            </w:r>
          </w:p>
        </w:tc>
        <w:tc>
          <w:tcPr>
            <w:tcW w:w="6088" w:type="dxa"/>
            <w:tcBorders>
              <w:top w:val="nil"/>
              <w:bottom w:val="nil"/>
            </w:tcBorders>
            <w:noWrap/>
          </w:tcPr>
          <w:p w14:paraId="718C0C3E"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Variables should not be shadowed</w:t>
            </w:r>
          </w:p>
        </w:tc>
        <w:tc>
          <w:tcPr>
            <w:tcW w:w="1816" w:type="dxa"/>
            <w:tcBorders>
              <w:top w:val="nil"/>
              <w:bottom w:val="nil"/>
              <w:right w:val="nil"/>
            </w:tcBorders>
            <w:noWrap/>
          </w:tcPr>
          <w:p w14:paraId="24BEA35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55A2075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8DA536" w14:textId="77777777" w:rsidR="00375862" w:rsidRPr="00375862" w:rsidRDefault="00375862" w:rsidP="00434763">
            <w:pPr>
              <w:pStyle w:val="CGBodytext"/>
            </w:pPr>
            <w:r w:rsidRPr="00375862">
              <w:t>JavaScript</w:t>
            </w:r>
          </w:p>
        </w:tc>
        <w:tc>
          <w:tcPr>
            <w:tcW w:w="6088" w:type="dxa"/>
            <w:tcBorders>
              <w:top w:val="nil"/>
              <w:bottom w:val="nil"/>
            </w:tcBorders>
            <w:noWrap/>
          </w:tcPr>
          <w:p w14:paraId="1507E994"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Variables should be declared explicitly</w:t>
            </w:r>
          </w:p>
        </w:tc>
        <w:tc>
          <w:tcPr>
            <w:tcW w:w="1816" w:type="dxa"/>
            <w:tcBorders>
              <w:top w:val="nil"/>
              <w:bottom w:val="nil"/>
              <w:right w:val="nil"/>
            </w:tcBorders>
            <w:noWrap/>
          </w:tcPr>
          <w:p w14:paraId="6B9887E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113846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00D326" w14:textId="77777777" w:rsidR="00375862" w:rsidRPr="00375862" w:rsidRDefault="00375862" w:rsidP="00434763">
            <w:pPr>
              <w:pStyle w:val="CGBodytext"/>
            </w:pPr>
            <w:r w:rsidRPr="00375862">
              <w:t>JavaScript</w:t>
            </w:r>
          </w:p>
        </w:tc>
        <w:tc>
          <w:tcPr>
            <w:tcW w:w="6088" w:type="dxa"/>
            <w:tcBorders>
              <w:top w:val="nil"/>
              <w:bottom w:val="nil"/>
            </w:tcBorders>
            <w:noWrap/>
          </w:tcPr>
          <w:p w14:paraId="6EB12F45"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Multiline blocks should be enclosed in curly braces</w:t>
            </w:r>
          </w:p>
        </w:tc>
        <w:tc>
          <w:tcPr>
            <w:tcW w:w="1816" w:type="dxa"/>
            <w:tcBorders>
              <w:top w:val="nil"/>
              <w:bottom w:val="nil"/>
              <w:right w:val="nil"/>
            </w:tcBorders>
            <w:noWrap/>
          </w:tcPr>
          <w:p w14:paraId="1E6F5B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3FB1AC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4CBE791" w14:textId="77777777" w:rsidR="00375862" w:rsidRPr="00375862" w:rsidRDefault="00375862" w:rsidP="00434763">
            <w:pPr>
              <w:pStyle w:val="CGBodytext"/>
            </w:pPr>
            <w:r w:rsidRPr="00375862">
              <w:t>PHP</w:t>
            </w:r>
          </w:p>
        </w:tc>
        <w:tc>
          <w:tcPr>
            <w:tcW w:w="6088" w:type="dxa"/>
            <w:tcBorders>
              <w:top w:val="nil"/>
              <w:bottom w:val="nil"/>
            </w:tcBorders>
            <w:noWrap/>
          </w:tcPr>
          <w:p w14:paraId="2D7F98B1"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Control structures should use curly braces</w:t>
            </w:r>
          </w:p>
        </w:tc>
        <w:tc>
          <w:tcPr>
            <w:tcW w:w="1816" w:type="dxa"/>
            <w:tcBorders>
              <w:top w:val="nil"/>
              <w:bottom w:val="nil"/>
              <w:right w:val="nil"/>
            </w:tcBorders>
            <w:noWrap/>
          </w:tcPr>
          <w:p w14:paraId="1311912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648</w:t>
            </w:r>
          </w:p>
        </w:tc>
      </w:tr>
      <w:tr w:rsidR="00375862" w:rsidRPr="00375862" w14:paraId="2FB4CFE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3F1D4E" w14:textId="77777777" w:rsidR="00375862" w:rsidRPr="00375862" w:rsidRDefault="00375862" w:rsidP="00434763">
            <w:pPr>
              <w:pStyle w:val="CGBodytext"/>
            </w:pPr>
            <w:r w:rsidRPr="00375862">
              <w:t>PHP</w:t>
            </w:r>
          </w:p>
        </w:tc>
        <w:tc>
          <w:tcPr>
            <w:tcW w:w="6088" w:type="dxa"/>
            <w:tcBorders>
              <w:top w:val="nil"/>
              <w:bottom w:val="nil"/>
            </w:tcBorders>
            <w:noWrap/>
          </w:tcPr>
          <w:p w14:paraId="57543172"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String literals should not be duplicated</w:t>
            </w:r>
          </w:p>
        </w:tc>
        <w:tc>
          <w:tcPr>
            <w:tcW w:w="1816" w:type="dxa"/>
            <w:tcBorders>
              <w:top w:val="nil"/>
              <w:bottom w:val="nil"/>
              <w:right w:val="nil"/>
            </w:tcBorders>
            <w:noWrap/>
          </w:tcPr>
          <w:p w14:paraId="53F9C2D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301</w:t>
            </w:r>
          </w:p>
        </w:tc>
      </w:tr>
      <w:tr w:rsidR="00375862" w:rsidRPr="00375862" w14:paraId="5A23F90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98BF4A" w14:textId="77777777" w:rsidR="00375862" w:rsidRPr="00375862" w:rsidRDefault="00375862" w:rsidP="00434763">
            <w:pPr>
              <w:pStyle w:val="CGBodytext"/>
            </w:pPr>
            <w:r w:rsidRPr="00375862">
              <w:t>PHP</w:t>
            </w:r>
          </w:p>
        </w:tc>
        <w:tc>
          <w:tcPr>
            <w:tcW w:w="6088" w:type="dxa"/>
            <w:tcBorders>
              <w:top w:val="nil"/>
              <w:bottom w:val="nil"/>
            </w:tcBorders>
            <w:noWrap/>
          </w:tcPr>
          <w:p w14:paraId="6CEF42B6"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Class names should comply with a naming convention</w:t>
            </w:r>
          </w:p>
        </w:tc>
        <w:tc>
          <w:tcPr>
            <w:tcW w:w="1816" w:type="dxa"/>
            <w:tcBorders>
              <w:top w:val="nil"/>
              <w:bottom w:val="nil"/>
              <w:right w:val="nil"/>
            </w:tcBorders>
            <w:noWrap/>
          </w:tcPr>
          <w:p w14:paraId="31DF2F3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233</w:t>
            </w:r>
          </w:p>
        </w:tc>
      </w:tr>
      <w:tr w:rsidR="00375862" w:rsidRPr="00375862" w14:paraId="118FF99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115280F" w14:textId="77777777" w:rsidR="00375862" w:rsidRPr="00375862" w:rsidRDefault="00375862" w:rsidP="00434763">
            <w:pPr>
              <w:pStyle w:val="CGBodytext"/>
            </w:pPr>
            <w:r w:rsidRPr="00375862">
              <w:t>PHP</w:t>
            </w:r>
          </w:p>
        </w:tc>
        <w:tc>
          <w:tcPr>
            <w:tcW w:w="6088" w:type="dxa"/>
            <w:tcBorders>
              <w:top w:val="nil"/>
              <w:bottom w:val="nil"/>
            </w:tcBorders>
            <w:noWrap/>
          </w:tcPr>
          <w:p w14:paraId="13AE88DD"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Cognitive Complexity of functions should not be too high</w:t>
            </w:r>
          </w:p>
        </w:tc>
        <w:tc>
          <w:tcPr>
            <w:tcW w:w="1816" w:type="dxa"/>
            <w:tcBorders>
              <w:top w:val="nil"/>
              <w:bottom w:val="nil"/>
              <w:right w:val="nil"/>
            </w:tcBorders>
            <w:noWrap/>
          </w:tcPr>
          <w:p w14:paraId="29C54FB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74</w:t>
            </w:r>
          </w:p>
        </w:tc>
      </w:tr>
      <w:tr w:rsidR="00375862" w:rsidRPr="00375862" w14:paraId="01F2362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680FF1" w14:textId="77777777" w:rsidR="00375862" w:rsidRPr="00375862" w:rsidRDefault="00375862" w:rsidP="00434763">
            <w:pPr>
              <w:pStyle w:val="CGBodytext"/>
            </w:pPr>
            <w:r w:rsidRPr="00375862">
              <w:t>PHP</w:t>
            </w:r>
          </w:p>
        </w:tc>
        <w:tc>
          <w:tcPr>
            <w:tcW w:w="6088" w:type="dxa"/>
            <w:tcBorders>
              <w:top w:val="nil"/>
              <w:bottom w:val="nil"/>
            </w:tcBorders>
            <w:noWrap/>
          </w:tcPr>
          <w:p w14:paraId="42387FD2"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Boolean literals should not be redundant</w:t>
            </w:r>
          </w:p>
        </w:tc>
        <w:tc>
          <w:tcPr>
            <w:tcW w:w="1816" w:type="dxa"/>
            <w:tcBorders>
              <w:top w:val="nil"/>
              <w:bottom w:val="nil"/>
              <w:right w:val="nil"/>
            </w:tcBorders>
            <w:noWrap/>
          </w:tcPr>
          <w:p w14:paraId="0C8C6B0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60</w:t>
            </w:r>
          </w:p>
        </w:tc>
      </w:tr>
      <w:tr w:rsidR="00375862" w:rsidRPr="00375862" w14:paraId="745BD07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13098B" w14:textId="77777777" w:rsidR="00375862" w:rsidRPr="00375862" w:rsidRDefault="00375862" w:rsidP="00434763">
            <w:pPr>
              <w:pStyle w:val="CGBodytext"/>
            </w:pPr>
            <w:r w:rsidRPr="00375862">
              <w:t>PHP</w:t>
            </w:r>
          </w:p>
        </w:tc>
        <w:tc>
          <w:tcPr>
            <w:tcW w:w="6088" w:type="dxa"/>
            <w:tcBorders>
              <w:top w:val="nil"/>
              <w:bottom w:val="nil"/>
            </w:tcBorders>
            <w:noWrap/>
          </w:tcPr>
          <w:p w14:paraId="296201E0"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Ternary operators should not be nested</w:t>
            </w:r>
          </w:p>
        </w:tc>
        <w:tc>
          <w:tcPr>
            <w:tcW w:w="1816" w:type="dxa"/>
            <w:tcBorders>
              <w:top w:val="nil"/>
              <w:bottom w:val="nil"/>
              <w:right w:val="nil"/>
            </w:tcBorders>
            <w:noWrap/>
          </w:tcPr>
          <w:p w14:paraId="2FEEB9D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52</w:t>
            </w:r>
          </w:p>
        </w:tc>
      </w:tr>
      <w:tr w:rsidR="00375862" w:rsidRPr="00375862" w14:paraId="4669FB5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59F00E" w14:textId="77777777" w:rsidR="00375862" w:rsidRPr="00375862" w:rsidRDefault="00375862" w:rsidP="00434763">
            <w:pPr>
              <w:pStyle w:val="CGBodytext"/>
            </w:pPr>
            <w:r w:rsidRPr="00375862">
              <w:t>PHP</w:t>
            </w:r>
          </w:p>
        </w:tc>
        <w:tc>
          <w:tcPr>
            <w:tcW w:w="6088" w:type="dxa"/>
            <w:tcBorders>
              <w:top w:val="nil"/>
              <w:bottom w:val="nil"/>
            </w:tcBorders>
            <w:noWrap/>
          </w:tcPr>
          <w:p w14:paraId="725AF5D1"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not contain too many return statements</w:t>
            </w:r>
          </w:p>
        </w:tc>
        <w:tc>
          <w:tcPr>
            <w:tcW w:w="1816" w:type="dxa"/>
            <w:tcBorders>
              <w:top w:val="nil"/>
              <w:bottom w:val="nil"/>
              <w:right w:val="nil"/>
            </w:tcBorders>
            <w:noWrap/>
          </w:tcPr>
          <w:p w14:paraId="26953DA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52</w:t>
            </w:r>
          </w:p>
        </w:tc>
      </w:tr>
      <w:tr w:rsidR="00375862" w:rsidRPr="00375862" w14:paraId="7233932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ADB243F" w14:textId="77777777" w:rsidR="00375862" w:rsidRPr="00375862" w:rsidRDefault="00375862" w:rsidP="00434763">
            <w:pPr>
              <w:pStyle w:val="CGBodytext"/>
            </w:pPr>
            <w:r w:rsidRPr="00375862">
              <w:t>PHP</w:t>
            </w:r>
          </w:p>
        </w:tc>
        <w:tc>
          <w:tcPr>
            <w:tcW w:w="6088" w:type="dxa"/>
            <w:tcBorders>
              <w:top w:val="nil"/>
              <w:bottom w:val="nil"/>
            </w:tcBorders>
            <w:noWrap/>
          </w:tcPr>
          <w:p w14:paraId="740A6C36"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Track uses of "TODO" tags</w:t>
            </w:r>
          </w:p>
        </w:tc>
        <w:tc>
          <w:tcPr>
            <w:tcW w:w="1816" w:type="dxa"/>
            <w:tcBorders>
              <w:top w:val="nil"/>
              <w:bottom w:val="nil"/>
              <w:right w:val="nil"/>
            </w:tcBorders>
            <w:noWrap/>
          </w:tcPr>
          <w:p w14:paraId="4EE6400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51</w:t>
            </w:r>
          </w:p>
        </w:tc>
      </w:tr>
      <w:tr w:rsidR="00375862" w:rsidRPr="00375862" w14:paraId="129A724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FA2137E" w14:textId="77777777" w:rsidR="00375862" w:rsidRPr="00375862" w:rsidRDefault="00375862" w:rsidP="00434763">
            <w:pPr>
              <w:pStyle w:val="CGBodytext"/>
            </w:pPr>
            <w:r w:rsidRPr="00375862">
              <w:t>PHP</w:t>
            </w:r>
          </w:p>
        </w:tc>
        <w:tc>
          <w:tcPr>
            <w:tcW w:w="6088" w:type="dxa"/>
            <w:tcBorders>
              <w:top w:val="nil"/>
              <w:bottom w:val="nil"/>
            </w:tcBorders>
            <w:noWrap/>
          </w:tcPr>
          <w:p w14:paraId="47D2A336"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Sections of code should not be commented out</w:t>
            </w:r>
          </w:p>
        </w:tc>
        <w:tc>
          <w:tcPr>
            <w:tcW w:w="1816" w:type="dxa"/>
            <w:tcBorders>
              <w:top w:val="nil"/>
              <w:bottom w:val="nil"/>
              <w:right w:val="nil"/>
            </w:tcBorders>
            <w:noWrap/>
          </w:tcPr>
          <w:p w14:paraId="76CC31A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375862" w:rsidRPr="00375862" w14:paraId="4707CB0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A1E925D" w14:textId="77777777" w:rsidR="00375862" w:rsidRPr="00375862" w:rsidRDefault="00375862" w:rsidP="00434763">
            <w:pPr>
              <w:pStyle w:val="CGBodytext"/>
            </w:pPr>
            <w:r w:rsidRPr="00375862">
              <w:t>PHP</w:t>
            </w:r>
          </w:p>
        </w:tc>
        <w:tc>
          <w:tcPr>
            <w:tcW w:w="6088" w:type="dxa"/>
            <w:tcBorders>
              <w:top w:val="nil"/>
              <w:bottom w:val="nil"/>
            </w:tcBorders>
            <w:noWrap/>
          </w:tcPr>
          <w:p w14:paraId="11E1D6B3"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Local variables should not be declared and then immediately returned or thrown</w:t>
            </w:r>
          </w:p>
        </w:tc>
        <w:tc>
          <w:tcPr>
            <w:tcW w:w="1816" w:type="dxa"/>
            <w:tcBorders>
              <w:top w:val="nil"/>
              <w:bottom w:val="nil"/>
              <w:right w:val="nil"/>
            </w:tcBorders>
            <w:noWrap/>
          </w:tcPr>
          <w:p w14:paraId="1FF64D7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39</w:t>
            </w:r>
          </w:p>
        </w:tc>
      </w:tr>
      <w:tr w:rsidR="00375862" w:rsidRPr="00375862" w14:paraId="0F45793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104360B" w14:textId="77777777" w:rsidR="00375862" w:rsidRPr="00375862" w:rsidRDefault="00375862" w:rsidP="00434763">
            <w:pPr>
              <w:pStyle w:val="CGBodytext"/>
            </w:pPr>
            <w:r w:rsidRPr="00375862">
              <w:t>PHP</w:t>
            </w:r>
          </w:p>
        </w:tc>
        <w:tc>
          <w:tcPr>
            <w:tcW w:w="6088" w:type="dxa"/>
            <w:tcBorders>
              <w:top w:val="nil"/>
              <w:bottom w:val="nil"/>
            </w:tcBorders>
            <w:noWrap/>
          </w:tcPr>
          <w:p w14:paraId="6999F273"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Local variables should not have the same name as class fields</w:t>
            </w:r>
          </w:p>
        </w:tc>
        <w:tc>
          <w:tcPr>
            <w:tcW w:w="1816" w:type="dxa"/>
            <w:tcBorders>
              <w:top w:val="nil"/>
              <w:bottom w:val="nil"/>
              <w:right w:val="nil"/>
            </w:tcBorders>
            <w:noWrap/>
          </w:tcPr>
          <w:p w14:paraId="51F7174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375862" w:rsidRPr="00375862" w14:paraId="5C5D38B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7479B60" w14:textId="77777777" w:rsidR="00375862" w:rsidRPr="00375862" w:rsidRDefault="00375862" w:rsidP="00434763">
            <w:pPr>
              <w:pStyle w:val="CGBodytext"/>
            </w:pPr>
            <w:r w:rsidRPr="00375862">
              <w:t>PHP</w:t>
            </w:r>
          </w:p>
        </w:tc>
        <w:tc>
          <w:tcPr>
            <w:tcW w:w="6088" w:type="dxa"/>
            <w:tcBorders>
              <w:top w:val="nil"/>
              <w:bottom w:val="nil"/>
            </w:tcBorders>
            <w:noWrap/>
          </w:tcPr>
          <w:p w14:paraId="1120A9C3"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Source files should not have any duplicated blocks</w:t>
            </w:r>
          </w:p>
        </w:tc>
        <w:tc>
          <w:tcPr>
            <w:tcW w:w="1816" w:type="dxa"/>
            <w:tcBorders>
              <w:top w:val="nil"/>
              <w:bottom w:val="nil"/>
              <w:right w:val="nil"/>
            </w:tcBorders>
            <w:noWrap/>
          </w:tcPr>
          <w:p w14:paraId="2D1D694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32</w:t>
            </w:r>
          </w:p>
        </w:tc>
      </w:tr>
      <w:tr w:rsidR="00375862" w:rsidRPr="00375862" w14:paraId="7F195B0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F558F7B" w14:textId="77777777" w:rsidR="00375862" w:rsidRPr="00375862" w:rsidRDefault="00375862" w:rsidP="00434763">
            <w:pPr>
              <w:pStyle w:val="CGBodytext"/>
            </w:pPr>
            <w:r w:rsidRPr="00375862">
              <w:t>PHP</w:t>
            </w:r>
          </w:p>
        </w:tc>
        <w:tc>
          <w:tcPr>
            <w:tcW w:w="6088" w:type="dxa"/>
            <w:tcBorders>
              <w:top w:val="nil"/>
              <w:bottom w:val="nil"/>
            </w:tcBorders>
            <w:noWrap/>
          </w:tcPr>
          <w:p w14:paraId="106E5B12"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function parameters should be removed</w:t>
            </w:r>
          </w:p>
        </w:tc>
        <w:tc>
          <w:tcPr>
            <w:tcW w:w="1816" w:type="dxa"/>
            <w:tcBorders>
              <w:top w:val="nil"/>
              <w:bottom w:val="nil"/>
              <w:right w:val="nil"/>
            </w:tcBorders>
            <w:noWrap/>
          </w:tcPr>
          <w:p w14:paraId="74A87EE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29</w:t>
            </w:r>
          </w:p>
        </w:tc>
      </w:tr>
      <w:tr w:rsidR="00375862" w:rsidRPr="00375862" w14:paraId="6990C3A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C6FABC" w14:textId="77777777" w:rsidR="00375862" w:rsidRPr="00375862" w:rsidRDefault="00375862" w:rsidP="00434763">
            <w:pPr>
              <w:pStyle w:val="CGBodytext"/>
            </w:pPr>
            <w:r w:rsidRPr="00375862">
              <w:t>PHP</w:t>
            </w:r>
          </w:p>
        </w:tc>
        <w:tc>
          <w:tcPr>
            <w:tcW w:w="6088" w:type="dxa"/>
            <w:tcBorders>
              <w:top w:val="nil"/>
              <w:bottom w:val="nil"/>
            </w:tcBorders>
            <w:noWrap/>
          </w:tcPr>
          <w:p w14:paraId="0E8DBF43"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Collapsible "if" statements should be merged</w:t>
            </w:r>
          </w:p>
        </w:tc>
        <w:tc>
          <w:tcPr>
            <w:tcW w:w="1816" w:type="dxa"/>
            <w:tcBorders>
              <w:top w:val="nil"/>
              <w:bottom w:val="nil"/>
              <w:right w:val="nil"/>
            </w:tcBorders>
            <w:noWrap/>
          </w:tcPr>
          <w:p w14:paraId="6EEF335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24</w:t>
            </w:r>
          </w:p>
        </w:tc>
      </w:tr>
      <w:tr w:rsidR="00375862" w:rsidRPr="00375862" w14:paraId="69DBB09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1AEC90A" w14:textId="77777777" w:rsidR="00375862" w:rsidRPr="00375862" w:rsidRDefault="00375862" w:rsidP="00434763">
            <w:pPr>
              <w:pStyle w:val="CGBodytext"/>
            </w:pPr>
            <w:r w:rsidRPr="00375862">
              <w:t>PHP</w:t>
            </w:r>
          </w:p>
        </w:tc>
        <w:tc>
          <w:tcPr>
            <w:tcW w:w="6088" w:type="dxa"/>
            <w:tcBorders>
              <w:top w:val="nil"/>
              <w:bottom w:val="nil"/>
            </w:tcBorders>
            <w:noWrap/>
          </w:tcPr>
          <w:p w14:paraId="596369A3"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 xml:space="preserve">Generic exceptions </w:t>
            </w:r>
            <w:proofErr w:type="spellStart"/>
            <w:r w:rsidRPr="00A64103">
              <w:rPr>
                <w:lang w:val="en-US"/>
              </w:rPr>
              <w:t>ErrorException</w:t>
            </w:r>
            <w:proofErr w:type="spellEnd"/>
            <w:r w:rsidRPr="00A64103">
              <w:rPr>
                <w:lang w:val="en-US"/>
              </w:rPr>
              <w:t xml:space="preserve">, </w:t>
            </w:r>
            <w:proofErr w:type="spellStart"/>
            <w:r w:rsidRPr="00A64103">
              <w:rPr>
                <w:lang w:val="en-US"/>
              </w:rPr>
              <w:t>RuntimeException</w:t>
            </w:r>
            <w:proofErr w:type="spellEnd"/>
            <w:r w:rsidRPr="00A64103">
              <w:rPr>
                <w:lang w:val="en-US"/>
              </w:rPr>
              <w:t xml:space="preserve"> and Exception should not be thrown</w:t>
            </w:r>
          </w:p>
        </w:tc>
        <w:tc>
          <w:tcPr>
            <w:tcW w:w="1816" w:type="dxa"/>
            <w:tcBorders>
              <w:top w:val="nil"/>
              <w:bottom w:val="nil"/>
              <w:right w:val="nil"/>
            </w:tcBorders>
            <w:noWrap/>
          </w:tcPr>
          <w:p w14:paraId="55D8665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24</w:t>
            </w:r>
          </w:p>
        </w:tc>
      </w:tr>
      <w:tr w:rsidR="00375862" w:rsidRPr="00375862" w14:paraId="473A691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124A2D" w14:textId="77777777" w:rsidR="00375862" w:rsidRPr="00375862" w:rsidRDefault="00375862" w:rsidP="00434763">
            <w:pPr>
              <w:pStyle w:val="CGBodytext"/>
            </w:pPr>
            <w:r w:rsidRPr="00375862">
              <w:t>PHP</w:t>
            </w:r>
          </w:p>
        </w:tc>
        <w:tc>
          <w:tcPr>
            <w:tcW w:w="6088" w:type="dxa"/>
            <w:tcBorders>
              <w:top w:val="nil"/>
              <w:bottom w:val="nil"/>
            </w:tcBorders>
            <w:noWrap/>
          </w:tcPr>
          <w:p w14:paraId="54B47876"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"for" loop stop conditions should be invariant</w:t>
            </w:r>
          </w:p>
        </w:tc>
        <w:tc>
          <w:tcPr>
            <w:tcW w:w="1816" w:type="dxa"/>
            <w:tcBorders>
              <w:top w:val="nil"/>
              <w:bottom w:val="nil"/>
              <w:right w:val="nil"/>
            </w:tcBorders>
            <w:noWrap/>
          </w:tcPr>
          <w:p w14:paraId="2A7E381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23</w:t>
            </w:r>
          </w:p>
        </w:tc>
      </w:tr>
      <w:tr w:rsidR="00375862" w:rsidRPr="00375862" w14:paraId="40CCB36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6DDE9E0" w14:textId="77777777" w:rsidR="00375862" w:rsidRPr="00375862" w:rsidRDefault="00375862" w:rsidP="00434763">
            <w:pPr>
              <w:pStyle w:val="CGBodytext"/>
            </w:pPr>
            <w:r w:rsidRPr="00375862">
              <w:lastRenderedPageBreak/>
              <w:t>PHP</w:t>
            </w:r>
          </w:p>
        </w:tc>
        <w:tc>
          <w:tcPr>
            <w:tcW w:w="6088" w:type="dxa"/>
            <w:tcBorders>
              <w:top w:val="nil"/>
              <w:bottom w:val="nil"/>
            </w:tcBorders>
            <w:noWrap/>
          </w:tcPr>
          <w:p w14:paraId="2A620666"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"private" methods should be removed</w:t>
            </w:r>
          </w:p>
        </w:tc>
        <w:tc>
          <w:tcPr>
            <w:tcW w:w="1816" w:type="dxa"/>
            <w:tcBorders>
              <w:top w:val="nil"/>
              <w:bottom w:val="nil"/>
              <w:right w:val="nil"/>
            </w:tcBorders>
            <w:noWrap/>
          </w:tcPr>
          <w:p w14:paraId="0D9C509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23</w:t>
            </w:r>
          </w:p>
        </w:tc>
      </w:tr>
      <w:tr w:rsidR="00375862" w:rsidRPr="00375862" w14:paraId="4187F96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0A7A1E" w14:textId="77777777" w:rsidR="00375862" w:rsidRPr="00375862" w:rsidRDefault="00375862" w:rsidP="00434763">
            <w:pPr>
              <w:pStyle w:val="CGBodytext"/>
            </w:pPr>
            <w:r w:rsidRPr="00375862">
              <w:t>PHP</w:t>
            </w:r>
          </w:p>
        </w:tc>
        <w:tc>
          <w:tcPr>
            <w:tcW w:w="6088" w:type="dxa"/>
            <w:tcBorders>
              <w:top w:val="nil"/>
              <w:bottom w:val="nil"/>
            </w:tcBorders>
            <w:noWrap/>
          </w:tcPr>
          <w:p w14:paraId="14FB7744"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Unused local variables should be removed</w:t>
            </w:r>
          </w:p>
        </w:tc>
        <w:tc>
          <w:tcPr>
            <w:tcW w:w="1816" w:type="dxa"/>
            <w:tcBorders>
              <w:top w:val="nil"/>
              <w:bottom w:val="nil"/>
              <w:right w:val="nil"/>
            </w:tcBorders>
            <w:noWrap/>
          </w:tcPr>
          <w:p w14:paraId="0E1B1F2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18</w:t>
            </w:r>
          </w:p>
        </w:tc>
      </w:tr>
      <w:tr w:rsidR="00375862" w:rsidRPr="00375862" w14:paraId="36A19A9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876FDFE" w14:textId="77777777" w:rsidR="00375862" w:rsidRPr="00375862" w:rsidRDefault="00375862" w:rsidP="00434763">
            <w:pPr>
              <w:pStyle w:val="CGBodytext"/>
            </w:pPr>
            <w:r w:rsidRPr="00375862">
              <w:t>PHP</w:t>
            </w:r>
          </w:p>
        </w:tc>
        <w:tc>
          <w:tcPr>
            <w:tcW w:w="6088" w:type="dxa"/>
            <w:tcBorders>
              <w:top w:val="nil"/>
              <w:bottom w:val="nil"/>
            </w:tcBorders>
            <w:noWrap/>
          </w:tcPr>
          <w:p w14:paraId="27FAC780"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have "default" clauses</w:t>
            </w:r>
          </w:p>
        </w:tc>
        <w:tc>
          <w:tcPr>
            <w:tcW w:w="1816" w:type="dxa"/>
            <w:tcBorders>
              <w:top w:val="nil"/>
              <w:bottom w:val="nil"/>
              <w:right w:val="nil"/>
            </w:tcBorders>
            <w:noWrap/>
          </w:tcPr>
          <w:p w14:paraId="5AC4454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13</w:t>
            </w:r>
          </w:p>
        </w:tc>
      </w:tr>
      <w:tr w:rsidR="00375862" w:rsidRPr="00375862" w14:paraId="2359DE2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0B473BC" w14:textId="77777777" w:rsidR="00375862" w:rsidRPr="00375862" w:rsidRDefault="00375862" w:rsidP="00434763">
            <w:pPr>
              <w:pStyle w:val="CGBodytext"/>
            </w:pPr>
            <w:r w:rsidRPr="00375862">
              <w:t>PHP</w:t>
            </w:r>
          </w:p>
        </w:tc>
        <w:tc>
          <w:tcPr>
            <w:tcW w:w="6088" w:type="dxa"/>
            <w:tcBorders>
              <w:top w:val="nil"/>
              <w:bottom w:val="nil"/>
            </w:tcBorders>
            <w:noWrap/>
          </w:tcPr>
          <w:p w14:paraId="55C8EE2E"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r w:rsidRPr="00375862">
              <w:t>"" and "||" should be used</w:t>
            </w:r>
          </w:p>
        </w:tc>
        <w:tc>
          <w:tcPr>
            <w:tcW w:w="1816" w:type="dxa"/>
            <w:tcBorders>
              <w:top w:val="nil"/>
              <w:bottom w:val="nil"/>
              <w:right w:val="nil"/>
            </w:tcBorders>
            <w:noWrap/>
          </w:tcPr>
          <w:p w14:paraId="1866305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310984C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9ABBEB4" w14:textId="77777777" w:rsidR="00375862" w:rsidRPr="00375862" w:rsidRDefault="00375862" w:rsidP="00434763">
            <w:pPr>
              <w:pStyle w:val="CGBodytext"/>
            </w:pPr>
            <w:r w:rsidRPr="00375862">
              <w:t>PHP</w:t>
            </w:r>
          </w:p>
        </w:tc>
        <w:tc>
          <w:tcPr>
            <w:tcW w:w="6088" w:type="dxa"/>
            <w:tcBorders>
              <w:top w:val="nil"/>
              <w:bottom w:val="nil"/>
            </w:tcBorders>
            <w:noWrap/>
          </w:tcPr>
          <w:p w14:paraId="5CBFDEFF"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use "return" consistently</w:t>
            </w:r>
          </w:p>
        </w:tc>
        <w:tc>
          <w:tcPr>
            <w:tcW w:w="1816" w:type="dxa"/>
            <w:tcBorders>
              <w:top w:val="nil"/>
              <w:bottom w:val="nil"/>
              <w:right w:val="nil"/>
            </w:tcBorders>
            <w:noWrap/>
          </w:tcPr>
          <w:p w14:paraId="47DAD42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w:t>
            </w:r>
          </w:p>
        </w:tc>
      </w:tr>
      <w:tr w:rsidR="00375862" w:rsidRPr="00375862" w14:paraId="7FF3FAE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537B15D" w14:textId="77777777" w:rsidR="00375862" w:rsidRPr="00375862" w:rsidRDefault="00375862" w:rsidP="00434763">
            <w:pPr>
              <w:pStyle w:val="CGBodytext"/>
            </w:pPr>
            <w:r w:rsidRPr="00375862">
              <w:t>PHP</w:t>
            </w:r>
          </w:p>
        </w:tc>
        <w:tc>
          <w:tcPr>
            <w:tcW w:w="6088" w:type="dxa"/>
            <w:tcBorders>
              <w:top w:val="nil"/>
              <w:bottom w:val="nil"/>
            </w:tcBorders>
            <w:noWrap/>
          </w:tcPr>
          <w:p w14:paraId="549C2C47"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Nested blocks of code should not be left empty</w:t>
            </w:r>
          </w:p>
        </w:tc>
        <w:tc>
          <w:tcPr>
            <w:tcW w:w="1816" w:type="dxa"/>
            <w:tcBorders>
              <w:top w:val="nil"/>
              <w:bottom w:val="nil"/>
              <w:right w:val="nil"/>
            </w:tcBorders>
            <w:noWrap/>
          </w:tcPr>
          <w:p w14:paraId="065B846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6346946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DED3753" w14:textId="77777777" w:rsidR="00375862" w:rsidRPr="00375862" w:rsidRDefault="00375862" w:rsidP="00434763">
            <w:pPr>
              <w:pStyle w:val="CGBodytext"/>
            </w:pPr>
            <w:r w:rsidRPr="00375862">
              <w:t>PHP</w:t>
            </w:r>
          </w:p>
        </w:tc>
        <w:tc>
          <w:tcPr>
            <w:tcW w:w="6088" w:type="dxa"/>
            <w:tcBorders>
              <w:top w:val="nil"/>
              <w:bottom w:val="nil"/>
            </w:tcBorders>
            <w:noWrap/>
          </w:tcPr>
          <w:p w14:paraId="2070490A"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not have too many lines of code</w:t>
            </w:r>
          </w:p>
        </w:tc>
        <w:tc>
          <w:tcPr>
            <w:tcW w:w="1816" w:type="dxa"/>
            <w:tcBorders>
              <w:top w:val="nil"/>
              <w:bottom w:val="nil"/>
              <w:right w:val="nil"/>
            </w:tcBorders>
            <w:noWrap/>
          </w:tcPr>
          <w:p w14:paraId="0EAECEF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452EAD6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5B7EF83" w14:textId="77777777" w:rsidR="00375862" w:rsidRPr="00375862" w:rsidRDefault="00375862" w:rsidP="00434763">
            <w:pPr>
              <w:pStyle w:val="CGBodytext"/>
            </w:pPr>
            <w:r w:rsidRPr="00375862">
              <w:t>PHP</w:t>
            </w:r>
          </w:p>
        </w:tc>
        <w:tc>
          <w:tcPr>
            <w:tcW w:w="6088" w:type="dxa"/>
            <w:tcBorders>
              <w:top w:val="nil"/>
              <w:bottom w:val="nil"/>
            </w:tcBorders>
            <w:noWrap/>
          </w:tcPr>
          <w:p w14:paraId="1C6C41FE"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Jump statements should not be redundant</w:t>
            </w:r>
          </w:p>
        </w:tc>
        <w:tc>
          <w:tcPr>
            <w:tcW w:w="1816" w:type="dxa"/>
            <w:tcBorders>
              <w:top w:val="nil"/>
              <w:bottom w:val="nil"/>
              <w:right w:val="nil"/>
            </w:tcBorders>
            <w:noWrap/>
          </w:tcPr>
          <w:p w14:paraId="002C791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3EA0E25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ABEB218" w14:textId="77777777" w:rsidR="00375862" w:rsidRPr="00375862" w:rsidRDefault="00375862" w:rsidP="00434763">
            <w:pPr>
              <w:pStyle w:val="CGBodytext"/>
            </w:pPr>
            <w:r w:rsidRPr="00375862">
              <w:t>PHP</w:t>
            </w:r>
          </w:p>
        </w:tc>
        <w:tc>
          <w:tcPr>
            <w:tcW w:w="6088" w:type="dxa"/>
            <w:tcBorders>
              <w:top w:val="nil"/>
              <w:bottom w:val="nil"/>
            </w:tcBorders>
            <w:noWrap/>
          </w:tcPr>
          <w:p w14:paraId="70C2FFA2"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have at least 3 "case" clauses</w:t>
            </w:r>
          </w:p>
        </w:tc>
        <w:tc>
          <w:tcPr>
            <w:tcW w:w="1816" w:type="dxa"/>
            <w:tcBorders>
              <w:top w:val="nil"/>
              <w:bottom w:val="nil"/>
              <w:right w:val="nil"/>
            </w:tcBorders>
            <w:noWrap/>
          </w:tcPr>
          <w:p w14:paraId="03D5DD8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6B16469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189420" w14:textId="77777777" w:rsidR="00375862" w:rsidRPr="00375862" w:rsidRDefault="00375862" w:rsidP="00434763">
            <w:pPr>
              <w:pStyle w:val="CGBodytext"/>
            </w:pPr>
            <w:r w:rsidRPr="00375862">
              <w:t>PHP</w:t>
            </w:r>
          </w:p>
        </w:tc>
        <w:tc>
          <w:tcPr>
            <w:tcW w:w="6088" w:type="dxa"/>
            <w:tcBorders>
              <w:top w:val="nil"/>
              <w:bottom w:val="nil"/>
            </w:tcBorders>
            <w:noWrap/>
          </w:tcPr>
          <w:p w14:paraId="72F76C02"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Classes should not have too many methods</w:t>
            </w:r>
          </w:p>
        </w:tc>
        <w:tc>
          <w:tcPr>
            <w:tcW w:w="1816" w:type="dxa"/>
            <w:tcBorders>
              <w:top w:val="nil"/>
              <w:bottom w:val="nil"/>
              <w:right w:val="nil"/>
            </w:tcBorders>
            <w:noWrap/>
          </w:tcPr>
          <w:p w14:paraId="18F7878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3FCE5E0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9EE9D1" w14:textId="77777777" w:rsidR="00375862" w:rsidRPr="00375862" w:rsidRDefault="00375862" w:rsidP="00434763">
            <w:pPr>
              <w:pStyle w:val="CGBodytext"/>
            </w:pPr>
            <w:r w:rsidRPr="00375862">
              <w:t>PHP</w:t>
            </w:r>
          </w:p>
        </w:tc>
        <w:tc>
          <w:tcPr>
            <w:tcW w:w="6088" w:type="dxa"/>
            <w:tcBorders>
              <w:top w:val="nil"/>
              <w:bottom w:val="nil"/>
            </w:tcBorders>
            <w:noWrap/>
          </w:tcPr>
          <w:p w14:paraId="7B7CE48B"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assignments should be removed</w:t>
            </w:r>
          </w:p>
        </w:tc>
        <w:tc>
          <w:tcPr>
            <w:tcW w:w="1816" w:type="dxa"/>
            <w:tcBorders>
              <w:top w:val="nil"/>
              <w:bottom w:val="nil"/>
              <w:right w:val="nil"/>
            </w:tcBorders>
            <w:noWrap/>
          </w:tcPr>
          <w:p w14:paraId="01589EB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2D398BE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AFAE4B3" w14:textId="77777777" w:rsidR="00375862" w:rsidRPr="00375862" w:rsidRDefault="00375862" w:rsidP="00434763">
            <w:pPr>
              <w:pStyle w:val="CGBodytext"/>
            </w:pPr>
            <w:r w:rsidRPr="00375862">
              <w:t>PHP</w:t>
            </w:r>
          </w:p>
        </w:tc>
        <w:tc>
          <w:tcPr>
            <w:tcW w:w="6088" w:type="dxa"/>
            <w:tcBorders>
              <w:top w:val="nil"/>
              <w:bottom w:val="nil"/>
            </w:tcBorders>
            <w:noWrap/>
          </w:tcPr>
          <w:p w14:paraId="36249360"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 xml:space="preserve">Two branches in a conditional structure should not have </w:t>
            </w:r>
            <w:proofErr w:type="gramStart"/>
            <w:r w:rsidRPr="00A64103">
              <w:rPr>
                <w:lang w:val="en-US"/>
              </w:rPr>
              <w:t>exactly the same</w:t>
            </w:r>
            <w:proofErr w:type="gramEnd"/>
            <w:r w:rsidRPr="00A64103">
              <w:rPr>
                <w:lang w:val="en-US"/>
              </w:rPr>
              <w:t xml:space="preserve"> implementation</w:t>
            </w:r>
          </w:p>
        </w:tc>
        <w:tc>
          <w:tcPr>
            <w:tcW w:w="1816" w:type="dxa"/>
            <w:tcBorders>
              <w:top w:val="nil"/>
              <w:bottom w:val="nil"/>
              <w:right w:val="nil"/>
            </w:tcBorders>
            <w:noWrap/>
          </w:tcPr>
          <w:p w14:paraId="3436968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4B3FE9E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B965CE" w14:textId="77777777" w:rsidR="00375862" w:rsidRPr="00375862" w:rsidRDefault="00375862" w:rsidP="00434763">
            <w:pPr>
              <w:pStyle w:val="CGBodytext"/>
            </w:pPr>
            <w:r w:rsidRPr="00375862">
              <w:t>PHP</w:t>
            </w:r>
          </w:p>
        </w:tc>
        <w:tc>
          <w:tcPr>
            <w:tcW w:w="6088" w:type="dxa"/>
            <w:tcBorders>
              <w:top w:val="nil"/>
              <w:bottom w:val="nil"/>
            </w:tcBorders>
            <w:noWrap/>
          </w:tcPr>
          <w:p w14:paraId="4A83427D"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not have too many "</w:t>
            </w:r>
            <w:proofErr w:type="gramStart"/>
            <w:r w:rsidRPr="00A64103">
              <w:rPr>
                <w:lang w:val="en-US"/>
              </w:rPr>
              <w:t>case</w:t>
            </w:r>
            <w:proofErr w:type="gramEnd"/>
            <w:r w:rsidRPr="00A64103">
              <w:rPr>
                <w:lang w:val="en-US"/>
              </w:rPr>
              <w:t>" clauses</w:t>
            </w:r>
          </w:p>
        </w:tc>
        <w:tc>
          <w:tcPr>
            <w:tcW w:w="1816" w:type="dxa"/>
            <w:tcBorders>
              <w:top w:val="nil"/>
              <w:bottom w:val="nil"/>
              <w:right w:val="nil"/>
            </w:tcBorders>
            <w:noWrap/>
          </w:tcPr>
          <w:p w14:paraId="289A87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801595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DFC99EE" w14:textId="77777777" w:rsidR="00375862" w:rsidRPr="00375862" w:rsidRDefault="00375862" w:rsidP="00434763">
            <w:pPr>
              <w:pStyle w:val="CGBodytext"/>
            </w:pPr>
            <w:r w:rsidRPr="00375862">
              <w:t>PHP</w:t>
            </w:r>
          </w:p>
        </w:tc>
        <w:tc>
          <w:tcPr>
            <w:tcW w:w="6088" w:type="dxa"/>
            <w:tcBorders>
              <w:top w:val="nil"/>
              <w:bottom w:val="nil"/>
            </w:tcBorders>
            <w:noWrap/>
          </w:tcPr>
          <w:p w14:paraId="0EAA31F4"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Redundant pairs of parentheses should be removed</w:t>
            </w:r>
          </w:p>
        </w:tc>
        <w:tc>
          <w:tcPr>
            <w:tcW w:w="1816" w:type="dxa"/>
            <w:tcBorders>
              <w:top w:val="nil"/>
              <w:bottom w:val="nil"/>
              <w:right w:val="nil"/>
            </w:tcBorders>
            <w:noWrap/>
          </w:tcPr>
          <w:p w14:paraId="324B261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DAA039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6CDF4D1" w14:textId="77777777" w:rsidR="00375862" w:rsidRPr="00375862" w:rsidRDefault="00375862" w:rsidP="00434763">
            <w:pPr>
              <w:pStyle w:val="CGBodytext"/>
            </w:pPr>
            <w:r w:rsidRPr="00375862">
              <w:t>PHP</w:t>
            </w:r>
          </w:p>
        </w:tc>
        <w:tc>
          <w:tcPr>
            <w:tcW w:w="6088" w:type="dxa"/>
            <w:tcBorders>
              <w:top w:val="nil"/>
              <w:bottom w:val="nil"/>
            </w:tcBorders>
            <w:noWrap/>
          </w:tcPr>
          <w:p w14:paraId="1635B9F7"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 variables should not be used</w:t>
            </w:r>
          </w:p>
        </w:tc>
        <w:tc>
          <w:tcPr>
            <w:tcW w:w="1816" w:type="dxa"/>
            <w:tcBorders>
              <w:top w:val="nil"/>
              <w:bottom w:val="nil"/>
              <w:right w:val="nil"/>
            </w:tcBorders>
            <w:noWrap/>
          </w:tcPr>
          <w:p w14:paraId="262BE98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66A6F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583F6B" w14:textId="77777777" w:rsidR="00375862" w:rsidRPr="00375862" w:rsidRDefault="00375862" w:rsidP="00434763">
            <w:pPr>
              <w:pStyle w:val="CGBodytext"/>
            </w:pPr>
            <w:r w:rsidRPr="00375862">
              <w:t>PHP</w:t>
            </w:r>
          </w:p>
        </w:tc>
        <w:tc>
          <w:tcPr>
            <w:tcW w:w="6088" w:type="dxa"/>
            <w:tcBorders>
              <w:top w:val="nil"/>
              <w:bottom w:val="nil"/>
            </w:tcBorders>
            <w:noWrap/>
          </w:tcPr>
          <w:p w14:paraId="1A85F96A"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Constant names should comply with a naming convention</w:t>
            </w:r>
          </w:p>
        </w:tc>
        <w:tc>
          <w:tcPr>
            <w:tcW w:w="1816" w:type="dxa"/>
            <w:tcBorders>
              <w:top w:val="nil"/>
              <w:bottom w:val="nil"/>
              <w:right w:val="nil"/>
            </w:tcBorders>
            <w:noWrap/>
          </w:tcPr>
          <w:p w14:paraId="20BE0FA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3969648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38DDF5" w14:textId="77777777" w:rsidR="00375862" w:rsidRPr="00375862" w:rsidRDefault="00375862" w:rsidP="00434763">
            <w:pPr>
              <w:pStyle w:val="CGBodytext"/>
            </w:pPr>
            <w:r w:rsidRPr="00375862">
              <w:t>PHP</w:t>
            </w:r>
          </w:p>
        </w:tc>
        <w:tc>
          <w:tcPr>
            <w:tcW w:w="6088" w:type="dxa"/>
            <w:tcBorders>
              <w:top w:val="nil"/>
              <w:bottom w:val="nil"/>
            </w:tcBorders>
            <w:noWrap/>
          </w:tcPr>
          <w:p w14:paraId="1CA7BF19"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Interface names should comply with a naming convention</w:t>
            </w:r>
          </w:p>
        </w:tc>
        <w:tc>
          <w:tcPr>
            <w:tcW w:w="1816" w:type="dxa"/>
            <w:tcBorders>
              <w:top w:val="nil"/>
              <w:bottom w:val="nil"/>
              <w:right w:val="nil"/>
            </w:tcBorders>
            <w:noWrap/>
          </w:tcPr>
          <w:p w14:paraId="6A5AD34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27ED7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41646F" w14:textId="77777777" w:rsidR="00375862" w:rsidRPr="00375862" w:rsidRDefault="00375862" w:rsidP="00434763">
            <w:pPr>
              <w:pStyle w:val="CGBodytext"/>
            </w:pPr>
            <w:r w:rsidRPr="00375862">
              <w:t>PHP</w:t>
            </w:r>
          </w:p>
        </w:tc>
        <w:tc>
          <w:tcPr>
            <w:tcW w:w="6088" w:type="dxa"/>
            <w:tcBorders>
              <w:top w:val="nil"/>
              <w:bottom w:val="nil"/>
            </w:tcBorders>
            <w:noWrap/>
          </w:tcPr>
          <w:p w14:paraId="36B6B950"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Methods should not have identical implementations</w:t>
            </w:r>
          </w:p>
        </w:tc>
        <w:tc>
          <w:tcPr>
            <w:tcW w:w="1816" w:type="dxa"/>
            <w:tcBorders>
              <w:top w:val="nil"/>
              <w:bottom w:val="nil"/>
              <w:right w:val="nil"/>
            </w:tcBorders>
            <w:noWrap/>
          </w:tcPr>
          <w:p w14:paraId="1AEFF46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A5B058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7128E93" w14:textId="77777777" w:rsidR="00375862" w:rsidRPr="00375862" w:rsidRDefault="00375862" w:rsidP="00434763">
            <w:pPr>
              <w:pStyle w:val="CGBodytext"/>
            </w:pPr>
            <w:r w:rsidRPr="00375862">
              <w:t>PHP</w:t>
            </w:r>
          </w:p>
        </w:tc>
        <w:tc>
          <w:tcPr>
            <w:tcW w:w="6088" w:type="dxa"/>
            <w:tcBorders>
              <w:top w:val="nil"/>
              <w:bottom w:val="nil"/>
            </w:tcBorders>
            <w:noWrap/>
          </w:tcPr>
          <w:p w14:paraId="7DF48F71"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A close curly brace should be located at the beginning of a line</w:t>
            </w:r>
          </w:p>
        </w:tc>
        <w:tc>
          <w:tcPr>
            <w:tcW w:w="1816" w:type="dxa"/>
            <w:tcBorders>
              <w:top w:val="nil"/>
              <w:bottom w:val="nil"/>
              <w:right w:val="nil"/>
            </w:tcBorders>
            <w:noWrap/>
          </w:tcPr>
          <w:p w14:paraId="2A2FE46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29BBB7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0F02DBD" w14:textId="77777777" w:rsidR="00375862" w:rsidRPr="00375862" w:rsidRDefault="00375862" w:rsidP="00434763">
            <w:pPr>
              <w:pStyle w:val="CGBodytext"/>
            </w:pPr>
            <w:r w:rsidRPr="00375862">
              <w:t>PHP</w:t>
            </w:r>
          </w:p>
        </w:tc>
        <w:tc>
          <w:tcPr>
            <w:tcW w:w="6088" w:type="dxa"/>
            <w:tcBorders>
              <w:top w:val="nil"/>
              <w:bottom w:val="nil"/>
            </w:tcBorders>
            <w:noWrap/>
          </w:tcPr>
          <w:p w14:paraId="791784BF"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Overriding methods should do more than simply call the same method in the super class</w:t>
            </w:r>
          </w:p>
        </w:tc>
        <w:tc>
          <w:tcPr>
            <w:tcW w:w="1816" w:type="dxa"/>
            <w:tcBorders>
              <w:top w:val="nil"/>
              <w:bottom w:val="nil"/>
              <w:right w:val="nil"/>
            </w:tcBorders>
            <w:noWrap/>
          </w:tcPr>
          <w:p w14:paraId="164C927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84A701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B73B512" w14:textId="77777777" w:rsidR="00375862" w:rsidRPr="00375862" w:rsidRDefault="00375862" w:rsidP="00434763">
            <w:pPr>
              <w:pStyle w:val="CGBodytext"/>
            </w:pPr>
            <w:r w:rsidRPr="00375862">
              <w:t>PHP</w:t>
            </w:r>
          </w:p>
        </w:tc>
        <w:tc>
          <w:tcPr>
            <w:tcW w:w="6088" w:type="dxa"/>
            <w:tcBorders>
              <w:top w:val="nil"/>
              <w:bottom w:val="nil"/>
            </w:tcBorders>
            <w:noWrap/>
          </w:tcPr>
          <w:p w14:paraId="20F66283"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"private" fields should be removed</w:t>
            </w:r>
          </w:p>
        </w:tc>
        <w:tc>
          <w:tcPr>
            <w:tcW w:w="1816" w:type="dxa"/>
            <w:tcBorders>
              <w:top w:val="nil"/>
              <w:bottom w:val="nil"/>
              <w:right w:val="nil"/>
            </w:tcBorders>
            <w:noWrap/>
          </w:tcPr>
          <w:p w14:paraId="272DEF8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F66552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ABA4991" w14:textId="77777777" w:rsidR="00375862" w:rsidRPr="00375862" w:rsidRDefault="00375862" w:rsidP="00434763">
            <w:pPr>
              <w:pStyle w:val="CGBodytext"/>
            </w:pPr>
            <w:r w:rsidRPr="00375862">
              <w:lastRenderedPageBreak/>
              <w:t>PHP</w:t>
            </w:r>
          </w:p>
        </w:tc>
        <w:tc>
          <w:tcPr>
            <w:tcW w:w="6088" w:type="dxa"/>
            <w:tcBorders>
              <w:top w:val="nil"/>
              <w:bottom w:val="nil"/>
            </w:tcBorders>
            <w:noWrap/>
          </w:tcPr>
          <w:p w14:paraId="67A51026"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Track uses of "FIXME" tags</w:t>
            </w:r>
          </w:p>
        </w:tc>
        <w:tc>
          <w:tcPr>
            <w:tcW w:w="1816" w:type="dxa"/>
            <w:tcBorders>
              <w:top w:val="nil"/>
              <w:bottom w:val="nil"/>
              <w:right w:val="nil"/>
            </w:tcBorders>
            <w:noWrap/>
          </w:tcPr>
          <w:p w14:paraId="42695EC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825B29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DEB1D4" w14:textId="77777777" w:rsidR="00375862" w:rsidRPr="00375862" w:rsidRDefault="00375862" w:rsidP="00434763">
            <w:pPr>
              <w:pStyle w:val="CGBodytext"/>
            </w:pPr>
            <w:r w:rsidRPr="00375862">
              <w:t>HTML</w:t>
            </w:r>
          </w:p>
        </w:tc>
        <w:tc>
          <w:tcPr>
            <w:tcW w:w="6088" w:type="dxa"/>
            <w:tcBorders>
              <w:top w:val="nil"/>
              <w:bottom w:val="nil"/>
            </w:tcBorders>
            <w:noWrap/>
          </w:tcPr>
          <w:p w14:paraId="41591657" w14:textId="77777777" w:rsidR="00375862" w:rsidRPr="00A64103"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 xml:space="preserve">Attributes </w:t>
            </w:r>
            <w:proofErr w:type="gramStart"/>
            <w:r w:rsidRPr="00A64103">
              <w:rPr>
                <w:lang w:val="en-US"/>
              </w:rPr>
              <w:t>deprecated  in</w:t>
            </w:r>
            <w:proofErr w:type="gramEnd"/>
            <w:r w:rsidRPr="00A64103">
              <w:rPr>
                <w:lang w:val="en-US"/>
              </w:rPr>
              <w:t xml:space="preserve"> HTML5 should not be used</w:t>
            </w:r>
          </w:p>
        </w:tc>
        <w:tc>
          <w:tcPr>
            <w:tcW w:w="1816" w:type="dxa"/>
            <w:tcBorders>
              <w:top w:val="nil"/>
              <w:bottom w:val="nil"/>
              <w:right w:val="nil"/>
            </w:tcBorders>
            <w:noWrap/>
          </w:tcPr>
          <w:p w14:paraId="11BAD90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5.259</w:t>
            </w:r>
          </w:p>
        </w:tc>
      </w:tr>
      <w:tr w:rsidR="00375862" w:rsidRPr="00375862" w14:paraId="05AD1E0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94065A0" w14:textId="77777777" w:rsidR="00375862" w:rsidRPr="00375862" w:rsidRDefault="00375862" w:rsidP="00434763">
            <w:pPr>
              <w:pStyle w:val="CGBodytext"/>
            </w:pPr>
            <w:r w:rsidRPr="00375862">
              <w:t>HTML</w:t>
            </w:r>
          </w:p>
        </w:tc>
        <w:tc>
          <w:tcPr>
            <w:tcW w:w="6088" w:type="dxa"/>
            <w:tcBorders>
              <w:top w:val="nil"/>
              <w:bottom w:val="nil"/>
            </w:tcBorders>
            <w:noWrap/>
          </w:tcPr>
          <w:p w14:paraId="66879C1D" w14:textId="77777777" w:rsidR="00375862" w:rsidRPr="00A64103"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Sections of code should not be commented out</w:t>
            </w:r>
          </w:p>
        </w:tc>
        <w:tc>
          <w:tcPr>
            <w:tcW w:w="1816" w:type="dxa"/>
            <w:tcBorders>
              <w:top w:val="nil"/>
              <w:bottom w:val="nil"/>
              <w:right w:val="nil"/>
            </w:tcBorders>
            <w:noWrap/>
          </w:tcPr>
          <w:p w14:paraId="7B7D017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E00F21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D659B3A" w14:textId="77777777" w:rsidR="00375862" w:rsidRPr="00375862" w:rsidRDefault="00375862" w:rsidP="00434763">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7.126</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 xml:space="preserve">No aplica debido a que es el primer análisis realizado de </w:t>
      </w:r>
      <w:proofErr w:type="spellStart"/>
      <w:r>
        <w:t>dvwa</w:t>
      </w:r>
      <w:proofErr w:type="spellEnd"/>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w:t>
      </w:r>
      <w:proofErr w:type="spellStart"/>
      <w:r>
        <w:t>dvwa</w:t>
      </w:r>
      <w:proofErr w:type="spellEnd"/>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proofErr w:type="spellStart"/>
      <w:r>
        <w:t>dvwa</w:t>
      </w:r>
      <w:proofErr w:type="spellEnd"/>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23"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proofErr w:type="spellStart"/>
      <w:r w:rsidRPr="00FA0D2F">
        <w:t>dvwa</w:t>
      </w:r>
      <w:proofErr w:type="spellEnd"/>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4"/>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5"/>
          <w:footerReference w:type="first" r:id="rId26"/>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7"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8A33E" w14:textId="77777777" w:rsidR="00906567" w:rsidRDefault="00906567">
      <w:r>
        <w:separator/>
      </w:r>
    </w:p>
    <w:p w14:paraId="290B5FA3" w14:textId="77777777" w:rsidR="00906567" w:rsidRDefault="00906567"/>
    <w:p w14:paraId="3460A916" w14:textId="77777777" w:rsidR="00906567" w:rsidRDefault="00906567"/>
    <w:p w14:paraId="7B4385A8" w14:textId="77777777" w:rsidR="00906567" w:rsidRDefault="00906567"/>
  </w:endnote>
  <w:endnote w:type="continuationSeparator" w:id="0">
    <w:p w14:paraId="004C44BC" w14:textId="77777777" w:rsidR="00906567" w:rsidRDefault="00906567">
      <w:r>
        <w:continuationSeparator/>
      </w:r>
    </w:p>
    <w:p w14:paraId="08F59BA5" w14:textId="77777777" w:rsidR="00906567" w:rsidRDefault="00906567"/>
    <w:p w14:paraId="5160B706" w14:textId="77777777" w:rsidR="00906567" w:rsidRDefault="00906567"/>
    <w:p w14:paraId="065A3E3C" w14:textId="77777777" w:rsidR="00906567" w:rsidRDefault="00906567"/>
  </w:endnote>
  <w:endnote w:type="continuationNotice" w:id="1">
    <w:p w14:paraId="0A047CEA" w14:textId="77777777" w:rsidR="00906567" w:rsidRDefault="0090656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dvwa</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69DD0" w14:textId="77777777" w:rsidR="00906567" w:rsidRDefault="00906567">
      <w:r>
        <w:separator/>
      </w:r>
    </w:p>
    <w:p w14:paraId="7FF137FC" w14:textId="77777777" w:rsidR="00906567" w:rsidRDefault="00906567"/>
    <w:p w14:paraId="63FDAF76" w14:textId="77777777" w:rsidR="00906567" w:rsidRDefault="00906567"/>
    <w:p w14:paraId="164137E2" w14:textId="77777777" w:rsidR="00906567" w:rsidRDefault="00906567"/>
  </w:footnote>
  <w:footnote w:type="continuationSeparator" w:id="0">
    <w:p w14:paraId="0CDE75E1" w14:textId="77777777" w:rsidR="00906567" w:rsidRDefault="00906567">
      <w:r>
        <w:continuationSeparator/>
      </w:r>
    </w:p>
    <w:p w14:paraId="4D5CFA60" w14:textId="77777777" w:rsidR="00906567" w:rsidRDefault="00906567"/>
    <w:p w14:paraId="02FE1337" w14:textId="77777777" w:rsidR="00906567" w:rsidRDefault="00906567"/>
    <w:p w14:paraId="6833CC64" w14:textId="77777777" w:rsidR="00906567" w:rsidRDefault="00906567"/>
  </w:footnote>
  <w:footnote w:type="continuationNotice" w:id="1">
    <w:p w14:paraId="5B5A6058" w14:textId="77777777" w:rsidR="00906567" w:rsidRDefault="0090656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456B"/>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567"/>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103"/>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rv-analiza/sona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ocalhost:9000/dashboard?id=dvw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esiiab.uclm.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dvwa_2021-06-02_detai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dvwa_2021-06-02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 </c:v>
          </c:tx>
          <c:dPt>
            <c:idx val="0"/>
            <c:bubble3D val="0"/>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0-EA9D-42ED-97E8-B99A401E8FF0}"/>
              </c:ext>
            </c:extLst>
          </c:dPt>
          <c:dPt>
            <c:idx val="1"/>
            <c:bubble3D val="0"/>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1-EA9D-42ED-97E8-B99A401E8FF0}"/>
              </c:ext>
            </c:extLst>
          </c:dPt>
          <c:dPt>
            <c:idx val="2"/>
            <c:bubble3D val="0"/>
            <c:spPr>
              <a:solidFill>
                <a:schemeClr val="accent3"/>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5-25D3-44DF-9C5F-48BF503C65C2}"/>
              </c:ext>
            </c:extLst>
          </c:dPt>
          <c:dPt>
            <c:idx val="3"/>
            <c:bubble3D val="0"/>
            <c:spPr>
              <a:solidFill>
                <a:schemeClr val="accent4"/>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7-25D3-44DF-9C5F-48BF503C65C2}"/>
              </c:ext>
            </c:extLst>
          </c:dPt>
          <c:dLbls>
            <c:dLbl>
              <c:idx val="0"/>
              <c:layout>
                <c:manualLayout>
                  <c:x val="-1.8329177602799649E-2"/>
                  <c:y val="1.060549722951295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EA9D-42ED-97E8-B99A401E8FF0}"/>
                </c:ext>
              </c:extLst>
            </c:dLbl>
            <c:dLbl>
              <c:idx val="1"/>
              <c:layout>
                <c:manualLayout>
                  <c:x val="2.6382983377077764E-2"/>
                  <c:y val="5.376202974628171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A9D-42ED-97E8-B99A401E8FF0}"/>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extLst>
          </c:dLbls>
          <c:cat>
            <c:strRef>
              <c:f>Sheet1!$A$10:$A$13</c:f>
              <c:strCache>
                <c:ptCount val="4"/>
                <c:pt idx="0">
                  <c:v>Vulnerabilities</c:v>
                </c:pt>
                <c:pt idx="1">
                  <c:v>Hotspots</c:v>
                </c:pt>
                <c:pt idx="2">
                  <c:v>Bugs</c:v>
                </c:pt>
                <c:pt idx="3">
                  <c:v>Code Smells</c:v>
                </c:pt>
              </c:strCache>
            </c:strRef>
          </c:cat>
          <c:val>
            <c:numRef>
              <c:f>Sheet1!$B$10:$B$13</c:f>
              <c:numCache>
                <c:formatCode>General</c:formatCode>
                <c:ptCount val="4"/>
                <c:pt idx="0">
                  <c:v>42</c:v>
                </c:pt>
                <c:pt idx="1">
                  <c:v>103</c:v>
                </c:pt>
                <c:pt idx="2">
                  <c:v>1568</c:v>
                </c:pt>
                <c:pt idx="3">
                  <c:v>7126</c:v>
                </c:pt>
              </c:numCache>
            </c:numRef>
          </c:val>
          <c:extLst>
            <c:ext xmlns:c16="http://schemas.microsoft.com/office/drawing/2014/chart" uri="{C3380CC4-5D6E-409C-BE32-E72D297353CC}">
              <c16:uniqueId val="{00000002-EA9D-42ED-97E8-B99A401E8FF0}"/>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sz="1400" b="0"/>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Sheet1!$B$15</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Sheet1!$A$16:$A$21</c:f>
              <c:strCache>
                <c:ptCount val="6"/>
                <c:pt idx="0">
                  <c:v>CSS</c:v>
                </c:pt>
                <c:pt idx="1">
                  <c:v>JavaScript</c:v>
                </c:pt>
                <c:pt idx="2">
                  <c:v>PHP</c:v>
                </c:pt>
                <c:pt idx="3">
                  <c:v>Python</c:v>
                </c:pt>
                <c:pt idx="4">
                  <c:v>HTML</c:v>
                </c:pt>
                <c:pt idx="5">
                  <c:v>XML</c:v>
                </c:pt>
              </c:strCache>
            </c:strRef>
          </c:cat>
          <c:val>
            <c:numRef>
              <c:f>Sheet1!$B$16:$B$21</c:f>
              <c:numCache>
                <c:formatCode>General</c:formatCode>
                <c:ptCount val="6"/>
                <c:pt idx="0">
                  <c:v>19</c:v>
                </c:pt>
                <c:pt idx="1">
                  <c:v>96</c:v>
                </c:pt>
                <c:pt idx="2">
                  <c:v>60</c:v>
                </c:pt>
                <c:pt idx="3">
                  <c:v>101</c:v>
                </c:pt>
                <c:pt idx="4">
                  <c:v>17</c:v>
                </c:pt>
                <c:pt idx="5">
                  <c:v>4</c:v>
                </c:pt>
              </c:numCache>
            </c:numRef>
          </c:val>
          <c:extLst>
            <c:ext xmlns:c16="http://schemas.microsoft.com/office/drawing/2014/chart" uri="{C3380CC4-5D6E-409C-BE32-E72D297353CC}">
              <c16:uniqueId val="{00000000-37E3-43AE-9D76-F997CE2FD607}"/>
            </c:ext>
          </c:extLst>
        </c:ser>
        <c:ser>
          <c:idx val="1"/>
          <c:order val="1"/>
          <c:tx>
            <c:strRef>
              <c:f>Sheet1!$C$15</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Sheet1!$A$16:$A$21</c:f>
              <c:strCache>
                <c:ptCount val="6"/>
                <c:pt idx="0">
                  <c:v>CSS</c:v>
                </c:pt>
                <c:pt idx="1">
                  <c:v>JavaScript</c:v>
                </c:pt>
                <c:pt idx="2">
                  <c:v>PHP</c:v>
                </c:pt>
                <c:pt idx="3">
                  <c:v>Python</c:v>
                </c:pt>
                <c:pt idx="4">
                  <c:v>HTML</c:v>
                </c:pt>
                <c:pt idx="5">
                  <c:v>XML</c:v>
                </c:pt>
              </c:strCache>
            </c:strRef>
          </c:cat>
          <c:val>
            <c:numRef>
              <c:f>Sheet1!$C$16:$C$21</c:f>
              <c:numCache>
                <c:formatCode>General</c:formatCode>
                <c:ptCount val="6"/>
                <c:pt idx="0">
                  <c:v>4</c:v>
                </c:pt>
                <c:pt idx="1">
                  <c:v>4</c:v>
                </c:pt>
                <c:pt idx="2">
                  <c:v>43</c:v>
                </c:pt>
                <c:pt idx="3">
                  <c:v>0</c:v>
                </c:pt>
                <c:pt idx="4">
                  <c:v>11</c:v>
                </c:pt>
                <c:pt idx="5">
                  <c:v>0</c:v>
                </c:pt>
              </c:numCache>
            </c:numRef>
          </c:val>
          <c:extLst>
            <c:ext xmlns:c16="http://schemas.microsoft.com/office/drawing/2014/chart" uri="{C3380CC4-5D6E-409C-BE32-E72D297353CC}">
              <c16:uniqueId val="{00000001-37E3-43AE-9D76-F997CE2FD607}"/>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4</c:v>
                </c:pt>
                <c:pt idx="2">
                  <c:v>21</c:v>
                </c:pt>
              </c:numCache>
            </c:numRef>
          </c:val>
          <c:extLst>
            <c:ext xmlns:c16="http://schemas.microsoft.com/office/drawing/2014/chart" uri="{C3380CC4-5D6E-409C-BE32-E72D297353CC}">
              <c16:uniqueId val="{00000000-3B8A-44CE-883F-2534DECCC937}"/>
            </c:ext>
          </c:extLst>
        </c:ser>
        <c:ser>
          <c:idx val="1"/>
          <c:order val="1"/>
          <c:tx>
            <c:strRef>
              <c:f>Sheet1!$A$3</c:f>
              <c:strCache>
                <c:ptCount val="1"/>
                <c:pt idx="0">
                  <c:v>JavaScript</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0</c:v>
                </c:pt>
                <c:pt idx="1">
                  <c:v>2</c:v>
                </c:pt>
                <c:pt idx="2">
                  <c:v>6</c:v>
                </c:pt>
              </c:numCache>
            </c:numRef>
          </c:val>
          <c:extLst>
            <c:ext xmlns:c16="http://schemas.microsoft.com/office/drawing/2014/chart" uri="{C3380CC4-5D6E-409C-BE32-E72D297353CC}">
              <c16:uniqueId val="{00000001-3B8A-44CE-883F-2534DECCC937}"/>
            </c:ext>
          </c:extLst>
        </c:ser>
        <c:ser>
          <c:idx val="2"/>
          <c:order val="2"/>
          <c:tx>
            <c:strRef>
              <c:f>Sheet1!$A$4</c:f>
              <c:strCache>
                <c:ptCount val="1"/>
                <c:pt idx="0">
                  <c:v>PHP</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36</c:v>
                </c:pt>
                <c:pt idx="2">
                  <c:v>1839</c:v>
                </c:pt>
              </c:numCache>
            </c:numRef>
          </c:val>
          <c:extLst>
            <c:ext xmlns:c16="http://schemas.microsoft.com/office/drawing/2014/chart" uri="{C3380CC4-5D6E-409C-BE32-E72D297353CC}">
              <c16:uniqueId val="{00000002-3B8A-44CE-883F-2534DECCC937}"/>
            </c:ext>
          </c:extLst>
        </c:ser>
        <c:ser>
          <c:idx val="3"/>
          <c:order val="3"/>
          <c:tx>
            <c:strRef>
              <c:f>Sheet1!$A$5</c:f>
              <c:strCache>
                <c:ptCount val="1"/>
                <c:pt idx="0">
                  <c:v>Python</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0</c:v>
                </c:pt>
                <c:pt idx="1">
                  <c:v>0</c:v>
                </c:pt>
                <c:pt idx="2">
                  <c:v>0</c:v>
                </c:pt>
              </c:numCache>
            </c:numRef>
          </c:val>
          <c:extLst>
            <c:ext xmlns:c16="http://schemas.microsoft.com/office/drawing/2014/chart" uri="{C3380CC4-5D6E-409C-BE32-E72D297353CC}">
              <c16:uniqueId val="{00000003-3B8A-44CE-883F-2534DECCC937}"/>
            </c:ext>
          </c:extLst>
        </c:ser>
        <c:ser>
          <c:idx val="4"/>
          <c:order val="4"/>
          <c:tx>
            <c:strRef>
              <c:f>Sheet1!$A$6</c:f>
              <c:strCache>
                <c:ptCount val="1"/>
                <c:pt idx="0">
                  <c:v>HTML</c:v>
                </c:pt>
              </c:strCache>
            </c:strRef>
          </c:tx>
          <c:invertIfNegative val="0"/>
          <c:cat>
            <c:strRef>
              <c:f>Sheet1!$B$1:$D$1</c:f>
              <c:strCache>
                <c:ptCount val="3"/>
                <c:pt idx="0">
                  <c:v>Vulnerability</c:v>
                </c:pt>
                <c:pt idx="1">
                  <c:v>Bug</c:v>
                </c:pt>
                <c:pt idx="2">
                  <c:v>Code Smell</c:v>
                </c:pt>
              </c:strCache>
            </c:strRef>
          </c:cat>
          <c:val>
            <c:numRef>
              <c:f>Sheet1!$B$6:$D$6</c:f>
              <c:numCache>
                <c:formatCode>General</c:formatCode>
                <c:ptCount val="3"/>
                <c:pt idx="0">
                  <c:v>42</c:v>
                </c:pt>
                <c:pt idx="1">
                  <c:v>1526</c:v>
                </c:pt>
                <c:pt idx="2">
                  <c:v>5260</c:v>
                </c:pt>
              </c:numCache>
            </c:numRef>
          </c:val>
          <c:extLst>
            <c:ext xmlns:c16="http://schemas.microsoft.com/office/drawing/2014/chart" uri="{C3380CC4-5D6E-409C-BE32-E72D297353CC}">
              <c16:uniqueId val="{00000004-3B8A-44CE-883F-2534DECCC937}"/>
            </c:ext>
          </c:extLst>
        </c:ser>
        <c:ser>
          <c:idx val="5"/>
          <c:order val="5"/>
          <c:tx>
            <c:strRef>
              <c:f>Sheet1!$A$7</c:f>
              <c:strCache>
                <c:ptCount val="1"/>
                <c:pt idx="0">
                  <c:v>XML</c:v>
                </c:pt>
              </c:strCache>
            </c:strRef>
          </c:tx>
          <c:invertIfNegative val="0"/>
          <c:cat>
            <c:strRef>
              <c:f>Sheet1!$B$1:$D$1</c:f>
              <c:strCache>
                <c:ptCount val="3"/>
                <c:pt idx="0">
                  <c:v>Vulnerability</c:v>
                </c:pt>
                <c:pt idx="1">
                  <c:v>Bug</c:v>
                </c:pt>
                <c:pt idx="2">
                  <c:v>Code Smell</c:v>
                </c:pt>
              </c:strCache>
            </c:strRef>
          </c:cat>
          <c:val>
            <c:numRef>
              <c:f>Sheet1!$B$7:$D$7</c:f>
              <c:numCache>
                <c:formatCode>General</c:formatCode>
                <c:ptCount val="3"/>
                <c:pt idx="0">
                  <c:v>0</c:v>
                </c:pt>
                <c:pt idx="1">
                  <c:v>0</c:v>
                </c:pt>
                <c:pt idx="2">
                  <c:v>0</c:v>
                </c:pt>
              </c:numCache>
            </c:numRef>
          </c:val>
          <c:extLst>
            <c:ext xmlns:c16="http://schemas.microsoft.com/office/drawing/2014/chart" uri="{C3380CC4-5D6E-409C-BE32-E72D297353CC}">
              <c16:uniqueId val="{00000005-3B8A-44CE-883F-2534DECCC937}"/>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0">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template.dotx</Template>
  <TotalTime>0</TotalTime>
  <Pages>15</Pages>
  <Words>1783</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11568</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2</cp:revision>
  <cp:lastPrinted>2017-12-05T17:16:00Z</cp:lastPrinted>
  <dcterms:created xsi:type="dcterms:W3CDTF">2021-06-12T08:07:00Z</dcterms:created>
  <dcterms:modified xsi:type="dcterms:W3CDTF">2021-06-12T08:07:00Z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