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83A28C" w14:textId="29F73076" w:rsidR="00E11545" w:rsidRPr="00C013F9" w:rsidRDefault="00C013F9" w:rsidP="00A44B45">
      <w:pPr>
        <w:pStyle w:val="Ttulo1"/>
        <w:rPr>
          <w:rFonts w:asciiTheme="minorHAnsi" w:hAnsiTheme="minorHAnsi" w:cstheme="minorHAnsi"/>
        </w:rPr>
      </w:pPr>
      <w:r w:rsidRPr="00C013F9">
        <w:rPr>
          <w:rFonts w:asciiTheme="minorHAnsi" w:hAnsiTheme="minorHAnsi" w:cstheme="minorHAnsi"/>
        </w:rPr>
        <w:t>Introducción a los Servicios de Escritorio remoto</w:t>
      </w:r>
    </w:p>
    <w:p w14:paraId="12A52A45" w14:textId="77777777" w:rsidR="00C013F9" w:rsidRPr="00C013F9" w:rsidRDefault="00C013F9" w:rsidP="00C013F9">
      <w:pPr>
        <w:pStyle w:val="NormalWeb"/>
        <w:rPr>
          <w:rFonts w:asciiTheme="minorHAnsi" w:hAnsiTheme="minorHAnsi" w:cstheme="minorHAnsi"/>
        </w:rPr>
      </w:pPr>
      <w:r w:rsidRPr="00C013F9">
        <w:rPr>
          <w:rFonts w:asciiTheme="minorHAnsi" w:hAnsiTheme="minorHAnsi" w:cstheme="minorHAnsi"/>
        </w:rPr>
        <w:t>El rol del servidor Servicios de Escritorio remoto de Windows Server 2012 proporciona tecnologías que permiten a los usuarios conectarse a escritorios virtuales, programas RemoteApp y escritorios basados en sesión. Con Servicios de Escritorio remoto, los usuarios pueden obtener acceso a conexiones remotas desde una red corporativa o desde Internet.</w:t>
      </w:r>
    </w:p>
    <w:p w14:paraId="16B4DAE0" w14:textId="77777777" w:rsidR="00C013F9" w:rsidRPr="00A44B45" w:rsidRDefault="00C013F9" w:rsidP="00C013F9">
      <w:pPr>
        <w:pStyle w:val="NormalWeb"/>
        <w:rPr>
          <w:rFonts w:asciiTheme="minorHAnsi" w:hAnsiTheme="minorHAnsi" w:cstheme="minorHAnsi"/>
          <w:b/>
          <w:bCs/>
          <w:sz w:val="32"/>
          <w:szCs w:val="32"/>
        </w:rPr>
      </w:pPr>
      <w:r w:rsidRPr="00A44B45">
        <w:rPr>
          <w:rFonts w:asciiTheme="minorHAnsi" w:hAnsiTheme="minorHAnsi" w:cstheme="minorHAnsi"/>
          <w:b/>
          <w:bCs/>
          <w:sz w:val="32"/>
          <w:szCs w:val="32"/>
        </w:rPr>
        <w:t>Requisitos para ejecutar Servicios de Escritorio remoto</w:t>
      </w:r>
    </w:p>
    <w:p w14:paraId="2C21F759" w14:textId="5205F28D" w:rsidR="00C013F9" w:rsidRDefault="00C013F9" w:rsidP="00C013F9">
      <w:pPr>
        <w:pStyle w:val="NormalWeb"/>
        <w:rPr>
          <w:rFonts w:asciiTheme="minorHAnsi" w:hAnsiTheme="minorHAnsi" w:cstheme="minorHAnsi"/>
        </w:rPr>
      </w:pPr>
      <w:r w:rsidRPr="00C013F9">
        <w:rPr>
          <w:rFonts w:asciiTheme="minorHAnsi" w:hAnsiTheme="minorHAnsi" w:cstheme="minorHAnsi"/>
        </w:rPr>
        <w:t>El rol del servidor Servicios de Escritorio remoto de Windows Server 2012 proporciona tecnologías que permiten a los usuarios conectarse a escritorios virtuales, programas RemoteApp y escritorios basados en sesión. Con Servicios de Escritorio remoto, los usuarios pueden obtener acceso a conexiones remotas desde una red corporativa o desde Internet.</w:t>
      </w:r>
    </w:p>
    <w:p w14:paraId="4936FBD7" w14:textId="77777777" w:rsidR="00A44B45" w:rsidRDefault="00A44B45" w:rsidP="00C013F9">
      <w:pPr>
        <w:pStyle w:val="NormalWeb"/>
        <w:rPr>
          <w:rFonts w:asciiTheme="minorHAnsi" w:hAnsiTheme="minorHAnsi" w:cstheme="minorHAnsi"/>
        </w:rPr>
      </w:pPr>
    </w:p>
    <w:p w14:paraId="22EBEDE2" w14:textId="182B5E0B" w:rsidR="00366876" w:rsidRPr="00A44B45" w:rsidRDefault="00366876" w:rsidP="00C013F9">
      <w:pPr>
        <w:pStyle w:val="NormalWeb"/>
        <w:rPr>
          <w:rFonts w:asciiTheme="minorHAnsi" w:hAnsiTheme="minorHAnsi" w:cstheme="minorHAnsi"/>
          <w:b/>
          <w:bCs/>
          <w:sz w:val="40"/>
          <w:szCs w:val="40"/>
        </w:rPr>
      </w:pPr>
      <w:r w:rsidRPr="00A44B45">
        <w:rPr>
          <w:rFonts w:asciiTheme="minorHAnsi" w:hAnsiTheme="minorHAnsi" w:cstheme="minorHAnsi"/>
          <w:b/>
          <w:bCs/>
          <w:sz w:val="40"/>
          <w:szCs w:val="40"/>
        </w:rPr>
        <w:t>Servicios de rol de Servicios de Escritorio remoto</w:t>
      </w:r>
    </w:p>
    <w:p w14:paraId="1C3A0449" w14:textId="77777777" w:rsidR="00366876" w:rsidRPr="00A44B45" w:rsidRDefault="00366876" w:rsidP="00366876">
      <w:pPr>
        <w:pStyle w:val="NormalWeb"/>
        <w:rPr>
          <w:rFonts w:asciiTheme="minorHAnsi" w:hAnsiTheme="minorHAnsi" w:cstheme="minorHAnsi"/>
          <w:b/>
          <w:bCs/>
          <w:color w:val="002060"/>
          <w:sz w:val="32"/>
          <w:szCs w:val="32"/>
        </w:rPr>
      </w:pPr>
      <w:r w:rsidRPr="00A44B45">
        <w:rPr>
          <w:rFonts w:asciiTheme="minorHAnsi" w:hAnsiTheme="minorHAnsi" w:cstheme="minorHAnsi"/>
          <w:b/>
          <w:bCs/>
          <w:color w:val="002060"/>
          <w:sz w:val="32"/>
          <w:szCs w:val="32"/>
        </w:rPr>
        <w:t>Host de virtualización de Escritorio remoto</w:t>
      </w:r>
    </w:p>
    <w:p w14:paraId="4CD4010D" w14:textId="2034A875" w:rsidR="00366876" w:rsidRDefault="00366876" w:rsidP="00366876">
      <w:pPr>
        <w:pStyle w:val="NormalWeb"/>
        <w:rPr>
          <w:rFonts w:asciiTheme="minorHAnsi" w:hAnsiTheme="minorHAnsi" w:cstheme="minorHAnsi"/>
        </w:rPr>
      </w:pPr>
      <w:r w:rsidRPr="00A44B45">
        <w:rPr>
          <w:rFonts w:asciiTheme="minorHAnsi" w:hAnsiTheme="minorHAnsi" w:cstheme="minorHAnsi"/>
        </w:rPr>
        <w:t>Host de virtualización de Escritorio remoto se integra con Hyper-V para implementar colecciones de escritorios virtuales personales o agrupados dentro de la organización mediante Conexión de RemoteApp y Escritorio.</w:t>
      </w:r>
    </w:p>
    <w:p w14:paraId="1F2F58F6" w14:textId="77777777" w:rsidR="00A44B45" w:rsidRPr="00A44B45" w:rsidRDefault="00A44B45" w:rsidP="00366876">
      <w:pPr>
        <w:pStyle w:val="NormalWeb"/>
        <w:rPr>
          <w:rFonts w:asciiTheme="minorHAnsi" w:hAnsiTheme="minorHAnsi" w:cstheme="minorHAnsi"/>
        </w:rPr>
      </w:pPr>
    </w:p>
    <w:p w14:paraId="24E51DAC" w14:textId="77777777" w:rsidR="00366876" w:rsidRPr="00A44B45" w:rsidRDefault="00366876" w:rsidP="00366876">
      <w:pPr>
        <w:pStyle w:val="NormalWeb"/>
        <w:rPr>
          <w:rFonts w:asciiTheme="minorHAnsi" w:hAnsiTheme="minorHAnsi" w:cstheme="minorHAnsi"/>
          <w:b/>
          <w:bCs/>
          <w:color w:val="002060"/>
          <w:sz w:val="32"/>
          <w:szCs w:val="32"/>
        </w:rPr>
      </w:pPr>
      <w:r w:rsidRPr="00A44B45">
        <w:rPr>
          <w:rFonts w:asciiTheme="minorHAnsi" w:hAnsiTheme="minorHAnsi" w:cstheme="minorHAnsi"/>
          <w:b/>
          <w:bCs/>
          <w:color w:val="002060"/>
          <w:sz w:val="32"/>
          <w:szCs w:val="32"/>
        </w:rPr>
        <w:t>Host de sesión de Escritorio remoto</w:t>
      </w:r>
    </w:p>
    <w:p w14:paraId="5CB6712C" w14:textId="7674A1A4" w:rsidR="00366876" w:rsidRDefault="00366876" w:rsidP="00366876">
      <w:pPr>
        <w:pStyle w:val="NormalWeb"/>
        <w:rPr>
          <w:rFonts w:asciiTheme="minorHAnsi" w:hAnsiTheme="minorHAnsi" w:cstheme="minorHAnsi"/>
        </w:rPr>
      </w:pPr>
      <w:r w:rsidRPr="00A44B45">
        <w:rPr>
          <w:rFonts w:asciiTheme="minorHAnsi" w:hAnsiTheme="minorHAnsi" w:cstheme="minorHAnsi"/>
        </w:rPr>
        <w:t>Host de sesión de Escritorio remoto permite a un servidor hospedar programas RemoteApp o escritorios basados en sesión. Los usuarios pueden conectarse a servidores host de sesión de Escritorio remoto de una colección de sesiones para ejecutar programas, guardar archivos y usar recursos de esos servidores.</w:t>
      </w:r>
    </w:p>
    <w:p w14:paraId="736A0D55" w14:textId="468E605A" w:rsidR="00A44B45" w:rsidRDefault="00A44B45" w:rsidP="00366876">
      <w:pPr>
        <w:pStyle w:val="NormalWeb"/>
        <w:rPr>
          <w:rFonts w:asciiTheme="minorHAnsi" w:hAnsiTheme="minorHAnsi" w:cstheme="minorHAnsi"/>
        </w:rPr>
      </w:pPr>
    </w:p>
    <w:p w14:paraId="5F133AE1" w14:textId="7FC6AFF0" w:rsidR="00A44B45" w:rsidRDefault="00A44B45" w:rsidP="00366876">
      <w:pPr>
        <w:pStyle w:val="NormalWeb"/>
        <w:rPr>
          <w:rFonts w:asciiTheme="minorHAnsi" w:hAnsiTheme="minorHAnsi" w:cstheme="minorHAnsi"/>
        </w:rPr>
      </w:pPr>
    </w:p>
    <w:p w14:paraId="0458811A" w14:textId="525D801C" w:rsidR="00A44B45" w:rsidRDefault="00A44B45" w:rsidP="00366876">
      <w:pPr>
        <w:pStyle w:val="NormalWeb"/>
        <w:rPr>
          <w:rFonts w:asciiTheme="minorHAnsi" w:hAnsiTheme="minorHAnsi" w:cstheme="minorHAnsi"/>
        </w:rPr>
      </w:pPr>
    </w:p>
    <w:p w14:paraId="68089ED1" w14:textId="2DC1A04D" w:rsidR="00A44B45" w:rsidRDefault="00A44B45" w:rsidP="00366876">
      <w:pPr>
        <w:pStyle w:val="NormalWeb"/>
        <w:rPr>
          <w:rFonts w:asciiTheme="minorHAnsi" w:hAnsiTheme="minorHAnsi" w:cstheme="minorHAnsi"/>
        </w:rPr>
      </w:pPr>
    </w:p>
    <w:p w14:paraId="782F84C8" w14:textId="77777777" w:rsidR="00A44B45" w:rsidRPr="00A44B45" w:rsidRDefault="00A44B45" w:rsidP="00366876">
      <w:pPr>
        <w:pStyle w:val="NormalWeb"/>
        <w:rPr>
          <w:rFonts w:asciiTheme="minorHAnsi" w:hAnsiTheme="minorHAnsi" w:cstheme="minorHAnsi"/>
        </w:rPr>
      </w:pPr>
    </w:p>
    <w:p w14:paraId="51CF0AFF" w14:textId="77777777" w:rsidR="00366876" w:rsidRPr="00A44B45" w:rsidRDefault="00366876" w:rsidP="00366876">
      <w:pPr>
        <w:pStyle w:val="NormalWeb"/>
        <w:rPr>
          <w:rFonts w:asciiTheme="minorHAnsi" w:hAnsiTheme="minorHAnsi" w:cstheme="minorHAnsi"/>
          <w:b/>
          <w:bCs/>
          <w:color w:val="002060"/>
          <w:sz w:val="32"/>
          <w:szCs w:val="32"/>
        </w:rPr>
      </w:pPr>
      <w:r w:rsidRPr="00A44B45">
        <w:rPr>
          <w:rFonts w:asciiTheme="minorHAnsi" w:hAnsiTheme="minorHAnsi" w:cstheme="minorHAnsi"/>
          <w:b/>
          <w:bCs/>
          <w:color w:val="002060"/>
          <w:sz w:val="32"/>
          <w:szCs w:val="32"/>
        </w:rPr>
        <w:t>Agente de conexión a Escritorio remoto</w:t>
      </w:r>
    </w:p>
    <w:p w14:paraId="1174CC61" w14:textId="77777777" w:rsidR="00366876" w:rsidRPr="00A44B45" w:rsidRDefault="00366876" w:rsidP="00366876">
      <w:pPr>
        <w:pStyle w:val="NormalWeb"/>
        <w:rPr>
          <w:rFonts w:asciiTheme="minorHAnsi" w:hAnsiTheme="minorHAnsi" w:cstheme="minorHAnsi"/>
        </w:rPr>
      </w:pPr>
      <w:r w:rsidRPr="00A44B45">
        <w:rPr>
          <w:rFonts w:asciiTheme="minorHAnsi" w:hAnsiTheme="minorHAnsi" w:cstheme="minorHAnsi"/>
        </w:rPr>
        <w:t>Agente de conexión a Escritorio remoto proporciona la siguiente funcionalidad:</w:t>
      </w:r>
    </w:p>
    <w:p w14:paraId="48D1624E" w14:textId="77777777" w:rsidR="00366876" w:rsidRPr="00A44B45" w:rsidRDefault="00366876" w:rsidP="00366876">
      <w:pPr>
        <w:pStyle w:val="unordered"/>
        <w:numPr>
          <w:ilvl w:val="0"/>
          <w:numId w:val="2"/>
        </w:numPr>
        <w:spacing w:after="240" w:afterAutospacing="0"/>
        <w:rPr>
          <w:rFonts w:asciiTheme="minorHAnsi" w:hAnsiTheme="minorHAnsi" w:cstheme="minorHAnsi"/>
        </w:rPr>
      </w:pPr>
      <w:r w:rsidRPr="00A44B45">
        <w:rPr>
          <w:rFonts w:asciiTheme="minorHAnsi" w:hAnsiTheme="minorHAnsi" w:cstheme="minorHAnsi"/>
        </w:rPr>
        <w:t>Permite a los usuarios volver a conectarse a sus escritorios virtuales, programas RemoteApp y escritorios basados en sesión existentes.</w:t>
      </w:r>
    </w:p>
    <w:p w14:paraId="23B5259A" w14:textId="77777777" w:rsidR="00366876" w:rsidRPr="00A44B45" w:rsidRDefault="00366876" w:rsidP="00366876">
      <w:pPr>
        <w:pStyle w:val="unordered"/>
        <w:numPr>
          <w:ilvl w:val="0"/>
          <w:numId w:val="2"/>
        </w:numPr>
        <w:spacing w:after="240" w:afterAutospacing="0"/>
        <w:rPr>
          <w:rFonts w:asciiTheme="minorHAnsi" w:hAnsiTheme="minorHAnsi" w:cstheme="minorHAnsi"/>
        </w:rPr>
      </w:pPr>
      <w:r w:rsidRPr="00A44B45">
        <w:rPr>
          <w:rFonts w:asciiTheme="minorHAnsi" w:hAnsiTheme="minorHAnsi" w:cstheme="minorHAnsi"/>
        </w:rPr>
        <w:t>Permite distribuir la carga uniformemente entre los servidores host de sesión de Escritorio remoto de una colección de sesiones o entre los escritorios virtuales agrupados de una colección de escritorios virtuales agrupados.</w:t>
      </w:r>
    </w:p>
    <w:p w14:paraId="7AB61894" w14:textId="77777777" w:rsidR="00366876" w:rsidRPr="00A44B45" w:rsidRDefault="00366876" w:rsidP="00366876">
      <w:pPr>
        <w:pStyle w:val="unordered"/>
        <w:numPr>
          <w:ilvl w:val="0"/>
          <w:numId w:val="2"/>
        </w:numPr>
        <w:rPr>
          <w:rFonts w:asciiTheme="minorHAnsi" w:hAnsiTheme="minorHAnsi" w:cstheme="minorHAnsi"/>
        </w:rPr>
      </w:pPr>
      <w:r w:rsidRPr="00A44B45">
        <w:rPr>
          <w:rFonts w:asciiTheme="minorHAnsi" w:hAnsiTheme="minorHAnsi" w:cstheme="minorHAnsi"/>
        </w:rPr>
        <w:t>Proporciona acceso a los escritorios virtuales de una colección de escritorios virtuales.</w:t>
      </w:r>
    </w:p>
    <w:p w14:paraId="4FC97721" w14:textId="36D9EF7C" w:rsidR="00366876" w:rsidRPr="00A44B45" w:rsidRDefault="00366876" w:rsidP="00366876">
      <w:pPr>
        <w:pStyle w:val="unordered"/>
        <w:rPr>
          <w:rFonts w:asciiTheme="minorHAnsi" w:hAnsiTheme="minorHAnsi" w:cstheme="minorHAnsi"/>
          <w:b/>
          <w:bCs/>
          <w:color w:val="002060"/>
          <w:sz w:val="32"/>
          <w:szCs w:val="32"/>
        </w:rPr>
      </w:pPr>
      <w:r w:rsidRPr="00A44B45">
        <w:rPr>
          <w:rFonts w:asciiTheme="minorHAnsi" w:hAnsiTheme="minorHAnsi" w:cstheme="minorHAnsi"/>
          <w:b/>
          <w:bCs/>
          <w:color w:val="002060"/>
          <w:sz w:val="32"/>
          <w:szCs w:val="32"/>
        </w:rPr>
        <w:t>Acceso web de Escritorio remoto</w:t>
      </w:r>
    </w:p>
    <w:p w14:paraId="7EB7DC4A" w14:textId="10A03107" w:rsidR="00366876" w:rsidRPr="00A44B45" w:rsidRDefault="00366876" w:rsidP="00366876">
      <w:pPr>
        <w:pStyle w:val="NormalWeb"/>
        <w:rPr>
          <w:rFonts w:asciiTheme="minorHAnsi" w:hAnsiTheme="minorHAnsi" w:cstheme="minorHAnsi"/>
        </w:rPr>
      </w:pPr>
      <w:r w:rsidRPr="00A44B45">
        <w:rPr>
          <w:rFonts w:asciiTheme="minorHAnsi" w:hAnsiTheme="minorHAnsi" w:cstheme="minorHAnsi"/>
        </w:rPr>
        <w:t xml:space="preserve">Acceso web de Escritorio remoto (RD Web Access) permite a los usuarios acceder a Conexión de RemoteApp y Escritorio desde la pantalla </w:t>
      </w:r>
      <w:r w:rsidRPr="00A44B45">
        <w:rPr>
          <w:rFonts w:asciiTheme="minorHAnsi" w:hAnsiTheme="minorHAnsi" w:cstheme="minorHAnsi"/>
          <w:b/>
          <w:bCs/>
        </w:rPr>
        <w:t>Inicio</w:t>
      </w:r>
      <w:r w:rsidRPr="00A44B45">
        <w:rPr>
          <w:rFonts w:asciiTheme="minorHAnsi" w:hAnsiTheme="minorHAnsi" w:cstheme="minorHAnsi"/>
        </w:rPr>
        <w:t xml:space="preserve"> en un equipo que ejecute Windows® 8, o desde un explorador web. Conexión de RemoteApp y Escritorio proporciona una vista personalizada de los programas RemoteApp y los escritorios basados en sesión de una colección de sesiones, y los programas RemoteApp y los escritorios virtuales de una colección de escritorios virtuales.</w:t>
      </w:r>
    </w:p>
    <w:p w14:paraId="6C858E37" w14:textId="77777777" w:rsidR="00A44B45" w:rsidRPr="00A44B45" w:rsidRDefault="00A44B45" w:rsidP="00366876">
      <w:pPr>
        <w:pStyle w:val="NormalWeb"/>
        <w:rPr>
          <w:rFonts w:asciiTheme="minorHAnsi" w:hAnsiTheme="minorHAnsi" w:cstheme="minorHAnsi"/>
        </w:rPr>
      </w:pPr>
    </w:p>
    <w:p w14:paraId="6D082EA6" w14:textId="5AADC86B" w:rsidR="00A44B45" w:rsidRPr="00A44B45" w:rsidRDefault="00A44B45" w:rsidP="00A44B45">
      <w:pPr>
        <w:pStyle w:val="NormalWeb"/>
        <w:rPr>
          <w:rFonts w:asciiTheme="minorHAnsi" w:hAnsiTheme="minorHAnsi" w:cstheme="minorHAnsi"/>
          <w:b/>
          <w:bCs/>
          <w:color w:val="002060"/>
          <w:sz w:val="32"/>
          <w:szCs w:val="32"/>
        </w:rPr>
      </w:pPr>
      <w:r w:rsidRPr="00A44B45">
        <w:rPr>
          <w:rFonts w:asciiTheme="minorHAnsi" w:hAnsiTheme="minorHAnsi" w:cstheme="minorHAnsi"/>
          <w:b/>
          <w:bCs/>
          <w:color w:val="002060"/>
          <w:sz w:val="32"/>
          <w:szCs w:val="32"/>
        </w:rPr>
        <w:t>Administración de licencias de Escritorio remoto</w:t>
      </w:r>
    </w:p>
    <w:p w14:paraId="7E05D9D8" w14:textId="77777777" w:rsidR="00A44B45" w:rsidRPr="00A44B45" w:rsidRDefault="00A44B45" w:rsidP="00A44B45">
      <w:pPr>
        <w:pStyle w:val="NormalWeb"/>
        <w:rPr>
          <w:rFonts w:asciiTheme="minorHAnsi" w:hAnsiTheme="minorHAnsi" w:cstheme="minorHAnsi"/>
        </w:rPr>
      </w:pPr>
      <w:r w:rsidRPr="00A44B45">
        <w:rPr>
          <w:rFonts w:asciiTheme="minorHAnsi" w:hAnsiTheme="minorHAnsi" w:cstheme="minorHAnsi"/>
        </w:rPr>
        <w:t>Administración de licencias de Escritorio remoto administra las licencias necesarias para conectarse a un servidor host de sesión de Escritorio remoto o a un escritorio virtual. Puede utilizar Administración de licencias de Escritorio remoto para instalar y emitir licencias, y para realizar un seguimiento de su disponibilidad.</w:t>
      </w:r>
    </w:p>
    <w:p w14:paraId="57EE9533" w14:textId="1711B8D4" w:rsidR="00A44B45" w:rsidRPr="00A44B45" w:rsidRDefault="00A44B45" w:rsidP="00A44B45">
      <w:pPr>
        <w:pStyle w:val="NormalWeb"/>
        <w:rPr>
          <w:rFonts w:asciiTheme="minorHAnsi" w:hAnsiTheme="minorHAnsi" w:cstheme="minorHAnsi"/>
        </w:rPr>
      </w:pPr>
    </w:p>
    <w:p w14:paraId="1B508CE8" w14:textId="77777777" w:rsidR="00A44B45" w:rsidRPr="00A44B45" w:rsidRDefault="00A44B45" w:rsidP="00A44B45">
      <w:pPr>
        <w:pStyle w:val="NormalWeb"/>
        <w:rPr>
          <w:rFonts w:asciiTheme="minorHAnsi" w:hAnsiTheme="minorHAnsi" w:cstheme="minorHAnsi"/>
          <w:b/>
          <w:bCs/>
          <w:color w:val="002060"/>
          <w:sz w:val="32"/>
          <w:szCs w:val="32"/>
        </w:rPr>
      </w:pPr>
      <w:r w:rsidRPr="00A44B45">
        <w:rPr>
          <w:rFonts w:asciiTheme="minorHAnsi" w:hAnsiTheme="minorHAnsi" w:cstheme="minorHAnsi"/>
          <w:b/>
          <w:bCs/>
          <w:color w:val="002060"/>
          <w:sz w:val="32"/>
          <w:szCs w:val="32"/>
        </w:rPr>
        <w:t>Puerta de enlace de Escritorio remoto</w:t>
      </w:r>
    </w:p>
    <w:p w14:paraId="08F28A22" w14:textId="77777777" w:rsidR="00A44B45" w:rsidRPr="00A44B45" w:rsidRDefault="00A44B45" w:rsidP="00A44B45">
      <w:pPr>
        <w:pStyle w:val="NormalWeb"/>
        <w:rPr>
          <w:rFonts w:asciiTheme="minorHAnsi" w:hAnsiTheme="minorHAnsi" w:cstheme="minorHAnsi"/>
        </w:rPr>
      </w:pPr>
      <w:r w:rsidRPr="00A44B45">
        <w:rPr>
          <w:rFonts w:asciiTheme="minorHAnsi" w:hAnsiTheme="minorHAnsi" w:cstheme="minorHAnsi"/>
        </w:rPr>
        <w:t xml:space="preserve">Puerta de enlace de Escritorio remoto permite a los usuarios autorizados conectarse a escritorios virtuales, programas RemoteApp y escritorios basados en sesión de una red corporativa interna desde cualquier dispositivo conectado a Internet. </w:t>
      </w:r>
    </w:p>
    <w:p w14:paraId="1DEC4AF3" w14:textId="77777777" w:rsidR="00A44B45" w:rsidRPr="00A44B45" w:rsidRDefault="00A44B45" w:rsidP="00A44B45">
      <w:pPr>
        <w:pStyle w:val="NormalWeb"/>
        <w:rPr>
          <w:rFonts w:asciiTheme="minorHAnsi" w:hAnsiTheme="minorHAnsi" w:cstheme="minorHAnsi"/>
        </w:rPr>
      </w:pPr>
    </w:p>
    <w:p w14:paraId="61C53C7D" w14:textId="77777777" w:rsidR="00366876" w:rsidRPr="00A44B45" w:rsidRDefault="00366876" w:rsidP="00366876">
      <w:pPr>
        <w:pStyle w:val="unordered"/>
        <w:rPr>
          <w:rFonts w:asciiTheme="minorHAnsi" w:hAnsiTheme="minorHAnsi" w:cstheme="minorHAnsi"/>
        </w:rPr>
      </w:pPr>
    </w:p>
    <w:p w14:paraId="52C377AE" w14:textId="77777777" w:rsidR="00366876" w:rsidRPr="00A44B45" w:rsidRDefault="00366876" w:rsidP="00C013F9">
      <w:pPr>
        <w:pStyle w:val="NormalWeb"/>
        <w:rPr>
          <w:rFonts w:asciiTheme="minorHAnsi" w:hAnsiTheme="minorHAnsi" w:cstheme="minorHAnsi"/>
        </w:rPr>
      </w:pPr>
    </w:p>
    <w:sectPr w:rsidR="00366876" w:rsidRPr="00A44B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61872"/>
    <w:multiLevelType w:val="multilevel"/>
    <w:tmpl w:val="EB5E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836E7A"/>
    <w:multiLevelType w:val="multilevel"/>
    <w:tmpl w:val="358C9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4694565">
    <w:abstractNumId w:val="0"/>
  </w:num>
  <w:num w:numId="2" w16cid:durableId="1414293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3F9"/>
    <w:rsid w:val="00366876"/>
    <w:rsid w:val="00A44B45"/>
    <w:rsid w:val="00C013F9"/>
    <w:rsid w:val="00E11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D1D8B0"/>
  <w15:chartTrackingRefBased/>
  <w15:docId w15:val="{E62EC1A6-0CED-42EE-A8EB-B25EB9903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C013F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13F9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NormalWeb">
    <w:name w:val="Normal (Web)"/>
    <w:basedOn w:val="Normal"/>
    <w:uiPriority w:val="99"/>
    <w:unhideWhenUsed/>
    <w:rsid w:val="00C013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table" w:styleId="Tablaconcuadrcula">
    <w:name w:val="Table Grid"/>
    <w:basedOn w:val="Tablanormal"/>
    <w:uiPriority w:val="39"/>
    <w:rsid w:val="003668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unordered">
    <w:name w:val="unordered"/>
    <w:basedOn w:val="Normal"/>
    <w:rsid w:val="003668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71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7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3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2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2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7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3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4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6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0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66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7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0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6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9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6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0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3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492</Words>
  <Characters>2707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Gianlucas Sanz hernandez</dc:creator>
  <cp:keywords/>
  <dc:description/>
  <cp:lastModifiedBy>Gianlucas Sanz hernandez</cp:lastModifiedBy>
  <cp:revision>1</cp:revision>
  <dcterms:created xsi:type="dcterms:W3CDTF">2023-11-23T20:58:00Z</dcterms:created>
  <dcterms:modified xsi:type="dcterms:W3CDTF">2023-11-23T21:22:00Z</dcterms:modified>
</cp:coreProperties>
</file>