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cc0000"/>
          <w:sz w:val="30"/>
          <w:szCs w:val="30"/>
        </w:rPr>
      </w:pPr>
      <w:r w:rsidDel="00000000" w:rsidR="00000000" w:rsidRPr="00000000">
        <w:rPr>
          <w:b w:val="1"/>
          <w:color w:val="0070c0"/>
          <w:sz w:val="36"/>
          <w:szCs w:val="36"/>
          <w:rtl w:val="0"/>
        </w:rPr>
        <w:t xml:space="preserve">Resumen Instalación y configuración LDAP </w:t>
      </w:r>
      <w:r w:rsidDel="00000000" w:rsidR="00000000" w:rsidRPr="00000000">
        <w:rPr>
          <w:b w:val="1"/>
          <w:color w:val="cc0000"/>
          <w:sz w:val="30"/>
          <w:szCs w:val="30"/>
          <w:rtl w:val="0"/>
        </w:rPr>
        <w:t xml:space="preserve">(Resumen abajo)</w:t>
      </w:r>
    </w:p>
    <w:p w:rsidR="00000000" w:rsidDel="00000000" w:rsidP="00000000" w:rsidRDefault="00000000" w:rsidRPr="00000000" w14:paraId="00000002">
      <w:pPr>
        <w:rPr>
          <w:b w:val="1"/>
          <w:color w:val="0070c0"/>
          <w:sz w:val="28"/>
          <w:szCs w:val="28"/>
        </w:rPr>
      </w:pPr>
      <w:r w:rsidDel="00000000" w:rsidR="00000000" w:rsidRPr="00000000">
        <w:rPr>
          <w:b w:val="1"/>
          <w:color w:val="0070c0"/>
          <w:sz w:val="28"/>
          <w:szCs w:val="28"/>
          <w:rtl w:val="0"/>
        </w:rPr>
        <w:t xml:space="preserve">Requisitos:</w:t>
      </w:r>
    </w:p>
    <w:p w:rsidR="00000000" w:rsidDel="00000000" w:rsidP="00000000" w:rsidRDefault="00000000" w:rsidRPr="00000000" w14:paraId="00000003">
      <w:pPr>
        <w:rPr/>
      </w:pPr>
      <w:r w:rsidDel="00000000" w:rsidR="00000000" w:rsidRPr="00000000">
        <w:rPr>
          <w:rtl w:val="0"/>
        </w:rPr>
        <w:t xml:space="preserve">Tener un servidor con los servicios DNS, DHCP instalados y configurados y un cliente</w:t>
      </w:r>
    </w:p>
    <w:p w:rsidR="00000000" w:rsidDel="00000000" w:rsidP="00000000" w:rsidRDefault="00000000" w:rsidRPr="00000000" w14:paraId="00000004">
      <w:pPr>
        <w:rPr/>
      </w:pPr>
      <w:r w:rsidDel="00000000" w:rsidR="00000000" w:rsidRPr="00000000">
        <w:rPr>
          <w:rtl w:val="0"/>
        </w:rPr>
        <w:t xml:space="preserve">vamos a necesitar el servicio apache2 para poder acceder al panel de configuración desde el navegador del cliente, en caso de no tenerlo instalador no importa ya que lo podemos instalar después con otros paquetes relacionados con apache que vamos a instalar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b w:val="1"/>
          <w:sz w:val="32"/>
          <w:szCs w:val="32"/>
          <w:rtl w:val="0"/>
        </w:rPr>
        <w:t xml:space="preserve">Resumen/índice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Instalar el servicio Slapd y ldap-utils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el servicio Slapd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Crear objetos ldif (usuarios, grupos, unidades organizativas tec…)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Instalar apache, php y toros paquetes necesarios y configurarlos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Instalar ldap account manager y configurarlo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Acceder desde un cliente al panel de administración de ldap</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Cambiar la configuración para que este acorde a nuestro servidor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 el servidor desde el panel de configuración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configurar los equipos clientes para poder validarse en el dominio</w:t>
      </w:r>
    </w:p>
    <w:p w:rsidR="00000000" w:rsidDel="00000000" w:rsidP="00000000" w:rsidRDefault="00000000" w:rsidRPr="00000000" w14:paraId="00000010">
      <w:pPr>
        <w:rPr>
          <w:b w:val="1"/>
          <w:sz w:val="36"/>
          <w:szCs w:val="36"/>
        </w:rPr>
      </w:pPr>
      <w:r w:rsidDel="00000000" w:rsidR="00000000" w:rsidRPr="00000000">
        <w:rPr>
          <w:b w:val="1"/>
          <w:sz w:val="36"/>
          <w:szCs w:val="36"/>
          <w:rtl w:val="0"/>
        </w:rPr>
        <w:t xml:space="preserve">Posibles dudas:</w:t>
      </w:r>
    </w:p>
    <w:p w:rsidR="00000000" w:rsidDel="00000000" w:rsidP="00000000" w:rsidRDefault="00000000" w:rsidRPr="00000000" w14:paraId="00000011">
      <w:pPr>
        <w:rPr>
          <w:b w:val="1"/>
          <w:color w:val="0070c0"/>
          <w:sz w:val="28"/>
          <w:szCs w:val="28"/>
        </w:rPr>
      </w:pPr>
      <w:r w:rsidDel="00000000" w:rsidR="00000000" w:rsidRPr="00000000">
        <w:rPr>
          <w:b w:val="1"/>
          <w:color w:val="0070c0"/>
          <w:sz w:val="28"/>
          <w:szCs w:val="28"/>
          <w:rtl w:val="0"/>
        </w:rPr>
        <w:t xml:space="preserve">Ldap</w:t>
      </w:r>
    </w:p>
    <w:p w:rsidR="00000000" w:rsidDel="00000000" w:rsidP="00000000" w:rsidRDefault="00000000" w:rsidRPr="00000000" w14:paraId="00000012">
      <w:pPr>
        <w:rPr/>
      </w:pPr>
      <w:r w:rsidDel="00000000" w:rsidR="00000000" w:rsidRPr="00000000">
        <w:rPr>
          <w:rFonts w:ascii="Calibri" w:cs="Calibri" w:eastAsia="Calibri" w:hAnsi="Calibri"/>
          <w:color w:val="000000"/>
          <w:rtl w:val="0"/>
        </w:rPr>
        <w:t xml:space="preserve">LDAP es un protocolo que permite la organización y el acceso eficiente a la información en un directorio, facilitando la gestión y búsqueda de datos en un entorno de red.</w:t>
      </w:r>
      <w:r w:rsidDel="00000000" w:rsidR="00000000" w:rsidRPr="00000000">
        <w:rPr>
          <w:rtl w:val="0"/>
        </w:rPr>
      </w:r>
    </w:p>
    <w:p w:rsidR="00000000" w:rsidDel="00000000" w:rsidP="00000000" w:rsidRDefault="00000000" w:rsidRPr="00000000" w14:paraId="00000013">
      <w:pPr>
        <w:rPr>
          <w:b w:val="1"/>
          <w:color w:val="0070c0"/>
          <w:sz w:val="28"/>
          <w:szCs w:val="28"/>
        </w:rPr>
      </w:pPr>
      <w:r w:rsidDel="00000000" w:rsidR="00000000" w:rsidRPr="00000000">
        <w:rPr>
          <w:b w:val="1"/>
          <w:color w:val="0070c0"/>
          <w:sz w:val="28"/>
          <w:szCs w:val="28"/>
          <w:rtl w:val="0"/>
        </w:rPr>
        <w:t xml:space="preserve">Slapd</w:t>
      </w:r>
    </w:p>
    <w:p w:rsidR="00000000" w:rsidDel="00000000" w:rsidP="00000000" w:rsidRDefault="00000000" w:rsidRPr="00000000" w14:paraId="00000014">
      <w:pPr>
        <w:rPr/>
      </w:pPr>
      <w:r w:rsidDel="00000000" w:rsidR="00000000" w:rsidRPr="00000000">
        <w:rPr>
          <w:rtl w:val="0"/>
        </w:rPr>
        <w:t xml:space="preserve">Herramienta de LDAP encargado de gestionar y proporcionar acceso a la informacion almacenada en los directorios cuando es solicitada por los clientes</w:t>
      </w:r>
    </w:p>
    <w:p w:rsidR="00000000" w:rsidDel="00000000" w:rsidP="00000000" w:rsidRDefault="00000000" w:rsidRPr="00000000" w14:paraId="00000015">
      <w:pPr>
        <w:rPr>
          <w:b w:val="1"/>
          <w:color w:val="0070c0"/>
          <w:sz w:val="28"/>
          <w:szCs w:val="28"/>
        </w:rPr>
      </w:pPr>
      <w:r w:rsidDel="00000000" w:rsidR="00000000" w:rsidRPr="00000000">
        <w:rPr>
          <w:b w:val="1"/>
          <w:color w:val="0070c0"/>
          <w:sz w:val="28"/>
          <w:szCs w:val="28"/>
          <w:rtl w:val="0"/>
        </w:rPr>
        <w:t xml:space="preserve">Apache y php</w:t>
      </w:r>
    </w:p>
    <w:p w:rsidR="00000000" w:rsidDel="00000000" w:rsidP="00000000" w:rsidRDefault="00000000" w:rsidRPr="00000000" w14:paraId="00000016">
      <w:pPr>
        <w:rPr/>
      </w:pPr>
      <w:r w:rsidDel="00000000" w:rsidR="00000000" w:rsidRPr="00000000">
        <w:rPr>
          <w:rtl w:val="0"/>
        </w:rPr>
        <w:t xml:space="preserve">Es necesario instalar estos servicios para poder acceder al administrador grafico desde el navegador del cliente</w:t>
      </w:r>
    </w:p>
    <w:p w:rsidR="00000000" w:rsidDel="00000000" w:rsidP="00000000" w:rsidRDefault="00000000" w:rsidRPr="00000000" w14:paraId="00000017">
      <w:pPr>
        <w:rPr>
          <w:b w:val="1"/>
          <w:color w:val="0070c0"/>
          <w:sz w:val="28"/>
          <w:szCs w:val="28"/>
        </w:rPr>
      </w:pPr>
      <w:r w:rsidDel="00000000" w:rsidR="00000000" w:rsidRPr="00000000">
        <w:rPr>
          <w:b w:val="1"/>
          <w:color w:val="0070c0"/>
          <w:sz w:val="28"/>
          <w:szCs w:val="28"/>
          <w:rtl w:val="0"/>
        </w:rPr>
        <w:t xml:space="preserve">Archivos ldif (Data Interchange Format)</w:t>
      </w:r>
    </w:p>
    <w:p w:rsidR="00000000" w:rsidDel="00000000" w:rsidP="00000000" w:rsidRDefault="00000000" w:rsidRPr="00000000" w14:paraId="00000018">
      <w:pPr>
        <w:rPr/>
      </w:pPr>
      <w:r w:rsidDel="00000000" w:rsidR="00000000" w:rsidRPr="00000000">
        <w:rPr>
          <w:rtl w:val="0"/>
        </w:rPr>
        <w:t xml:space="preserve">Formato de intercambio de datos, son utilizador para representar datos de directorios LDAP de manera humanamente legible, en los que introduciremos nuestras entradas como dominios, objetos, usuarios, grupos, unidades organizativas etc…</w:t>
      </w:r>
    </w:p>
    <w:p w:rsidR="00000000" w:rsidDel="00000000" w:rsidP="00000000" w:rsidRDefault="00000000" w:rsidRPr="00000000" w14:paraId="00000019">
      <w:pPr>
        <w:rPr>
          <w:b w:val="1"/>
          <w:color w:val="1155cc"/>
          <w:sz w:val="28"/>
          <w:szCs w:val="28"/>
        </w:rPr>
      </w:pPr>
      <w:r w:rsidDel="00000000" w:rsidR="00000000" w:rsidRPr="00000000">
        <w:rPr>
          <w:b w:val="1"/>
          <w:color w:val="1155cc"/>
          <w:sz w:val="28"/>
          <w:szCs w:val="28"/>
          <w:rtl w:val="0"/>
        </w:rPr>
        <w:t xml:space="preserve">Nslcd</w:t>
      </w:r>
    </w:p>
    <w:p w:rsidR="00000000" w:rsidDel="00000000" w:rsidP="00000000" w:rsidRDefault="00000000" w:rsidRPr="00000000" w14:paraId="0000001A">
      <w:pPr>
        <w:rPr/>
      </w:pPr>
      <w:r w:rsidDel="00000000" w:rsidR="00000000" w:rsidRPr="00000000">
        <w:rPr>
          <w:rtl w:val="0"/>
        </w:rPr>
        <w:t xml:space="preserve">Herramienta que permite validar a los usuarios en el dominio de forma grafica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color w:val="1155cc"/>
          <w:sz w:val="34"/>
          <w:szCs w:val="34"/>
        </w:rPr>
      </w:pPr>
      <w:r w:rsidDel="00000000" w:rsidR="00000000" w:rsidRPr="00000000">
        <w:rPr>
          <w:b w:val="1"/>
          <w:color w:val="1155cc"/>
          <w:sz w:val="34"/>
          <w:szCs w:val="34"/>
          <w:rtl w:val="0"/>
        </w:rPr>
        <w:t xml:space="preserve">Resumen</w:t>
      </w:r>
    </w:p>
    <w:p w:rsidR="00000000" w:rsidDel="00000000" w:rsidP="00000000" w:rsidRDefault="00000000" w:rsidRPr="00000000" w14:paraId="0000001D">
      <w:pPr>
        <w:rPr>
          <w:b w:val="1"/>
          <w:color w:val="1155cc"/>
          <w:sz w:val="28"/>
          <w:szCs w:val="28"/>
        </w:rPr>
      </w:pPr>
      <w:r w:rsidDel="00000000" w:rsidR="00000000" w:rsidRPr="00000000">
        <w:rPr>
          <w:b w:val="1"/>
          <w:color w:val="1155cc"/>
          <w:sz w:val="28"/>
          <w:szCs w:val="28"/>
          <w:rtl w:val="0"/>
        </w:rPr>
        <w:t xml:space="preserve">Servidor</w:t>
      </w:r>
    </w:p>
    <w:p w:rsidR="00000000" w:rsidDel="00000000" w:rsidP="00000000" w:rsidRDefault="00000000" w:rsidRPr="00000000" w14:paraId="0000001E">
      <w:pPr>
        <w:rPr/>
      </w:pPr>
      <w:r w:rsidDel="00000000" w:rsidR="00000000" w:rsidRPr="00000000">
        <w:rPr>
          <w:rtl w:val="0"/>
        </w:rPr>
        <w:t xml:space="preserve">El proceso consiste en instalar </w:t>
      </w:r>
      <w:r w:rsidDel="00000000" w:rsidR="00000000" w:rsidRPr="00000000">
        <w:rPr>
          <w:color w:val="1155cc"/>
          <w:rtl w:val="0"/>
        </w:rPr>
        <w:t xml:space="preserve">slapd </w:t>
      </w:r>
      <w:r w:rsidDel="00000000" w:rsidR="00000000" w:rsidRPr="00000000">
        <w:rPr>
          <w:rtl w:val="0"/>
        </w:rPr>
        <w:t xml:space="preserve">en el servidor para gestionar el dominio de forma similar a </w:t>
      </w:r>
      <w:r w:rsidDel="00000000" w:rsidR="00000000" w:rsidRPr="00000000">
        <w:rPr>
          <w:color w:val="1155cc"/>
          <w:rtl w:val="0"/>
        </w:rPr>
        <w:t xml:space="preserve">active directory</w:t>
      </w:r>
      <w:r w:rsidDel="00000000" w:rsidR="00000000" w:rsidRPr="00000000">
        <w:rPr>
          <w:rtl w:val="0"/>
        </w:rPr>
        <w:t xml:space="preserve">, después de la instalación deberemos configurarlo especificando la ip del servidor, contraseña del administrador, dominio etc..</w:t>
      </w:r>
    </w:p>
    <w:p w:rsidR="00000000" w:rsidDel="00000000" w:rsidP="00000000" w:rsidRDefault="00000000" w:rsidRPr="00000000" w14:paraId="0000001F">
      <w:pPr>
        <w:rPr/>
      </w:pPr>
      <w:r w:rsidDel="00000000" w:rsidR="00000000" w:rsidRPr="00000000">
        <w:rPr>
          <w:rtl w:val="0"/>
        </w:rPr>
        <w:t xml:space="preserve">Después deberemos crear un archivo </w:t>
      </w:r>
      <w:r w:rsidDel="00000000" w:rsidR="00000000" w:rsidRPr="00000000">
        <w:rPr>
          <w:color w:val="1155cc"/>
          <w:rtl w:val="0"/>
        </w:rPr>
        <w:t xml:space="preserve">ldif </w:t>
      </w:r>
      <w:r w:rsidDel="00000000" w:rsidR="00000000" w:rsidRPr="00000000">
        <w:rPr>
          <w:rtl w:val="0"/>
        </w:rPr>
        <w:t xml:space="preserve">en el que crearemos las </w:t>
      </w:r>
      <w:r w:rsidDel="00000000" w:rsidR="00000000" w:rsidRPr="00000000">
        <w:rPr>
          <w:color w:val="1155cc"/>
          <w:rtl w:val="0"/>
        </w:rPr>
        <w:t xml:space="preserve">unidades organizativas</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Después de crear las unidades organizativas crearemos los usuarios y grupos, posteriormente instalaremos y habilitaremos </w:t>
      </w:r>
      <w:r w:rsidDel="00000000" w:rsidR="00000000" w:rsidRPr="00000000">
        <w:rPr>
          <w:color w:val="1155cc"/>
          <w:rtl w:val="0"/>
        </w:rPr>
        <w:t xml:space="preserve">php </w:t>
      </w:r>
      <w:r w:rsidDel="00000000" w:rsidR="00000000" w:rsidRPr="00000000">
        <w:rPr>
          <w:rtl w:val="0"/>
        </w:rPr>
        <w:t xml:space="preserve">y recargar </w:t>
      </w:r>
      <w:r w:rsidDel="00000000" w:rsidR="00000000" w:rsidRPr="00000000">
        <w:rPr>
          <w:color w:val="1155cc"/>
          <w:rtl w:val="0"/>
        </w:rPr>
        <w:t xml:space="preserve">apache2 </w:t>
      </w:r>
      <w:r w:rsidDel="00000000" w:rsidR="00000000" w:rsidRPr="00000000">
        <w:rPr>
          <w:rtl w:val="0"/>
        </w:rPr>
        <w:t xml:space="preserve">y configurar el archivo </w:t>
      </w:r>
      <w:r w:rsidDel="00000000" w:rsidR="00000000" w:rsidRPr="00000000">
        <w:rPr>
          <w:color w:val="1155cc"/>
          <w:rtl w:val="0"/>
        </w:rPr>
        <w:t xml:space="preserve">ldap-account-manager.conf</w:t>
      </w:r>
      <w:r w:rsidDel="00000000" w:rsidR="00000000" w:rsidRPr="00000000">
        <w:rPr>
          <w:rtl w:val="0"/>
        </w:rPr>
        <w:t xml:space="preserve"> en el que especificaremos desde que ip podremos acceder al panel de control de ldap</w:t>
      </w:r>
    </w:p>
    <w:p w:rsidR="00000000" w:rsidDel="00000000" w:rsidP="00000000" w:rsidRDefault="00000000" w:rsidRPr="00000000" w14:paraId="00000021">
      <w:pPr>
        <w:rPr/>
      </w:pPr>
      <w:r w:rsidDel="00000000" w:rsidR="00000000" w:rsidRPr="00000000">
        <w:rPr>
          <w:rtl w:val="0"/>
        </w:rPr>
        <w:t xml:space="preserve">Una vez configurado esto podremos acceder al </w:t>
      </w:r>
      <w:r w:rsidDel="00000000" w:rsidR="00000000" w:rsidRPr="00000000">
        <w:rPr>
          <w:color w:val="1155cc"/>
          <w:rtl w:val="0"/>
        </w:rPr>
        <w:t xml:space="preserve">panel </w:t>
      </w:r>
      <w:r w:rsidDel="00000000" w:rsidR="00000000" w:rsidRPr="00000000">
        <w:rPr>
          <w:rtl w:val="0"/>
        </w:rPr>
        <w:t xml:space="preserve">de administración </w:t>
      </w:r>
      <w:r w:rsidDel="00000000" w:rsidR="00000000" w:rsidRPr="00000000">
        <w:rPr>
          <w:color w:val="1155cc"/>
          <w:rtl w:val="0"/>
        </w:rPr>
        <w:t xml:space="preserve">ldap </w:t>
      </w:r>
      <w:r w:rsidDel="00000000" w:rsidR="00000000" w:rsidRPr="00000000">
        <w:rPr>
          <w:rtl w:val="0"/>
        </w:rPr>
        <w:t xml:space="preserve">desde un navegador introduciendo </w:t>
      </w:r>
      <w:r w:rsidDel="00000000" w:rsidR="00000000" w:rsidRPr="00000000">
        <w:rPr>
          <w:color w:val="1155cc"/>
          <w:rtl w:val="0"/>
        </w:rPr>
        <w:t xml:space="preserve">“IP/dominio/lam”</w:t>
      </w:r>
      <w:r w:rsidDel="00000000" w:rsidR="00000000" w:rsidRPr="00000000">
        <w:rPr>
          <w:rtl w:val="0"/>
        </w:rPr>
        <w:t xml:space="preserve"> en el navegador entrando con la contraseña predeterminada </w:t>
      </w:r>
      <w:r w:rsidDel="00000000" w:rsidR="00000000" w:rsidRPr="00000000">
        <w:rPr>
          <w:color w:val="1155cc"/>
          <w:rtl w:val="0"/>
        </w:rPr>
        <w:t xml:space="preserve">“lam”</w:t>
      </w:r>
      <w:r w:rsidDel="00000000" w:rsidR="00000000" w:rsidRPr="00000000">
        <w:rPr>
          <w:rtl w:val="0"/>
        </w:rPr>
        <w:t xml:space="preserve"> podremos configurar el dominio, unidades organizativas, usuarios y grupos del dominio etc…</w:t>
      </w:r>
    </w:p>
    <w:p w:rsidR="00000000" w:rsidDel="00000000" w:rsidP="00000000" w:rsidRDefault="00000000" w:rsidRPr="00000000" w14:paraId="00000022">
      <w:pPr>
        <w:rPr/>
      </w:pPr>
      <w:r w:rsidDel="00000000" w:rsidR="00000000" w:rsidRPr="00000000">
        <w:rPr>
          <w:b w:val="1"/>
          <w:color w:val="1155cc"/>
          <w:sz w:val="28"/>
          <w:szCs w:val="28"/>
          <w:rtl w:val="0"/>
        </w:rPr>
        <w:t xml:space="preserve">Cliente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Hasta este punto podremos acceder al </w:t>
      </w:r>
      <w:r w:rsidDel="00000000" w:rsidR="00000000" w:rsidRPr="00000000">
        <w:rPr>
          <w:color w:val="1155cc"/>
          <w:rtl w:val="0"/>
        </w:rPr>
        <w:t xml:space="preserve">panel </w:t>
      </w:r>
      <w:r w:rsidDel="00000000" w:rsidR="00000000" w:rsidRPr="00000000">
        <w:rPr>
          <w:rtl w:val="0"/>
        </w:rPr>
        <w:t xml:space="preserve">de control </w:t>
      </w:r>
      <w:r w:rsidDel="00000000" w:rsidR="00000000" w:rsidRPr="00000000">
        <w:rPr>
          <w:color w:val="1155cc"/>
          <w:rtl w:val="0"/>
        </w:rPr>
        <w:t xml:space="preserve">ldap</w:t>
      </w:r>
      <w:r w:rsidDel="00000000" w:rsidR="00000000" w:rsidRPr="00000000">
        <w:rPr>
          <w:rtl w:val="0"/>
        </w:rPr>
        <w:t xml:space="preserve">, ahora debemos configurar los equipos clientes para que puedan validarse en el dominio con los usuarios ldap creados.</w:t>
      </w:r>
    </w:p>
    <w:p w:rsidR="00000000" w:rsidDel="00000000" w:rsidP="00000000" w:rsidRDefault="00000000" w:rsidRPr="00000000" w14:paraId="00000024">
      <w:pPr>
        <w:rPr/>
      </w:pPr>
      <w:r w:rsidDel="00000000" w:rsidR="00000000" w:rsidRPr="00000000">
        <w:rPr>
          <w:rtl w:val="0"/>
        </w:rPr>
        <w:t xml:space="preserve">Para ello debemos ir al equipo cliente e instalar varios paquetes </w:t>
      </w:r>
      <w:r w:rsidDel="00000000" w:rsidR="00000000" w:rsidRPr="00000000">
        <w:rPr>
          <w:color w:val="1155cc"/>
          <w:rtl w:val="0"/>
        </w:rPr>
        <w:t xml:space="preserve">ldap</w:t>
      </w:r>
      <w:r w:rsidDel="00000000" w:rsidR="00000000" w:rsidRPr="00000000">
        <w:rPr>
          <w:rtl w:val="0"/>
        </w:rPr>
        <w:t xml:space="preserve">, al instalarlos deberemos introducir la información ldap del dominio en el que queremos </w:t>
      </w:r>
      <w:r w:rsidDel="00000000" w:rsidR="00000000" w:rsidRPr="00000000">
        <w:rPr>
          <w:rtl w:val="0"/>
        </w:rPr>
        <w:t xml:space="preserve">validar</w:t>
      </w:r>
      <w:r w:rsidDel="00000000" w:rsidR="00000000" w:rsidRPr="00000000">
        <w:rPr>
          <w:rtl w:val="0"/>
        </w:rPr>
        <w:t xml:space="preserve">nos</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Una vez hemos hecho el paso anterior debemos modificar el archivo </w:t>
      </w:r>
      <w:r w:rsidDel="00000000" w:rsidR="00000000" w:rsidRPr="00000000">
        <w:rPr>
          <w:color w:val="1155cc"/>
          <w:rtl w:val="0"/>
        </w:rPr>
        <w:t xml:space="preserve">nsswitch.conf</w:t>
      </w:r>
      <w:r w:rsidDel="00000000" w:rsidR="00000000" w:rsidRPr="00000000">
        <w:rPr>
          <w:rtl w:val="0"/>
        </w:rPr>
        <w:t xml:space="preserve"> para especificar donde buscará a los usuarios, también debemos modificar el archivo </w:t>
      </w:r>
      <w:r w:rsidDel="00000000" w:rsidR="00000000" w:rsidRPr="00000000">
        <w:rPr>
          <w:color w:val="1155cc"/>
          <w:rtl w:val="0"/>
        </w:rPr>
        <w:t xml:space="preserve">common-session</w:t>
      </w:r>
      <w:r w:rsidDel="00000000" w:rsidR="00000000" w:rsidRPr="00000000">
        <w:rPr>
          <w:rtl w:val="0"/>
        </w:rPr>
        <w:t xml:space="preserve"> para añadir una línea en el archivo en la que pondremos que al iniciar sesion permita </w:t>
      </w:r>
      <w:r w:rsidDel="00000000" w:rsidR="00000000" w:rsidRPr="00000000">
        <w:rPr>
          <w:color w:val="1155cc"/>
          <w:rtl w:val="0"/>
        </w:rPr>
        <w:t xml:space="preserve">crear un directorio personal</w:t>
      </w:r>
      <w:r w:rsidDel="00000000" w:rsidR="00000000" w:rsidRPr="00000000">
        <w:rPr>
          <w:rtl w:val="0"/>
        </w:rPr>
        <w:t xml:space="preserve"> para el usuario en caso de no existir previamente, en el  archivo </w:t>
      </w:r>
      <w:r w:rsidDel="00000000" w:rsidR="00000000" w:rsidRPr="00000000">
        <w:rPr>
          <w:color w:val="1155cc"/>
          <w:rtl w:val="0"/>
        </w:rPr>
        <w:t xml:space="preserve">common-passwd</w:t>
      </w:r>
      <w:r w:rsidDel="00000000" w:rsidR="00000000" w:rsidRPr="00000000">
        <w:rPr>
          <w:rtl w:val="0"/>
        </w:rPr>
        <w:t xml:space="preserve"> podemos eliminar una línea para permitir que se pueda utilizar otra forma de autenticación en caso de que la primera falle durante el inicio de sesión, </w:t>
      </w:r>
    </w:p>
    <w:p w:rsidR="00000000" w:rsidDel="00000000" w:rsidP="00000000" w:rsidRDefault="00000000" w:rsidRPr="00000000" w14:paraId="00000026">
      <w:pPr>
        <w:rPr/>
      </w:pPr>
      <w:r w:rsidDel="00000000" w:rsidR="00000000" w:rsidRPr="00000000">
        <w:rPr>
          <w:rtl w:val="0"/>
        </w:rPr>
        <w:t xml:space="preserve">Comprobaremos que la configuración está bien hecha con el comando “</w:t>
      </w:r>
      <w:r w:rsidDel="00000000" w:rsidR="00000000" w:rsidRPr="00000000">
        <w:rPr>
          <w:color w:val="1155cc"/>
          <w:rtl w:val="0"/>
        </w:rPr>
        <w:t xml:space="preserve">ldapsearch…</w:t>
      </w:r>
      <w:r w:rsidDel="00000000" w:rsidR="00000000" w:rsidRPr="00000000">
        <w:rPr>
          <w:rtl w:val="0"/>
        </w:rPr>
        <w:t xml:space="preserve">” y nos debería mostrar las </w:t>
      </w:r>
      <w:r w:rsidDel="00000000" w:rsidR="00000000" w:rsidRPr="00000000">
        <w:rPr>
          <w:color w:val="1155cc"/>
          <w:rtl w:val="0"/>
        </w:rPr>
        <w:t xml:space="preserve">UO </w:t>
      </w:r>
      <w:r w:rsidDel="00000000" w:rsidR="00000000" w:rsidRPr="00000000">
        <w:rPr>
          <w:rtl w:val="0"/>
        </w:rPr>
        <w:t xml:space="preserve">del servidor.</w:t>
      </w:r>
    </w:p>
    <w:p w:rsidR="00000000" w:rsidDel="00000000" w:rsidP="00000000" w:rsidRDefault="00000000" w:rsidRPr="00000000" w14:paraId="00000027">
      <w:pPr>
        <w:rPr/>
      </w:pPr>
      <w:r w:rsidDel="00000000" w:rsidR="00000000" w:rsidRPr="00000000">
        <w:rPr>
          <w:rtl w:val="0"/>
        </w:rPr>
        <w:t xml:space="preserve">Hasta este punto podríamos </w:t>
      </w:r>
      <w:r w:rsidDel="00000000" w:rsidR="00000000" w:rsidRPr="00000000">
        <w:rPr>
          <w:rtl w:val="0"/>
        </w:rPr>
        <w:t xml:space="preserve">validarnos</w:t>
      </w:r>
      <w:r w:rsidDel="00000000" w:rsidR="00000000" w:rsidRPr="00000000">
        <w:rPr>
          <w:rtl w:val="0"/>
        </w:rPr>
        <w:t xml:space="preserve"> en el servidor con un usuario creado desde el equipo cliente mediante la terminal de comandos, pero para poder acceder desde el </w:t>
      </w:r>
      <w:r w:rsidDel="00000000" w:rsidR="00000000" w:rsidRPr="00000000">
        <w:rPr>
          <w:color w:val="1155cc"/>
          <w:rtl w:val="0"/>
        </w:rPr>
        <w:t xml:space="preserve">entorno gráfico </w:t>
      </w:r>
      <w:r w:rsidDel="00000000" w:rsidR="00000000" w:rsidRPr="00000000">
        <w:rPr>
          <w:rtl w:val="0"/>
        </w:rPr>
        <w:t xml:space="preserve">deberemos instalar </w:t>
      </w:r>
      <w:r w:rsidDel="00000000" w:rsidR="00000000" w:rsidRPr="00000000">
        <w:rPr>
          <w:color w:val="1155cc"/>
          <w:rtl w:val="0"/>
        </w:rPr>
        <w:t xml:space="preserve">nslcd </w:t>
      </w:r>
      <w:r w:rsidDel="00000000" w:rsidR="00000000" w:rsidRPr="00000000">
        <w:rPr>
          <w:rtl w:val="0"/>
        </w:rPr>
        <w:t xml:space="preserve">y rellenar la información del servidor ldap al que queremos conectarnos.</w:t>
      </w:r>
    </w:p>
    <w:p w:rsidR="00000000" w:rsidDel="00000000" w:rsidP="00000000" w:rsidRDefault="00000000" w:rsidRPr="00000000" w14:paraId="00000028">
      <w:pPr>
        <w:rPr/>
      </w:pPr>
      <w:r w:rsidDel="00000000" w:rsidR="00000000" w:rsidRPr="00000000">
        <w:rPr>
          <w:rtl w:val="0"/>
        </w:rPr>
        <w:t xml:space="preserve">Despues de instalar y configurar ldap y  nslcd para iniciar sesión simplemente cerramos sesion con alguno de los usuarios que creamos en el panel de administración ldap</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7136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Ox6wbfXw170x24PY/Htfs7TLw==">CgMxLjA4AHIhMXp1WmRYRGxfQU9NNmxPOWkwT0ZaT1UzaGJFZm4tai1I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2024-02-05T18:22:00Z</dcterms:created>
  <dc:creator>Gianlucas Sanz hernandez</dc:creator>
</cp:coreProperties>
</file>