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Configuración e instalación de DNS en Ubuntu server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Para instalar y configurar el servicio DNS en Ubuntu server, debemos tener una maquina con la tarjeta de red en NAT, para poder actualizar, upgradear el servidor e instalar el servicio DNS y DHCP, después de esto deberemos cambiar la configuración de la maquina a red interna,</w:t>
      </w:r>
    </w:p>
    <w:p w:rsidR="00000000" w:rsidDel="00000000" w:rsidP="00000000" w:rsidRDefault="00000000" w:rsidRPr="00000000" w14:paraId="00000004">
      <w:pPr>
        <w:rPr/>
      </w:pPr>
      <w:r w:rsidDel="00000000" w:rsidR="00000000" w:rsidRPr="00000000">
        <w:rPr>
          <w:rtl w:val="0"/>
        </w:rPr>
        <w:t xml:space="preserve">En caso de que la máquina esté recién instalada debemos utilizar los comandos:</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sudo apt-get update (para actualizar los paquetes del sistema)</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sudo apt-get upgrade (para actualizar los paquetes según los instalados antes)</w:t>
      </w:r>
    </w:p>
    <w:p w:rsidR="00000000" w:rsidDel="00000000" w:rsidP="00000000" w:rsidRDefault="00000000" w:rsidRPr="00000000" w14:paraId="00000007">
      <w:pPr>
        <w:rPr/>
      </w:pPr>
      <w:r w:rsidDel="00000000" w:rsidR="00000000" w:rsidRPr="00000000">
        <w:rPr/>
        <w:drawing>
          <wp:inline distB="0" distT="0" distL="0" distR="0">
            <wp:extent cx="5400040" cy="1435735"/>
            <wp:effectExtent b="0" l="0" r="0" t="0"/>
            <wp:docPr id="36"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400040" cy="143573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0" distT="0" distL="0" distR="0">
            <wp:extent cx="3962953" cy="1066949"/>
            <wp:effectExtent b="0" l="0" r="0" t="0"/>
            <wp:docPr id="3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3962953" cy="106694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Para instalar el servicio DNS y DHCP debemos utilizar el comando:</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sudo apt-get install isc-dhcp-server</w:t>
      </w:r>
    </w:p>
    <w:p w:rsidR="00000000" w:rsidDel="00000000" w:rsidP="00000000" w:rsidRDefault="00000000" w:rsidRPr="00000000" w14:paraId="0000000C">
      <w:pPr>
        <w:rPr/>
      </w:pPr>
      <w:r w:rsidDel="00000000" w:rsidR="00000000" w:rsidRPr="00000000">
        <w:rPr/>
        <w:drawing>
          <wp:inline distB="0" distT="0" distL="0" distR="0">
            <wp:extent cx="4877481" cy="1124107"/>
            <wp:effectExtent b="0" l="0" r="0" t="0"/>
            <wp:docPr id="3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877481" cy="1124107"/>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sudo apt-get install bind9</w:t>
      </w:r>
    </w:p>
    <w:p w:rsidR="00000000" w:rsidDel="00000000" w:rsidP="00000000" w:rsidRDefault="00000000" w:rsidRPr="00000000" w14:paraId="0000000E">
      <w:pPr>
        <w:rPr/>
      </w:pPr>
      <w:r w:rsidDel="00000000" w:rsidR="00000000" w:rsidRPr="00000000">
        <w:rPr/>
        <w:drawing>
          <wp:inline distB="0" distT="0" distL="0" distR="0">
            <wp:extent cx="5400040" cy="1168400"/>
            <wp:effectExtent b="0" l="0" r="0" t="0"/>
            <wp:docPr id="4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40004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Después de actualizar el sistema e instalar los servicios DHCP y DNS, debemos poner la tarjeta de red en red interna.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0" distT="0" distL="0" distR="0">
            <wp:extent cx="5400040" cy="2504440"/>
            <wp:effectExtent b="0" l="0" r="0" t="0"/>
            <wp:docPr id="3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00040" cy="250444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Ahora debemos asignar una dirección IP estática al servidor, para ello vamos a la ruta “/etc/netplan” y modificamos el archivo .yaml, antes de modificarlo en recomendable copiarlo por si cometemos cualquier error, para modificarlo utilizamos el comando:</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cp “nombre del archivo que queremos </w:t>
      </w:r>
      <w:r w:rsidDel="00000000" w:rsidR="00000000" w:rsidRPr="00000000">
        <w:rPr>
          <w:rtl w:val="0"/>
        </w:rPr>
        <w:t xml:space="preserve">copiar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“ruta/nombre de la copia”</w:t>
      </w:r>
    </w:p>
    <w:p w:rsidR="00000000" w:rsidDel="00000000" w:rsidP="00000000" w:rsidRDefault="00000000" w:rsidRPr="00000000" w14:paraId="00000015">
      <w:pPr>
        <w:rPr/>
      </w:pPr>
      <w:r w:rsidDel="00000000" w:rsidR="00000000" w:rsidRPr="00000000">
        <w:rPr/>
        <w:drawing>
          <wp:inline distB="0" distT="0" distL="0" distR="0">
            <wp:extent cx="5400040" cy="969645"/>
            <wp:effectExtent b="0" l="0" r="0" t="0"/>
            <wp:docPr id="42"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400040" cy="96964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sudo nano 00-installer-config-yaml”`</w:t>
      </w:r>
    </w:p>
    <w:p w:rsidR="00000000" w:rsidDel="00000000" w:rsidP="00000000" w:rsidRDefault="00000000" w:rsidRPr="00000000" w14:paraId="00000017">
      <w:pPr>
        <w:rPr/>
      </w:pPr>
      <w:r w:rsidDel="00000000" w:rsidR="00000000" w:rsidRPr="00000000">
        <w:rPr>
          <w:rtl w:val="0"/>
        </w:rPr>
        <w:t xml:space="preserve">Y escribimos los siguientes apartados cambiándolo por vuestra configuración.</w:t>
      </w:r>
    </w:p>
    <w:p w:rsidR="00000000" w:rsidDel="00000000" w:rsidP="00000000" w:rsidRDefault="00000000" w:rsidRPr="00000000" w14:paraId="00000018">
      <w:pPr>
        <w:rPr/>
      </w:pPr>
      <w:r w:rsidDel="00000000" w:rsidR="00000000" w:rsidRPr="00000000">
        <w:rPr/>
        <w:drawing>
          <wp:inline distB="0" distT="0" distL="0" distR="0">
            <wp:extent cx="4667901" cy="1743318"/>
            <wp:effectExtent b="0" l="0" r="0" t="0"/>
            <wp:docPr id="41"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667901" cy="174331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Guardamos (ctrl + o)y salimos (ctrl + x), ahora debemos aplicar la configuración con el comando:</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netplan apply</w:t>
      </w:r>
    </w:p>
    <w:p w:rsidR="00000000" w:rsidDel="00000000" w:rsidP="00000000" w:rsidRDefault="00000000" w:rsidRPr="00000000" w14:paraId="0000001B">
      <w:pPr>
        <w:rPr/>
      </w:pPr>
      <w:r w:rsidDel="00000000" w:rsidR="00000000" w:rsidRPr="00000000">
        <w:rPr/>
        <w:drawing>
          <wp:inline distB="0" distT="0" distL="0" distR="0">
            <wp:extent cx="5400040" cy="567690"/>
            <wp:effectExtent b="0" l="0" r="0" t="0"/>
            <wp:docPr id="4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00040" cy="56769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si esta bien configurado lo más probable es que aparezcan varios avisos indicándonos que no es recomendable que todos los usuarios tengan acceso a ese archivo, en caso de que esté mal configurado nos </w:t>
      </w:r>
      <w:r w:rsidDel="00000000" w:rsidR="00000000" w:rsidRPr="00000000">
        <w:rPr>
          <w:rtl w:val="0"/>
        </w:rPr>
        <w:t xml:space="preserve">indicará</w:t>
      </w:r>
      <w:r w:rsidDel="00000000" w:rsidR="00000000" w:rsidRPr="00000000">
        <w:rPr>
          <w:rtl w:val="0"/>
        </w:rPr>
        <w:t xml:space="preserve"> </w:t>
      </w:r>
      <w:r w:rsidDel="00000000" w:rsidR="00000000" w:rsidRPr="00000000">
        <w:rPr>
          <w:rtl w:val="0"/>
        </w:rPr>
        <w:t xml:space="preserve">qué</w:t>
      </w:r>
      <w:r w:rsidDel="00000000" w:rsidR="00000000" w:rsidRPr="00000000">
        <w:rPr>
          <w:rtl w:val="0"/>
        </w:rPr>
        <w:t xml:space="preserve"> línea está mal para que la cambiemos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Una vez hemos configurado una IP estática al servidor vamos a configurar el servicio DHCP, para ello vamos a la ruta /etc/dhcp, y copiamos para evitar problemas el archivo dhcpd.conf, una vez hemos hecho la copia lo abrimos con nano</w:t>
      </w:r>
    </w:p>
    <w:p w:rsidR="00000000" w:rsidDel="00000000" w:rsidP="00000000" w:rsidRDefault="00000000" w:rsidRPr="00000000" w14:paraId="00000020">
      <w:pPr>
        <w:rPr/>
      </w:pPr>
      <w:r w:rsidDel="00000000" w:rsidR="00000000" w:rsidRPr="00000000">
        <w:rPr/>
        <w:drawing>
          <wp:inline distB="0" distT="0" distL="0" distR="0">
            <wp:extent cx="5400040" cy="2867660"/>
            <wp:effectExtent b="0" l="0" r="0" t="0"/>
            <wp:docPr id="43"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400040" cy="286766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Dentro del archivo buscamos la la siguiente línea, eliminamos los comentarios y rellenamos con la configuración de DHCP que queremos aplicar</w:t>
      </w:r>
    </w:p>
    <w:p w:rsidR="00000000" w:rsidDel="00000000" w:rsidP="00000000" w:rsidRDefault="00000000" w:rsidRPr="00000000" w14:paraId="00000022">
      <w:pPr>
        <w:rPr/>
      </w:pPr>
      <w:r w:rsidDel="00000000" w:rsidR="00000000" w:rsidRPr="00000000">
        <w:rPr/>
        <w:drawing>
          <wp:inline distB="0" distT="0" distL="0" distR="0">
            <wp:extent cx="5400040" cy="1679575"/>
            <wp:effectExtent b="0" l="0" r="0" t="0"/>
            <wp:docPr id="47"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400040" cy="16795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0" distT="0" distL="0" distR="0">
            <wp:extent cx="4677428" cy="1810003"/>
            <wp:effectExtent b="0" l="0" r="0" t="0"/>
            <wp:docPr id="4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677428" cy="181000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Ahora reiniciamos el servicio DHCP con el comando:</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service isc-dhcp-server restart</w:t>
      </w:r>
    </w:p>
    <w:p w:rsidR="00000000" w:rsidDel="00000000" w:rsidP="00000000" w:rsidRDefault="00000000" w:rsidRPr="00000000" w14:paraId="00000026">
      <w:pPr>
        <w:rPr/>
      </w:pPr>
      <w:r w:rsidDel="00000000" w:rsidR="00000000" w:rsidRPr="00000000">
        <w:rPr/>
        <w:drawing>
          <wp:inline distB="0" distT="0" distL="0" distR="0">
            <wp:extent cx="4686954" cy="438211"/>
            <wp:effectExtent b="0" l="0" r="0" t="0"/>
            <wp:docPr id="4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686954" cy="43821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Comprobamos el estado del servicio con el comando </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Service isc-dhcp-server status</w:t>
      </w:r>
    </w:p>
    <w:p w:rsidR="00000000" w:rsidDel="00000000" w:rsidP="00000000" w:rsidRDefault="00000000" w:rsidRPr="00000000" w14:paraId="00000029">
      <w:pPr>
        <w:rPr/>
      </w:pPr>
      <w:r w:rsidDel="00000000" w:rsidR="00000000" w:rsidRPr="00000000">
        <w:rPr/>
        <w:drawing>
          <wp:inline distB="0" distT="0" distL="0" distR="0">
            <wp:extent cx="5400040" cy="1680210"/>
            <wp:effectExtent b="0" l="0" r="0" t="0"/>
            <wp:docPr id="4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400040" cy="168021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Ahora vamos a configurar el servicio DNS, para ello vamos a la ruta /etc/bind,</w:t>
      </w:r>
    </w:p>
    <w:p w:rsidR="00000000" w:rsidDel="00000000" w:rsidP="00000000" w:rsidRDefault="00000000" w:rsidRPr="00000000" w14:paraId="0000002C">
      <w:pPr>
        <w:rPr>
          <w:b w:val="1"/>
        </w:rPr>
      </w:pPr>
      <w:r w:rsidDel="00000000" w:rsidR="00000000" w:rsidRPr="00000000">
        <w:rPr>
          <w:b w:val="1"/>
          <w:rtl w:val="0"/>
        </w:rPr>
        <w:t xml:space="preserve">La configuración consiste en crear las zonas en el archivo named.conf.local, las cuales apuntaran a un archivo, después de crear las zonas crearemos los archivos a los que apuntan copiando el archivo db.local renombrándolo para usarlo como plantilla. Dentro de esta ruta deberemos escribir las zonas que queremos crear, tanto las directas como las inversas y al archivo al que van a apuntar, en este caso voy a crear 2 zonas directas una llamada explicacion.org y otra llamada cesfuencarral.com, ambos apuntaran a un archivo diferente y una sola zona directa la cual apuntará a otro archivo.</w:t>
      </w:r>
    </w:p>
    <w:p w:rsidR="00000000" w:rsidDel="00000000" w:rsidP="00000000" w:rsidRDefault="00000000" w:rsidRPr="00000000" w14:paraId="0000002D">
      <w:pPr>
        <w:rPr>
          <w:b w:val="1"/>
        </w:rPr>
      </w:pPr>
      <w:r w:rsidDel="00000000" w:rsidR="00000000" w:rsidRPr="00000000">
        <w:rPr>
          <w:b w:val="1"/>
          <w:rtl w:val="0"/>
        </w:rPr>
        <w:t xml:space="preserve">La estructura es la siguiente</w:t>
      </w:r>
    </w:p>
    <w:p w:rsidR="00000000" w:rsidDel="00000000" w:rsidP="00000000" w:rsidRDefault="00000000" w:rsidRPr="00000000" w14:paraId="0000002E">
      <w:pPr>
        <w:rPr>
          <w:b w:val="1"/>
        </w:rPr>
      </w:pPr>
      <w:r w:rsidDel="00000000" w:rsidR="00000000" w:rsidRPr="00000000">
        <w:rPr>
          <w:b w:val="1"/>
          <w:rtl w:val="0"/>
        </w:rPr>
        <w:t xml:space="preserve">En rojo las zonas directas asignándoles un nombre de dominio, tipo master y asignando la ruta y nombre del archivo que configuraremos después</w:t>
      </w:r>
    </w:p>
    <w:p w:rsidR="00000000" w:rsidDel="00000000" w:rsidP="00000000" w:rsidRDefault="00000000" w:rsidRPr="00000000" w14:paraId="0000002F">
      <w:pPr>
        <w:rPr>
          <w:b w:val="1"/>
        </w:rPr>
      </w:pPr>
      <w:r w:rsidDel="00000000" w:rsidR="00000000" w:rsidRPr="00000000">
        <w:rPr>
          <w:b w:val="1"/>
          <w:rtl w:val="0"/>
        </w:rPr>
        <w:t xml:space="preserve">Y  en verde la zona inversa poniendo los tres primeros octetos ordenados inversamente seguido de “.in-addr.arpa”, tipo master y especificando la  ruta donde lo configuraremos</w:t>
      </w:r>
    </w:p>
    <w:p w:rsidR="00000000" w:rsidDel="00000000" w:rsidP="00000000" w:rsidRDefault="00000000" w:rsidRPr="00000000" w14:paraId="00000030">
      <w:pPr>
        <w:rPr>
          <w:b w:val="1"/>
        </w:rPr>
      </w:pPr>
      <w:r w:rsidDel="00000000" w:rsidR="00000000" w:rsidRPr="00000000">
        <w:rPr>
          <w:b w:val="1"/>
          <w:rtl w:val="0"/>
        </w:rPr>
        <w:t xml:space="preserve">Nos aseguramos de la sintaxis, guardamos y salimos</w:t>
      </w:r>
    </w:p>
    <w:p w:rsidR="00000000" w:rsidDel="00000000" w:rsidP="00000000" w:rsidRDefault="00000000" w:rsidRPr="00000000" w14:paraId="00000031">
      <w:pPr>
        <w:rPr/>
      </w:pPr>
      <w:r w:rsidDel="00000000" w:rsidR="00000000" w:rsidRPr="00000000">
        <w:rPr/>
        <w:drawing>
          <wp:inline distB="0" distT="0" distL="0" distR="0">
            <wp:extent cx="3772426" cy="2610214"/>
            <wp:effectExtent b="0" l="0" r="0" t="0"/>
            <wp:docPr id="49"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772426" cy="261021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Ahora vamos a crear los archivos de configuración que hemos asignado antes en el archivo “named.conf.local”, para ello copiamos el archivo db.local y lo renombramos con el mismo nombre que asignamos anteriormente</w:t>
      </w:r>
    </w:p>
    <w:p w:rsidR="00000000" w:rsidDel="00000000" w:rsidP="00000000" w:rsidRDefault="00000000" w:rsidRPr="00000000" w14:paraId="00000033">
      <w:pPr>
        <w:rPr/>
      </w:pPr>
      <w:r w:rsidDel="00000000" w:rsidR="00000000" w:rsidRPr="00000000">
        <w:rPr/>
        <w:drawing>
          <wp:inline distB="0" distT="0" distL="0" distR="0">
            <wp:extent cx="5400040" cy="3341370"/>
            <wp:effectExtent b="0" l="0" r="0" t="0"/>
            <wp:docPr id="5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400040" cy="334137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Ahora los vamos a configurar uno a uno con el comando nano</w:t>
      </w:r>
    </w:p>
    <w:p w:rsidR="00000000" w:rsidDel="00000000" w:rsidP="00000000" w:rsidRDefault="00000000" w:rsidRPr="00000000" w14:paraId="00000035">
      <w:pPr>
        <w:rPr>
          <w:b w:val="1"/>
        </w:rPr>
      </w:pPr>
      <w:r w:rsidDel="00000000" w:rsidR="00000000" w:rsidRPr="00000000">
        <w:rPr>
          <w:b w:val="1"/>
          <w:rtl w:val="0"/>
        </w:rPr>
        <w:t xml:space="preserve">En ellos deberemos reemplazar los apartado “localhost” con el nombre del dominio que estamos configurando, en este caso “explicacion.org”, (es importante dejar el “.” final)</w:t>
      </w:r>
    </w:p>
    <w:p w:rsidR="00000000" w:rsidDel="00000000" w:rsidP="00000000" w:rsidRDefault="00000000" w:rsidRPr="00000000" w14:paraId="00000036">
      <w:pPr>
        <w:rPr/>
      </w:pPr>
      <w:r w:rsidDel="00000000" w:rsidR="00000000" w:rsidRPr="00000000">
        <w:rPr>
          <w:b w:val="1"/>
          <w:rtl w:val="0"/>
        </w:rPr>
        <w:t xml:space="preserve">En caso de querer añadir un host lo haremos como aparece en la imagen, poniendo el </w:t>
      </w:r>
      <w:r w:rsidDel="00000000" w:rsidR="00000000" w:rsidRPr="00000000">
        <w:rPr>
          <w:rtl w:val="0"/>
        </w:rPr>
        <w:t xml:space="preserve">nombre del host “www” </w:t>
        <w:tab/>
        <w:t xml:space="preserve">“IN” </w:t>
        <w:tab/>
        <w:t xml:space="preserve">“A” y la ip del servidor</w:t>
      </w:r>
    </w:p>
    <w:p w:rsidR="00000000" w:rsidDel="00000000" w:rsidP="00000000" w:rsidRDefault="00000000" w:rsidRPr="00000000" w14:paraId="00000037">
      <w:pPr>
        <w:rPr/>
      </w:pPr>
      <w:r w:rsidDel="00000000" w:rsidR="00000000" w:rsidRPr="00000000">
        <w:rPr/>
        <w:drawing>
          <wp:inline distB="0" distT="0" distL="0" distR="0">
            <wp:extent cx="5400040" cy="2341880"/>
            <wp:effectExtent b="0" l="0" r="0" t="0"/>
            <wp:docPr id="51"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400040" cy="234188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En la siguiente imagen configuro la zona directa de “cesfuencarral.com”, en ella creo el host “ftp” y le pongo el alias transferencia con la siguiente estructura</w:t>
      </w:r>
    </w:p>
    <w:p w:rsidR="00000000" w:rsidDel="00000000" w:rsidP="00000000" w:rsidRDefault="00000000" w:rsidRPr="00000000" w14:paraId="0000003A">
      <w:pPr>
        <w:rPr/>
      </w:pPr>
      <w:r w:rsidDel="00000000" w:rsidR="00000000" w:rsidRPr="00000000">
        <w:rPr>
          <w:rtl w:val="0"/>
        </w:rPr>
        <w:t xml:space="preserve">“alias”</w:t>
        <w:tab/>
        <w:t xml:space="preserve">“IN”</w:t>
        <w:tab/>
        <w:t xml:space="preserve">“A”</w:t>
        <w:tab/>
        <w:t xml:space="preserve">“nombre del host”</w:t>
      </w:r>
    </w:p>
    <w:p w:rsidR="00000000" w:rsidDel="00000000" w:rsidP="00000000" w:rsidRDefault="00000000" w:rsidRPr="00000000" w14:paraId="0000003B">
      <w:pPr>
        <w:rPr/>
      </w:pPr>
      <w:r w:rsidDel="00000000" w:rsidR="00000000" w:rsidRPr="00000000">
        <w:rPr/>
        <w:drawing>
          <wp:inline distB="0" distT="0" distL="0" distR="0">
            <wp:extent cx="5400040" cy="2408555"/>
            <wp:effectExtent b="0" l="0" r="0" t="0"/>
            <wp:docPr id="52"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400040" cy="240855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Ahora vamos a configurar el archivo de la zona inversa, en el debemos como siempre reemplazar el apartado “localhost” por el dominio, luego para añadir el puntero PTR debemos especificar el último octeto de la dirección del servidor, </w:t>
      </w:r>
    </w:p>
    <w:p w:rsidR="00000000" w:rsidDel="00000000" w:rsidP="00000000" w:rsidRDefault="00000000" w:rsidRPr="00000000" w14:paraId="0000003D">
      <w:pPr>
        <w:rPr/>
      </w:pPr>
      <w:r w:rsidDel="00000000" w:rsidR="00000000" w:rsidRPr="00000000">
        <w:rPr>
          <w:rtl w:val="0"/>
        </w:rPr>
        <w:t xml:space="preserve">en este caso la “1”</w:t>
        <w:tab/>
        <w:tab/>
        <w:t xml:space="preserve">“IN”</w:t>
        <w:tab/>
        <w:tab/>
        <w:t xml:space="preserve">“PTR”</w:t>
        <w:tab/>
        <w:tab/>
        <w:t xml:space="preserve">“dominio.”</w:t>
      </w:r>
    </w:p>
    <w:p w:rsidR="00000000" w:rsidDel="00000000" w:rsidP="00000000" w:rsidRDefault="00000000" w:rsidRPr="00000000" w14:paraId="0000003E">
      <w:pPr>
        <w:rPr>
          <w:b w:val="1"/>
        </w:rPr>
      </w:pPr>
      <w:r w:rsidDel="00000000" w:rsidR="00000000" w:rsidRPr="00000000">
        <w:rPr>
          <w:b w:val="1"/>
          <w:rtl w:val="0"/>
        </w:rPr>
        <w:t xml:space="preserve">Tal y como aparece en la imagen, estoy añadiendo dos punteros PTR que apuntan a los dos dominos que creamos antes cuya dirección es la acabada en 1</w:t>
      </w:r>
    </w:p>
    <w:p w:rsidR="00000000" w:rsidDel="00000000" w:rsidP="00000000" w:rsidRDefault="00000000" w:rsidRPr="00000000" w14:paraId="0000003F">
      <w:pPr>
        <w:rPr>
          <w:b w:val="1"/>
        </w:rPr>
      </w:pPr>
      <w:r w:rsidDel="00000000" w:rsidR="00000000" w:rsidRPr="00000000">
        <w:rPr>
          <w:b w:val="1"/>
        </w:rPr>
        <w:drawing>
          <wp:inline distB="0" distT="0" distL="0" distR="0">
            <wp:extent cx="5400040" cy="2274570"/>
            <wp:effectExtent b="0" l="0" r="0" t="0"/>
            <wp:docPr id="53"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400040" cy="227457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Comprobamos que las zonas están bien creadas con el comando named-checkzone, (es un comando útil, pero no siempre nos dice todos los errores) </w:t>
      </w:r>
    </w:p>
    <w:p w:rsidR="00000000" w:rsidDel="00000000" w:rsidP="00000000" w:rsidRDefault="00000000" w:rsidRPr="00000000" w14:paraId="00000041">
      <w:pPr>
        <w:rPr>
          <w:b w:val="1"/>
        </w:rPr>
      </w:pPr>
      <w:r w:rsidDel="00000000" w:rsidR="00000000" w:rsidRPr="00000000">
        <w:rPr>
          <w:b w:val="1"/>
        </w:rPr>
        <w:drawing>
          <wp:inline distB="0" distT="0" distL="0" distR="0">
            <wp:extent cx="5400040" cy="1325245"/>
            <wp:effectExtent b="0" l="0" r="0" t="0"/>
            <wp:docPr id="54"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400040" cy="132524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Ahora debemos reiniciar los servicios y comprobar su estado</w:t>
      </w:r>
    </w:p>
    <w:p w:rsidR="00000000" w:rsidDel="00000000" w:rsidP="00000000" w:rsidRDefault="00000000" w:rsidRPr="00000000" w14:paraId="00000043">
      <w:pPr>
        <w:rPr>
          <w:b w:val="1"/>
        </w:rPr>
      </w:pPr>
      <w:r w:rsidDel="00000000" w:rsidR="00000000" w:rsidRPr="00000000">
        <w:rPr>
          <w:b w:val="1"/>
          <w:rtl w:val="0"/>
        </w:rPr>
        <w:t xml:space="preserve">DHCP</w:t>
      </w:r>
    </w:p>
    <w:p w:rsidR="00000000" w:rsidDel="00000000" w:rsidP="00000000" w:rsidRDefault="00000000" w:rsidRPr="00000000" w14:paraId="00000044">
      <w:pPr>
        <w:rPr>
          <w:b w:val="1"/>
        </w:rPr>
      </w:pPr>
      <w:r w:rsidDel="00000000" w:rsidR="00000000" w:rsidRPr="00000000">
        <w:rPr>
          <w:b w:val="1"/>
        </w:rPr>
        <w:drawing>
          <wp:inline distB="0" distT="0" distL="0" distR="0">
            <wp:extent cx="5400040" cy="1696720"/>
            <wp:effectExtent b="0" l="0" r="0" t="0"/>
            <wp:docPr id="55"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400040" cy="169672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 xml:space="preserve">DNS</w:t>
      </w:r>
    </w:p>
    <w:p w:rsidR="00000000" w:rsidDel="00000000" w:rsidP="00000000" w:rsidRDefault="00000000" w:rsidRPr="00000000" w14:paraId="00000046">
      <w:pPr>
        <w:rPr/>
      </w:pPr>
      <w:r w:rsidDel="00000000" w:rsidR="00000000" w:rsidRPr="00000000">
        <w:rPr/>
        <w:drawing>
          <wp:inline distB="0" distT="0" distL="0" distR="0">
            <wp:extent cx="5400040" cy="1701165"/>
            <wp:effectExtent b="0" l="0" r="0" t="0"/>
            <wp:docPr id="3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400040" cy="170116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Ahora para terminar la comprobación vamos a un cliente que tenga conexión con el servidor y hacemos el comando:</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nslookup “dominio”</w:t>
      </w:r>
    </w:p>
    <w:p w:rsidR="00000000" w:rsidDel="00000000" w:rsidP="00000000" w:rsidRDefault="00000000" w:rsidRPr="00000000" w14:paraId="00000049">
      <w:pPr>
        <w:rPr>
          <w:b w:val="1"/>
        </w:rPr>
      </w:pPr>
      <w:r w:rsidDel="00000000" w:rsidR="00000000" w:rsidRPr="00000000">
        <w:rPr>
          <w:b w:val="1"/>
          <w:rtl w:val="0"/>
        </w:rPr>
        <w:t xml:space="preserve">Windows, comprobación de la asignación con ipconfig y resolución de nombres con nslookup</w:t>
      </w:r>
    </w:p>
    <w:p w:rsidR="00000000" w:rsidDel="00000000" w:rsidP="00000000" w:rsidRDefault="00000000" w:rsidRPr="00000000" w14:paraId="0000004A">
      <w:pPr>
        <w:rPr/>
      </w:pPr>
      <w:r w:rsidDel="00000000" w:rsidR="00000000" w:rsidRPr="00000000">
        <w:rPr/>
        <w:drawing>
          <wp:inline distB="0" distT="0" distL="0" distR="0">
            <wp:extent cx="5400040" cy="2733040"/>
            <wp:effectExtent b="0" l="0" r="0" t="0"/>
            <wp:docPr id="32"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400040" cy="273304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0" distT="0" distL="0" distR="0">
            <wp:extent cx="4401164" cy="2686425"/>
            <wp:effectExtent b="0" l="0" r="0" t="0"/>
            <wp:docPr id="33"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4401164" cy="26864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b w:val="1"/>
        </w:rPr>
      </w:pPr>
      <w:r w:rsidDel="00000000" w:rsidR="00000000" w:rsidRPr="00000000">
        <w:rPr>
          <w:b w:val="1"/>
          <w:rtl w:val="0"/>
        </w:rPr>
        <w:t xml:space="preserve">Linux</w:t>
      </w:r>
    </w:p>
    <w:p w:rsidR="00000000" w:rsidDel="00000000" w:rsidP="00000000" w:rsidRDefault="00000000" w:rsidRPr="00000000" w14:paraId="0000004D">
      <w:pPr>
        <w:rPr/>
      </w:pPr>
      <w:r w:rsidDel="00000000" w:rsidR="00000000" w:rsidRPr="00000000">
        <w:rPr/>
        <w:drawing>
          <wp:inline distB="0" distT="0" distL="0" distR="0">
            <wp:extent cx="5400040" cy="2506345"/>
            <wp:effectExtent b="0" l="0" r="0" t="0"/>
            <wp:docPr id="34"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400040" cy="250634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0" distT="0" distL="0" distR="0">
            <wp:extent cx="5400040" cy="2897505"/>
            <wp:effectExtent b="0" l="0" r="0" t="0"/>
            <wp:docPr id="35"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400040" cy="2897505"/>
                    </a:xfrm>
                    <a:prstGeom prst="rect"/>
                    <a:ln/>
                  </pic:spPr>
                </pic:pic>
              </a:graphicData>
            </a:graphic>
          </wp:inline>
        </w:drawing>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C307E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3.png"/><Relationship Id="rId21" Type="http://schemas.openxmlformats.org/officeDocument/2006/relationships/image" Target="media/image5.png"/><Relationship Id="rId24" Type="http://schemas.openxmlformats.org/officeDocument/2006/relationships/image" Target="media/image14.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24.png"/><Relationship Id="rId25" Type="http://schemas.openxmlformats.org/officeDocument/2006/relationships/image" Target="media/image12.png"/><Relationship Id="rId28" Type="http://schemas.openxmlformats.org/officeDocument/2006/relationships/image" Target="media/image8.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25.png"/><Relationship Id="rId8" Type="http://schemas.openxmlformats.org/officeDocument/2006/relationships/image" Target="media/image18.png"/><Relationship Id="rId31" Type="http://schemas.openxmlformats.org/officeDocument/2006/relationships/image" Target="media/image10.png"/><Relationship Id="rId30" Type="http://schemas.openxmlformats.org/officeDocument/2006/relationships/image" Target="media/image3.png"/><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15.png"/><Relationship Id="rId12" Type="http://schemas.openxmlformats.org/officeDocument/2006/relationships/image" Target="media/image21.png"/><Relationship Id="rId15" Type="http://schemas.openxmlformats.org/officeDocument/2006/relationships/image" Target="media/image22.png"/><Relationship Id="rId14" Type="http://schemas.openxmlformats.org/officeDocument/2006/relationships/image" Target="media/image6.png"/><Relationship Id="rId17" Type="http://schemas.openxmlformats.org/officeDocument/2006/relationships/image" Target="media/image13.png"/><Relationship Id="rId16" Type="http://schemas.openxmlformats.org/officeDocument/2006/relationships/image" Target="media/image16.png"/><Relationship Id="rId19" Type="http://schemas.openxmlformats.org/officeDocument/2006/relationships/image" Target="media/image1.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3g8VOC6f3mBpKmH3ZT5oTA0JGw==">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2024-01-23T13:59:00Z</dcterms:created>
  <dc:creator>Gianlucas Sanz hernandez</dc:creator>
</cp:coreProperties>
</file>