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1280" w:firstLineChars="400"/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黑体" w:hAnsi="宋体" w:eastAsia="黑体"/>
          <w:sz w:val="32"/>
          <w:szCs w:val="32"/>
        </w:rPr>
        <w:t>创新创业基础与工程设计实践（下）</w:t>
      </w:r>
      <w:r>
        <w:rPr>
          <w:rFonts w:hint="eastAsia" w:ascii="黑体" w:eastAsia="黑体"/>
          <w:sz w:val="32"/>
          <w:szCs w:val="32"/>
        </w:rPr>
        <w:t>进度</w:t>
      </w:r>
      <w:r>
        <w:rPr>
          <w:rFonts w:hint="eastAsia" w:ascii="黑体" w:hAnsi="宋体" w:eastAsia="黑体"/>
          <w:sz w:val="32"/>
          <w:szCs w:val="32"/>
        </w:rPr>
        <w:t>报告</w:t>
      </w:r>
    </w:p>
    <w:p>
      <w:pPr>
        <w:spacing w:line="400" w:lineRule="exact"/>
        <w:ind w:right="255"/>
        <w:jc w:val="center"/>
        <w:rPr>
          <w:rFonts w:ascii="华文隶书" w:eastAsia="华文隶书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  </w:t>
      </w:r>
      <w:r>
        <w:rPr>
          <w:rFonts w:hint="eastAsia" w:ascii="宋体" w:hAnsi="宋体"/>
          <w:sz w:val="21"/>
          <w:szCs w:val="21"/>
        </w:rPr>
        <w:t>2022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年 10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月 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  <w:lang w:val="en-US" w:eastAsia="zh-CN"/>
        </w:rPr>
        <w:t>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日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     第</w:t>
      </w:r>
      <w:r>
        <w:rPr>
          <w:rFonts w:ascii="宋体" w:hAnsi="宋体"/>
          <w:sz w:val="21"/>
          <w:szCs w:val="21"/>
        </w:rPr>
        <w:t xml:space="preserve">  1  </w:t>
      </w:r>
      <w:r>
        <w:rPr>
          <w:rFonts w:hint="eastAsia" w:ascii="宋体" w:hAnsi="宋体"/>
          <w:sz w:val="21"/>
          <w:szCs w:val="21"/>
        </w:rPr>
        <w:t xml:space="preserve">次 </w:t>
      </w:r>
    </w:p>
    <w:tbl>
      <w:tblPr>
        <w:tblStyle w:val="4"/>
        <w:tblW w:w="1028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4305"/>
        <w:gridCol w:w="1116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公司名称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待定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专业组别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计算机科学与技术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组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待定                      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指导教师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程楠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6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工作内容、进展情况</w:t>
            </w:r>
          </w:p>
          <w:p>
            <w:pPr>
              <w:pStyle w:val="9"/>
              <w:numPr>
                <w:ilvl w:val="0"/>
                <w:numId w:val="2"/>
              </w:numPr>
              <w:spacing w:before="93" w:beforeLines="30" w:after="93" w:afterLines="30"/>
              <w:ind w:firstLine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组建了团队，共1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人，分别为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徐梓航、郭顺、蔡从轩、陈自豪、郭晓卿、华勇、郑辰乐、李景尧、赵柏茗、徐梦蝶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；</w:t>
            </w:r>
          </w:p>
          <w:p>
            <w:pPr>
              <w:pStyle w:val="9"/>
              <w:numPr>
                <w:ilvl w:val="0"/>
                <w:numId w:val="2"/>
              </w:numPr>
              <w:spacing w:before="93" w:beforeLines="30" w:after="93" w:afterLines="30"/>
              <w:ind w:firstLine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分配了队内职务，职务分配情况如下：经理：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徐梓航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；办公文秘：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郭顺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；市场部：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蔡从轩、赵柏茗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；财务部：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徐梦蝶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；质控部：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郭晓卿、陈自豪、华勇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；开发部：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郑辰乐、李景尧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spacing w:before="93" w:beforeLines="30" w:after="93" w:afterLines="30"/>
              <w:ind w:firstLine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广泛采纳了组员的意见，确定了公司规章制度，包括各</w:t>
            </w:r>
            <w:r>
              <w:rPr>
                <w:rFonts w:hint="eastAsia"/>
                <w:sz w:val="21"/>
                <w:szCs w:val="21"/>
              </w:rPr>
              <w:t>岗位职责、公司考核办法和激励机制细则。</w:t>
            </w:r>
          </w:p>
          <w:p>
            <w:pPr>
              <w:pStyle w:val="9"/>
              <w:numPr>
                <w:ilvl w:val="0"/>
                <w:numId w:val="2"/>
              </w:numPr>
              <w:spacing w:before="93" w:beforeLines="30" w:after="93" w:afterLines="30"/>
              <w:ind w:firstLine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经过讨论，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确定了公司下一步需要做什么，为下次会议布置了任务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2、存在问题</w:t>
            </w:r>
          </w:p>
          <w:p>
            <w:pPr>
              <w:spacing w:before="93" w:beforeLines="30" w:after="93" w:afterLines="3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1．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队员之间有些并不认识，大家的特点、优点和技术特长彼此并不熟悉。</w:t>
            </w:r>
          </w:p>
          <w:p>
            <w:pPr>
              <w:spacing w:before="93" w:beforeLines="30" w:after="93" w:afterLines="3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在一开始大家比较迷茫，不知道应该干什么，导致效率比较低。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3、下步计划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1、发动每位组员思考选题，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下次会议</w:t>
            </w:r>
            <w:r>
              <w:rPr>
                <w:rFonts w:hint="eastAsia" w:ascii="宋体" w:hAnsi="宋体"/>
                <w:sz w:val="21"/>
                <w:szCs w:val="21"/>
              </w:rPr>
              <w:t>集中讨论小组选题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并确定下来</w:t>
            </w:r>
            <w:r>
              <w:rPr>
                <w:rFonts w:hint="eastAsia" w:ascii="宋体" w:hAnsi="宋体"/>
                <w:sz w:val="21"/>
                <w:szCs w:val="21"/>
              </w:rPr>
              <w:t>。</w:t>
            </w:r>
          </w:p>
          <w:p>
            <w:pPr>
              <w:spacing w:before="93" w:beforeLines="30" w:after="93" w:afterLines="3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结合最终确定的选题，为公司命名、设计Logo，组员们在思考选题时就可以提前构思。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3、继续学习双创智慧树课程，扎实创新创业的理论基础。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4、指导教师意见</w:t>
            </w:r>
          </w:p>
          <w:p>
            <w:pPr>
              <w:spacing w:before="93" w:beforeLines="30" w:after="93" w:afterLines="30"/>
              <w:ind w:firstLine="422" w:firstLineChars="20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建议大家多交流、勇于分享自己的想法也勇于展示自己的技术特长。在课余时间认真学习双创智慧树课程，熟悉大学生创新创业的理论知识和时间步骤。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在选题时，要求有应用价值和创新性，从大家身边的环境着手，思考应怎样解决现实困境，帮助生活。每位同学可以考虑1到2个题目，下周再开会从中选出小组选题。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公司名与公司Logo的设计上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建议大家将公司名、Logo与选题结合起来，从而突出选题。</w:t>
            </w:r>
          </w:p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签名：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程楠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2023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年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10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月 </w:t>
            </w:r>
            <w:r>
              <w:rPr>
                <w:rFonts w:ascii="宋体" w:hAnsi="宋体"/>
                <w:b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管理团队评价（优良中差）：</w:t>
            </w:r>
          </w:p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ind w:firstLine="1897" w:firstLineChars="90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签名：            年   月   日</w:t>
            </w:r>
          </w:p>
        </w:tc>
      </w:tr>
    </w:tbl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注：1、每期周日前提交指导教师；2、指导教师签署意见后返回项目组，同时提交课程邮箱； </w:t>
      </w:r>
    </w:p>
    <w:p>
      <w:pPr>
        <w:rPr>
          <w:rFonts w:ascii="黑体" w:hAnsi="宋体" w:eastAsia="黑体"/>
          <w:sz w:val="32"/>
          <w:szCs w:val="32"/>
        </w:rPr>
      </w:pPr>
      <w:r>
        <w:rPr>
          <w:rFonts w:hint="eastAsia" w:ascii="宋体" w:hAnsi="宋体"/>
          <w:sz w:val="21"/>
          <w:szCs w:val="21"/>
        </w:rPr>
        <w:t>2、如有指导教师现场指导，填写下页附表，跨组指导的由被指导小组负责填报。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指导教师现场指导记录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765"/>
        <w:gridCol w:w="498"/>
        <w:gridCol w:w="1629"/>
        <w:gridCol w:w="75"/>
        <w:gridCol w:w="810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79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教师姓名</w:t>
            </w:r>
          </w:p>
        </w:tc>
        <w:tc>
          <w:tcPr>
            <w:tcW w:w="960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程楠</w:t>
            </w:r>
          </w:p>
        </w:tc>
        <w:tc>
          <w:tcPr>
            <w:tcW w:w="525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时间</w:t>
            </w:r>
          </w:p>
        </w:tc>
        <w:tc>
          <w:tcPr>
            <w:tcW w:w="2220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2023年10月1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kern w:val="0"/>
              </w:rPr>
              <w:t>日</w:t>
            </w:r>
          </w:p>
        </w:tc>
        <w:tc>
          <w:tcPr>
            <w:tcW w:w="480" w:type="dxa"/>
            <w:gridSpan w:val="2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地点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</w:rPr>
              <w:t>计算机与人工智能学院院办20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参加人员</w:t>
            </w:r>
          </w:p>
        </w:tc>
        <w:tc>
          <w:tcPr>
            <w:tcW w:w="7343" w:type="dxa"/>
            <w:gridSpan w:val="6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徐梓航、郭顺、蔡从轩、陈自豪、郭晓卿、华勇、郑辰乐、李景尧、赵柏茗、徐梦蝶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959" w:type="dxa"/>
            <w:gridSpan w:val="5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会议纪要：</w:t>
            </w:r>
          </w:p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会议由</w:t>
            </w:r>
            <w:r>
              <w:rPr>
                <w:rFonts w:hint="eastAsia"/>
                <w:kern w:val="0"/>
                <w:lang w:val="en-US" w:eastAsia="zh-CN"/>
              </w:rPr>
              <w:t>程楠</w:t>
            </w:r>
            <w:r>
              <w:rPr>
                <w:rFonts w:hint="eastAsia"/>
                <w:kern w:val="0"/>
              </w:rPr>
              <w:t>老师主持，主要讨论了关于组队、人员分配以及公司规章制度方面的问题，具体内容如下：</w:t>
            </w:r>
          </w:p>
          <w:p>
            <w:pPr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  <w:r>
              <w:rPr>
                <w:rFonts w:hint="eastAsia"/>
                <w:kern w:val="0"/>
                <w:lang w:eastAsia="zh-CN"/>
              </w:rPr>
              <w:t>）</w:t>
            </w:r>
            <w:r>
              <w:rPr>
                <w:rFonts w:hint="eastAsia"/>
                <w:kern w:val="0"/>
              </w:rPr>
              <w:t>本项目确定人员分配如下：由</w:t>
            </w:r>
            <w:r>
              <w:rPr>
                <w:rFonts w:hint="eastAsia"/>
                <w:kern w:val="0"/>
                <w:lang w:val="en-US" w:eastAsia="zh-CN"/>
              </w:rPr>
              <w:t>徐梓航</w:t>
            </w:r>
            <w:r>
              <w:rPr>
                <w:rFonts w:hint="eastAsia"/>
                <w:kern w:val="0"/>
              </w:rPr>
              <w:t>同学承担经理</w:t>
            </w:r>
            <w:r>
              <w:rPr>
                <w:rFonts w:hint="eastAsia"/>
                <w:kern w:val="0"/>
                <w:lang w:val="en-US" w:eastAsia="zh-CN"/>
              </w:rPr>
              <w:t>兼开发</w:t>
            </w:r>
            <w:r>
              <w:rPr>
                <w:rFonts w:hint="eastAsia"/>
                <w:kern w:val="0"/>
              </w:rPr>
              <w:t>职位，</w:t>
            </w:r>
            <w:r>
              <w:rPr>
                <w:rFonts w:hint="eastAsia"/>
                <w:kern w:val="0"/>
                <w:lang w:val="en-US" w:eastAsia="zh-CN"/>
              </w:rPr>
              <w:t>郭顺</w:t>
            </w:r>
            <w:r>
              <w:rPr>
                <w:rFonts w:hint="eastAsia"/>
                <w:kern w:val="0"/>
              </w:rPr>
              <w:t>同学担任办公文秘</w:t>
            </w:r>
            <w:r>
              <w:rPr>
                <w:rFonts w:hint="eastAsia"/>
                <w:kern w:val="0"/>
                <w:lang w:val="en-US" w:eastAsia="zh-CN"/>
              </w:rPr>
              <w:t>兼开发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  <w:lang w:val="en-US" w:eastAsia="zh-CN"/>
              </w:rPr>
              <w:t>徐梦蝶</w:t>
            </w:r>
            <w:r>
              <w:rPr>
                <w:rFonts w:hint="eastAsia"/>
                <w:kern w:val="0"/>
              </w:rPr>
              <w:t>同学担任财务部长，</w:t>
            </w:r>
            <w:r>
              <w:rPr>
                <w:rFonts w:hint="eastAsia"/>
                <w:kern w:val="0"/>
                <w:lang w:val="en-US" w:eastAsia="zh-CN"/>
              </w:rPr>
              <w:t>蔡从轩</w:t>
            </w:r>
            <w:r>
              <w:rPr>
                <w:rFonts w:hint="eastAsia"/>
                <w:kern w:val="0"/>
              </w:rPr>
              <w:t>市场</w:t>
            </w:r>
            <w:r>
              <w:rPr>
                <w:rFonts w:hint="eastAsia"/>
                <w:kern w:val="0"/>
                <w:lang w:val="en-US" w:eastAsia="zh-CN"/>
              </w:rPr>
              <w:t>兼开发、赵柏茗</w:t>
            </w:r>
            <w:r>
              <w:rPr>
                <w:rFonts w:hint="eastAsia"/>
                <w:kern w:val="0"/>
              </w:rPr>
              <w:t>同学市场，</w:t>
            </w:r>
            <w:r>
              <w:rPr>
                <w:rFonts w:hint="eastAsia"/>
                <w:kern w:val="0"/>
                <w:lang w:val="en-US" w:eastAsia="zh-CN"/>
              </w:rPr>
              <w:t>郭晓卿</w:t>
            </w:r>
            <w:r>
              <w:rPr>
                <w:rFonts w:hint="eastAsia"/>
                <w:kern w:val="0"/>
              </w:rPr>
              <w:t>质控</w:t>
            </w:r>
            <w:r>
              <w:rPr>
                <w:rFonts w:hint="eastAsia"/>
                <w:kern w:val="0"/>
                <w:lang w:val="en-US" w:eastAsia="zh-CN"/>
              </w:rPr>
              <w:t>兼开发、陈自豪</w:t>
            </w:r>
            <w:r>
              <w:rPr>
                <w:rFonts w:hint="eastAsia"/>
                <w:kern w:val="0"/>
              </w:rPr>
              <w:t>质控</w:t>
            </w:r>
            <w:r>
              <w:rPr>
                <w:rFonts w:hint="eastAsia"/>
                <w:kern w:val="0"/>
                <w:lang w:val="en-US" w:eastAsia="zh-CN"/>
              </w:rPr>
              <w:t>兼开发、华勇</w:t>
            </w:r>
            <w:r>
              <w:rPr>
                <w:rFonts w:hint="eastAsia"/>
                <w:kern w:val="0"/>
              </w:rPr>
              <w:t>同学质控，</w:t>
            </w:r>
            <w:r>
              <w:rPr>
                <w:rFonts w:hint="eastAsia"/>
                <w:kern w:val="0"/>
                <w:lang w:val="en-US" w:eastAsia="zh-CN"/>
              </w:rPr>
              <w:t>郑辰乐、李景尧</w:t>
            </w:r>
            <w:r>
              <w:rPr>
                <w:rFonts w:hint="eastAsia"/>
                <w:kern w:val="0"/>
              </w:rPr>
              <w:t>同学负责开发部的工作。</w:t>
            </w:r>
          </w:p>
          <w:p>
            <w:pPr>
              <w:ind w:firstLine="480" w:firstLineChars="200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2</w:t>
            </w:r>
            <w:r>
              <w:rPr>
                <w:rFonts w:hint="eastAsia"/>
                <w:kern w:val="0"/>
                <w:lang w:eastAsia="zh-CN"/>
              </w:rPr>
              <w:t>）</w:t>
            </w:r>
            <w:r>
              <w:rPr>
                <w:rFonts w:hint="eastAsia"/>
                <w:kern w:val="0"/>
                <w:lang w:val="en-US" w:eastAsia="zh-CN"/>
              </w:rPr>
              <w:t>老师向我们介绍了大学生创新创业课程的目的以及意义，并鼓励我们积极投入、认真思考、大胆创新，让每个同学都发挥自己的优势和长处。</w:t>
            </w:r>
          </w:p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3</w:t>
            </w:r>
            <w:r>
              <w:rPr>
                <w:rFonts w:hint="eastAsia"/>
                <w:kern w:val="0"/>
                <w:lang w:eastAsia="zh-CN"/>
              </w:rPr>
              <w:t>）</w:t>
            </w:r>
            <w:r>
              <w:rPr>
                <w:rFonts w:hint="eastAsia"/>
                <w:kern w:val="0"/>
              </w:rPr>
              <w:t>提出了下一步的要求是每个同学思考一到两个选题，尽快确定下次会议的时间，于下次会议讨论选题相关的内容。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4</w:t>
            </w:r>
            <w:r>
              <w:rPr>
                <w:rFonts w:hint="eastAsia"/>
                <w:kern w:val="0"/>
                <w:lang w:eastAsia="zh-CN"/>
              </w:rPr>
              <w:t>）</w:t>
            </w:r>
            <w:r>
              <w:rPr>
                <w:rFonts w:hint="eastAsia"/>
                <w:kern w:val="0"/>
              </w:rPr>
              <w:t>拍摄现场照片记录。</w:t>
            </w:r>
          </w:p>
        </w:tc>
        <w:tc>
          <w:tcPr>
            <w:tcW w:w="3563" w:type="dxa"/>
            <w:gridSpan w:val="2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 w:eastAsia="宋体"/>
                <w:kern w:val="0"/>
                <w:lang w:eastAsia="zh-CN"/>
              </w:rPr>
              <w:drawing>
                <wp:inline distT="0" distB="0" distL="114300" distR="114300">
                  <wp:extent cx="2813050" cy="3611880"/>
                  <wp:effectExtent l="0" t="0" r="6350" b="0"/>
                  <wp:docPr id="3" name="图片 3" descr="1a2c294156e2cb8deedc5d26688a0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a2c294156e2cb8deedc5d26688a00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0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D827E"/>
    <w:multiLevelType w:val="singleLevel"/>
    <w:tmpl w:val="D32D82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423C21"/>
    <w:multiLevelType w:val="multilevel"/>
    <w:tmpl w:val="79423C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mMmNmYzAwZDgwMWE5YjRkNDcyZDJjOGQxYTA2NDgifQ=="/>
  </w:docVars>
  <w:rsids>
    <w:rsidRoot w:val="00CE4F6C"/>
    <w:rsid w:val="000B1E79"/>
    <w:rsid w:val="001147B1"/>
    <w:rsid w:val="001E2548"/>
    <w:rsid w:val="002A7BBD"/>
    <w:rsid w:val="003024CE"/>
    <w:rsid w:val="00373415"/>
    <w:rsid w:val="00433F8B"/>
    <w:rsid w:val="004E422F"/>
    <w:rsid w:val="004E78AC"/>
    <w:rsid w:val="00531DB7"/>
    <w:rsid w:val="005363A5"/>
    <w:rsid w:val="005E5C82"/>
    <w:rsid w:val="00764C46"/>
    <w:rsid w:val="007815B7"/>
    <w:rsid w:val="008717AA"/>
    <w:rsid w:val="008A68B7"/>
    <w:rsid w:val="008D6CA7"/>
    <w:rsid w:val="008E34B3"/>
    <w:rsid w:val="0099411B"/>
    <w:rsid w:val="00A51D1F"/>
    <w:rsid w:val="00A95407"/>
    <w:rsid w:val="00AA7770"/>
    <w:rsid w:val="00B56CE3"/>
    <w:rsid w:val="00B71F30"/>
    <w:rsid w:val="00BC5294"/>
    <w:rsid w:val="00BE7381"/>
    <w:rsid w:val="00C27EE1"/>
    <w:rsid w:val="00C53DA2"/>
    <w:rsid w:val="00CA7BE8"/>
    <w:rsid w:val="00CB5CB8"/>
    <w:rsid w:val="00CE4F6C"/>
    <w:rsid w:val="00FA6A69"/>
    <w:rsid w:val="27505A54"/>
    <w:rsid w:val="295A2E7D"/>
    <w:rsid w:val="2C4A407F"/>
    <w:rsid w:val="3A9503B6"/>
    <w:rsid w:val="4E2F31D3"/>
    <w:rsid w:val="57963AB3"/>
    <w:rsid w:val="589E2D69"/>
    <w:rsid w:val="5FA3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1383</Characters>
  <Lines>11</Lines>
  <Paragraphs>3</Paragraphs>
  <TotalTime>1</TotalTime>
  <ScaleCrop>false</ScaleCrop>
  <LinksUpToDate>false</LinksUpToDate>
  <CharactersWithSpaces>1622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2023-10-27T12:10:00Z</dcterms:created>
  <dc:creator>嘉莹 金</dc:creator>
  <cp:lastModifiedBy>M0rtzz</cp:lastModifiedBy>
  <dcterms:modified xsi:type="dcterms:W3CDTF">2023-11-14T10:20:29Z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B2F78D00F59244C9916055FFD801114D_13</vt:lpwstr>
  </property>
</Properties>
</file>