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83634" w14:textId="77777777" w:rsidR="00334380" w:rsidRPr="00334380" w:rsidRDefault="00334380" w:rsidP="00334380">
      <w:pPr>
        <w:rPr>
          <w:b/>
          <w:bCs/>
        </w:rPr>
      </w:pPr>
      <w:r w:rsidRPr="00334380">
        <w:rPr>
          <w:b/>
          <w:bCs/>
        </w:rPr>
        <w:t>RECLAMAÇÃO TRABALHISTA DA ABELHA OPERÁRIA</w:t>
      </w:r>
    </w:p>
    <w:p w14:paraId="1A942822" w14:textId="77777777" w:rsidR="00334380" w:rsidRPr="00334380" w:rsidRDefault="00334380" w:rsidP="00334380">
      <w:r w:rsidRPr="00334380">
        <w:rPr>
          <w:b/>
          <w:bCs/>
        </w:rPr>
        <w:t>Reclamante:</w:t>
      </w:r>
      <w:r w:rsidRPr="00334380">
        <w:t xml:space="preserve"> Abelha Operária Melina</w:t>
      </w:r>
      <w:r w:rsidRPr="00334380">
        <w:br/>
      </w:r>
      <w:r w:rsidRPr="00334380">
        <w:rPr>
          <w:b/>
          <w:bCs/>
        </w:rPr>
        <w:t>Reclamada:</w:t>
      </w:r>
      <w:r w:rsidRPr="00334380">
        <w:t xml:space="preserve"> Colmeia Real Ltda.</w:t>
      </w:r>
      <w:r w:rsidRPr="00334380">
        <w:br/>
      </w:r>
      <w:r w:rsidRPr="00334380">
        <w:rPr>
          <w:b/>
          <w:bCs/>
        </w:rPr>
        <w:t>Cargo:</w:t>
      </w:r>
      <w:r w:rsidRPr="00334380">
        <w:t xml:space="preserve"> Operadora de Produção de Mel</w:t>
      </w:r>
      <w:r w:rsidRPr="00334380">
        <w:br/>
      </w:r>
      <w:r w:rsidRPr="00334380">
        <w:rPr>
          <w:b/>
          <w:bCs/>
        </w:rPr>
        <w:t>Vara competente:</w:t>
      </w:r>
      <w:r w:rsidRPr="00334380">
        <w:t xml:space="preserve"> 1ª Vara do Trabalho do Apiário de Joinville/SC</w:t>
      </w:r>
    </w:p>
    <w:p w14:paraId="40D45F84" w14:textId="77777777" w:rsidR="00334380" w:rsidRPr="00334380" w:rsidRDefault="00334380" w:rsidP="00334380">
      <w:pPr>
        <w:jc w:val="both"/>
        <w:rPr>
          <w:b/>
          <w:bCs/>
        </w:rPr>
      </w:pPr>
      <w:r w:rsidRPr="00334380">
        <w:rPr>
          <w:b/>
          <w:bCs/>
        </w:rPr>
        <w:t>I — DOS FATOS</w:t>
      </w:r>
    </w:p>
    <w:p w14:paraId="2E612984" w14:textId="77777777" w:rsidR="00334380" w:rsidRPr="00334380" w:rsidRDefault="00334380" w:rsidP="00334380">
      <w:pPr>
        <w:jc w:val="both"/>
      </w:pPr>
      <w:r w:rsidRPr="00334380">
        <w:t xml:space="preserve">A Reclamante, </w:t>
      </w:r>
      <w:r w:rsidRPr="00334380">
        <w:rPr>
          <w:b/>
          <w:bCs/>
        </w:rPr>
        <w:t>Abelha Melina</w:t>
      </w:r>
      <w:r w:rsidRPr="00334380">
        <w:t xml:space="preserve">, foi contratada pela empresa </w:t>
      </w:r>
      <w:r w:rsidRPr="00334380">
        <w:rPr>
          <w:b/>
          <w:bCs/>
        </w:rPr>
        <w:t>Colmeia Real Ltda.</w:t>
      </w:r>
      <w:r w:rsidRPr="00334380">
        <w:t>, representada pela Rainha Beatriz, para exercer a função de operadora de produção de mel.</w:t>
      </w:r>
    </w:p>
    <w:p w14:paraId="60826945" w14:textId="77777777" w:rsidR="00334380" w:rsidRPr="00334380" w:rsidRDefault="00334380" w:rsidP="00334380">
      <w:pPr>
        <w:jc w:val="both"/>
      </w:pPr>
      <w:r w:rsidRPr="00334380">
        <w:t>O contrato previa jornada de trabalho de segunda a sexta-feira, das 8h às 17h, com intervalo para alimentação e repouso.</w:t>
      </w:r>
    </w:p>
    <w:p w14:paraId="060D5E60" w14:textId="77777777" w:rsidR="00334380" w:rsidRPr="00334380" w:rsidRDefault="00334380" w:rsidP="00334380">
      <w:pPr>
        <w:jc w:val="both"/>
      </w:pPr>
      <w:r w:rsidRPr="00334380">
        <w:t>Ocorre que, após aproximadamente dois anos de vínculo, a empresa passou a exigir que Melina permanecesse trabalhando até altas horas da noite, sob o argumento de que “a primavera estava bombando” e que “as flores não iriam esperar”.</w:t>
      </w:r>
    </w:p>
    <w:p w14:paraId="49EA4857" w14:textId="77777777" w:rsidR="00334380" w:rsidRPr="00334380" w:rsidRDefault="00334380" w:rsidP="00334380">
      <w:pPr>
        <w:jc w:val="both"/>
      </w:pPr>
      <w:r w:rsidRPr="00334380">
        <w:t xml:space="preserve">A Reclamante passou, então, a trabalhar das </w:t>
      </w:r>
      <w:r w:rsidRPr="00334380">
        <w:rPr>
          <w:b/>
          <w:bCs/>
        </w:rPr>
        <w:t>8h às 20h</w:t>
      </w:r>
      <w:r w:rsidRPr="00334380">
        <w:t>, sem o adequado pagamento das horas extraordinárias.</w:t>
      </w:r>
    </w:p>
    <w:p w14:paraId="3BE605AD" w14:textId="77777777" w:rsidR="00334380" w:rsidRPr="00334380" w:rsidRDefault="00334380" w:rsidP="00334380">
      <w:pPr>
        <w:jc w:val="both"/>
      </w:pPr>
      <w:r w:rsidRPr="00334380">
        <w:t xml:space="preserve">Como se não bastasse, a empresa instituiu o chamado </w:t>
      </w:r>
      <w:r w:rsidRPr="00334380">
        <w:rPr>
          <w:b/>
          <w:bCs/>
        </w:rPr>
        <w:t xml:space="preserve">“Banco de Horas </w:t>
      </w:r>
      <w:proofErr w:type="spellStart"/>
      <w:r w:rsidRPr="00334380">
        <w:rPr>
          <w:b/>
          <w:bCs/>
        </w:rPr>
        <w:t>Nectarino</w:t>
      </w:r>
      <w:proofErr w:type="spellEnd"/>
      <w:r w:rsidRPr="00334380">
        <w:rPr>
          <w:b/>
          <w:bCs/>
        </w:rPr>
        <w:t>”</w:t>
      </w:r>
      <w:r w:rsidRPr="00334380">
        <w:t>, segundo o qual cada hora extraordinária trabalhada poderia ser compensada com “15 minutos de descanso em uma flor de sua escolha”.</w:t>
      </w:r>
    </w:p>
    <w:p w14:paraId="0274900C" w14:textId="77777777" w:rsidR="00334380" w:rsidRPr="00334380" w:rsidRDefault="00334380" w:rsidP="00334380">
      <w:pPr>
        <w:jc w:val="both"/>
      </w:pPr>
      <w:r w:rsidRPr="00334380">
        <w:t>A Reclamante sustenta que jamais concordou com referido sistema e que, quando questionou a Rainha sobre a validade do banco de horas, recebeu como resposta:</w:t>
      </w:r>
    </w:p>
    <w:p w14:paraId="4CC6D9CD" w14:textId="77777777" w:rsidR="00334380" w:rsidRPr="00334380" w:rsidRDefault="00334380" w:rsidP="00334380">
      <w:pPr>
        <w:jc w:val="both"/>
      </w:pPr>
      <w:r w:rsidRPr="00334380">
        <w:t>“Aqui sempre foi assim. Se não estiver satisfeita, pode procurar outra colmeia.”</w:t>
      </w:r>
    </w:p>
    <w:p w14:paraId="039E6538" w14:textId="77777777" w:rsidR="00334380" w:rsidRPr="00334380" w:rsidRDefault="00334380" w:rsidP="00334380">
      <w:pPr>
        <w:jc w:val="both"/>
      </w:pPr>
      <w:r w:rsidRPr="00334380">
        <w:t xml:space="preserve">Sentindo-se injustiçada, Melina procurou orientação jurídica junto ao </w:t>
      </w:r>
      <w:r w:rsidRPr="00334380">
        <w:rPr>
          <w:b/>
          <w:bCs/>
        </w:rPr>
        <w:t>Sindicato das Abelhas Operárias e Insetos Trabalhadores</w:t>
      </w:r>
      <w:r w:rsidRPr="00334380">
        <w:t>, que recomendou o ajuizamento da presente reclamação.</w:t>
      </w:r>
    </w:p>
    <w:p w14:paraId="6E9DD45B" w14:textId="77777777" w:rsidR="00334380" w:rsidRPr="00334380" w:rsidRDefault="00334380" w:rsidP="00334380">
      <w:pPr>
        <w:jc w:val="both"/>
        <w:rPr>
          <w:b/>
          <w:bCs/>
        </w:rPr>
      </w:pPr>
      <w:r w:rsidRPr="00334380">
        <w:rPr>
          <w:b/>
          <w:bCs/>
        </w:rPr>
        <w:t>II — DA JORNADA DE TRABALHO E DAS HORAS EXTRAS</w:t>
      </w:r>
    </w:p>
    <w:p w14:paraId="37E89E0C" w14:textId="77777777" w:rsidR="00334380" w:rsidRPr="00334380" w:rsidRDefault="00334380" w:rsidP="00334380">
      <w:pPr>
        <w:jc w:val="both"/>
      </w:pPr>
      <w:r w:rsidRPr="00334380">
        <w:t xml:space="preserve">A Constituição Federal assegura, em seu art. 7º, XIII, a duração do trabalho </w:t>
      </w:r>
      <w:proofErr w:type="spellStart"/>
      <w:r w:rsidRPr="00334380">
        <w:t>normal</w:t>
      </w:r>
      <w:proofErr w:type="spellEnd"/>
      <w:r w:rsidRPr="00334380">
        <w:t xml:space="preserve"> não superior a oito horas diárias e quarenta e quatro semanais.</w:t>
      </w:r>
    </w:p>
    <w:p w14:paraId="7203F6EB" w14:textId="77777777" w:rsidR="00334380" w:rsidRPr="00334380" w:rsidRDefault="00334380" w:rsidP="00334380">
      <w:pPr>
        <w:jc w:val="both"/>
      </w:pPr>
      <w:r w:rsidRPr="00334380">
        <w:t>A CLT, por sua vez, estabelece, em seu art. 58, que a duração normal do trabalho não excederá oito horas diárias, salvo disposições especiais.</w:t>
      </w:r>
    </w:p>
    <w:p w14:paraId="1D2476EE" w14:textId="77777777" w:rsidR="00334380" w:rsidRPr="00334380" w:rsidRDefault="00334380" w:rsidP="00334380">
      <w:pPr>
        <w:jc w:val="both"/>
      </w:pPr>
      <w:r w:rsidRPr="00334380">
        <w:t>No caso, Melina trabalhava habitualmente das 8h às 20h, extrapolando a jornada ordinária.</w:t>
      </w:r>
    </w:p>
    <w:p w14:paraId="1AF34F1F" w14:textId="77777777" w:rsidR="00334380" w:rsidRPr="00334380" w:rsidRDefault="00334380" w:rsidP="00334380">
      <w:pPr>
        <w:jc w:val="both"/>
      </w:pPr>
      <w:r w:rsidRPr="00334380">
        <w:t>Assim, são devidas as horas extraordinárias, com adicional de, no mínimo, 50%, nos termos do art. 7º, XVI, da Constituição Federal e do art. 59 da CLT.</w:t>
      </w:r>
    </w:p>
    <w:p w14:paraId="032F16C2" w14:textId="77777777" w:rsidR="00334380" w:rsidRPr="00334380" w:rsidRDefault="00334380" w:rsidP="00334380">
      <w:pPr>
        <w:jc w:val="both"/>
      </w:pPr>
      <w:r w:rsidRPr="00334380">
        <w:lastRenderedPageBreak/>
        <w:t>A Reclamada não poderá alegar que as horas excedentes eram “horas de voo”, pois o ordenamento jurídico brasileiro não reconhece jornada especial para abelhas simplesmente porque elas possuem asas.</w:t>
      </w:r>
    </w:p>
    <w:p w14:paraId="4088B052" w14:textId="77777777" w:rsidR="00334380" w:rsidRPr="00334380" w:rsidRDefault="00334380" w:rsidP="00334380">
      <w:pPr>
        <w:jc w:val="both"/>
        <w:rPr>
          <w:b/>
          <w:bCs/>
        </w:rPr>
      </w:pPr>
      <w:r w:rsidRPr="00334380">
        <w:rPr>
          <w:b/>
          <w:bCs/>
        </w:rPr>
        <w:t>III — DO INTERVALO INTRAJORNADA</w:t>
      </w:r>
    </w:p>
    <w:p w14:paraId="56E11B32" w14:textId="77777777" w:rsidR="00334380" w:rsidRPr="00334380" w:rsidRDefault="00334380" w:rsidP="00334380">
      <w:pPr>
        <w:jc w:val="both"/>
      </w:pPr>
      <w:r w:rsidRPr="00334380">
        <w:t>A Reclamante afirma que, durante os períodos de maior produção, era obrigada a realizar suas refeições rapidamente, muitas vezes consumindo néctar enquanto continuava trabalhando.</w:t>
      </w:r>
    </w:p>
    <w:p w14:paraId="14DD431B" w14:textId="77777777" w:rsidR="00334380" w:rsidRPr="00334380" w:rsidRDefault="00334380" w:rsidP="00334380">
      <w:pPr>
        <w:jc w:val="both"/>
      </w:pPr>
      <w:r w:rsidRPr="00334380">
        <w:t>A empresa sustentava que “abelha de verdade não para”.</w:t>
      </w:r>
    </w:p>
    <w:p w14:paraId="0764128B" w14:textId="77777777" w:rsidR="00334380" w:rsidRPr="00334380" w:rsidRDefault="00334380" w:rsidP="00334380">
      <w:pPr>
        <w:jc w:val="both"/>
      </w:pPr>
      <w:r w:rsidRPr="00334380">
        <w:t>Tal argumento, embora poeticamente adequado à lógica da colmeia, não possui fundamento jurídico.</w:t>
      </w:r>
    </w:p>
    <w:p w14:paraId="252806A9" w14:textId="77777777" w:rsidR="00334380" w:rsidRPr="00334380" w:rsidRDefault="00334380" w:rsidP="00334380">
      <w:pPr>
        <w:jc w:val="both"/>
      </w:pPr>
      <w:r w:rsidRPr="00334380">
        <w:t xml:space="preserve">Nos termos do art. 71 da CLT, em jornadas </w:t>
      </w:r>
      <w:proofErr w:type="spellStart"/>
      <w:r w:rsidRPr="00334380">
        <w:t>superiores</w:t>
      </w:r>
      <w:proofErr w:type="spellEnd"/>
      <w:r w:rsidRPr="00334380">
        <w:t xml:space="preserve"> a seis horas, é devido intervalo para repouso ou alimentação de, no mínimo, uma hora, ressalvadas as hipóteses legais.</w:t>
      </w:r>
    </w:p>
    <w:p w14:paraId="0B9442A9" w14:textId="77777777" w:rsidR="00334380" w:rsidRPr="00334380" w:rsidRDefault="00334380" w:rsidP="00334380">
      <w:pPr>
        <w:jc w:val="both"/>
      </w:pPr>
      <w:r w:rsidRPr="00334380">
        <w:t>Desse modo, caso comprovada a supressão ou redução irregular do intervalo, deverá ser observado o tratamento jurídico previsto no art. 71, §4º, da CLT.</w:t>
      </w:r>
    </w:p>
    <w:p w14:paraId="51CE08E3" w14:textId="77777777" w:rsidR="00334380" w:rsidRPr="00334380" w:rsidRDefault="00334380" w:rsidP="00334380">
      <w:pPr>
        <w:jc w:val="both"/>
        <w:rPr>
          <w:b/>
          <w:bCs/>
        </w:rPr>
      </w:pPr>
      <w:r w:rsidRPr="00334380">
        <w:rPr>
          <w:b/>
          <w:bCs/>
        </w:rPr>
        <w:t>IV — DO ADICIONAL DE INSALUBRIDADE</w:t>
      </w:r>
    </w:p>
    <w:p w14:paraId="6837CED8" w14:textId="77777777" w:rsidR="00334380" w:rsidRPr="00334380" w:rsidRDefault="00334380" w:rsidP="00334380">
      <w:pPr>
        <w:jc w:val="both"/>
      </w:pPr>
      <w:r w:rsidRPr="00334380">
        <w:t xml:space="preserve">A Reclamante também afirma que trabalhava diariamente em ambiente de intensa exposição a </w:t>
      </w:r>
      <w:r w:rsidRPr="00334380">
        <w:rPr>
          <w:b/>
          <w:bCs/>
        </w:rPr>
        <w:t>fumaça produzida pelo fumigador utilizado pelo apicultor responsável pela manutenção da colmeia</w:t>
      </w:r>
      <w:r w:rsidRPr="00334380">
        <w:t>.</w:t>
      </w:r>
    </w:p>
    <w:p w14:paraId="40072144" w14:textId="77777777" w:rsidR="00334380" w:rsidRPr="00334380" w:rsidRDefault="00334380" w:rsidP="00334380">
      <w:pPr>
        <w:jc w:val="both"/>
      </w:pPr>
      <w:r w:rsidRPr="00334380">
        <w:t>Segundo Melina, a exposição era tão intensa que, em determinados dias, “nem as abelhas sabiam mais se estavam trabalhando ou fazendo churrasco”.</w:t>
      </w:r>
    </w:p>
    <w:p w14:paraId="6C93FDA6" w14:textId="77777777" w:rsidR="00334380" w:rsidRPr="00334380" w:rsidRDefault="00334380" w:rsidP="00334380">
      <w:pPr>
        <w:jc w:val="both"/>
      </w:pPr>
      <w:r w:rsidRPr="00334380">
        <w:t>A caracterização e classificação da insalubridade, contudo, dependem de análise técnica, nos termos do art. 195 da CLT.</w:t>
      </w:r>
    </w:p>
    <w:p w14:paraId="0476C23E" w14:textId="77777777" w:rsidR="00334380" w:rsidRPr="00334380" w:rsidRDefault="00334380" w:rsidP="00334380">
      <w:pPr>
        <w:jc w:val="both"/>
      </w:pPr>
      <w:r w:rsidRPr="00334380">
        <w:t>Assim, requer-se, caso pertinente à atividade efetivamente desempenhada, a realização de perícia para verificar a existência de exposição a agentes insalubres e eventual direito ao respectivo adicional.</w:t>
      </w:r>
    </w:p>
    <w:p w14:paraId="5B067E97" w14:textId="77777777" w:rsidR="00334380" w:rsidRPr="00334380" w:rsidRDefault="00334380" w:rsidP="00334380">
      <w:pPr>
        <w:jc w:val="both"/>
        <w:rPr>
          <w:b/>
          <w:bCs/>
        </w:rPr>
      </w:pPr>
      <w:r w:rsidRPr="00334380">
        <w:rPr>
          <w:b/>
          <w:bCs/>
        </w:rPr>
        <w:t>V — DO ASSÉDIO MORAL</w:t>
      </w:r>
    </w:p>
    <w:p w14:paraId="23335E4B" w14:textId="77777777" w:rsidR="00334380" w:rsidRPr="00334380" w:rsidRDefault="00334380" w:rsidP="00334380">
      <w:pPr>
        <w:jc w:val="both"/>
      </w:pPr>
      <w:r w:rsidRPr="00334380">
        <w:t>A situação teria se agravado quando a Rainha Beatriz passou a enviar mensagens para Melina fora do horário de trabalho, cobrando metas de produção.</w:t>
      </w:r>
    </w:p>
    <w:p w14:paraId="04B52B42" w14:textId="77777777" w:rsidR="00334380" w:rsidRPr="00334380" w:rsidRDefault="00334380" w:rsidP="00334380">
      <w:pPr>
        <w:jc w:val="both"/>
      </w:pPr>
      <w:r w:rsidRPr="00334380">
        <w:t>Entre as mensagens juntadas aos autos estaria:</w:t>
      </w:r>
    </w:p>
    <w:p w14:paraId="35492572" w14:textId="77777777" w:rsidR="00334380" w:rsidRPr="00334380" w:rsidRDefault="00334380" w:rsidP="00334380">
      <w:pPr>
        <w:jc w:val="both"/>
      </w:pPr>
      <w:r w:rsidRPr="00334380">
        <w:t>“Precisamos aumentar a produção de mel. A concorrência está produzindo 30% mais. Quero todo mundo voando!”</w:t>
      </w:r>
    </w:p>
    <w:p w14:paraId="522E4F2B" w14:textId="77777777" w:rsidR="00334380" w:rsidRPr="00334380" w:rsidRDefault="00334380" w:rsidP="00334380">
      <w:pPr>
        <w:jc w:val="both"/>
      </w:pPr>
      <w:r w:rsidRPr="00334380">
        <w:lastRenderedPageBreak/>
        <w:t>A Reclamante afirma que também era chamada de “abelha preguiçosa” sempre que não atingia as metas.</w:t>
      </w:r>
    </w:p>
    <w:p w14:paraId="55A00CC5" w14:textId="77777777" w:rsidR="00334380" w:rsidRPr="00334380" w:rsidRDefault="00334380" w:rsidP="00334380">
      <w:pPr>
        <w:jc w:val="both"/>
      </w:pPr>
      <w:r w:rsidRPr="00334380">
        <w:t xml:space="preserve">Embora a cobrança por produtividade, por si só, não configure necessariamente assédio moral, a reiteração de condutas abusivas, humilhantes ou degradantes poderá ensejar reparação por </w:t>
      </w:r>
      <w:proofErr w:type="spellStart"/>
      <w:r w:rsidRPr="00334380">
        <w:t>dano</w:t>
      </w:r>
      <w:proofErr w:type="spellEnd"/>
      <w:r w:rsidRPr="00334380">
        <w:t xml:space="preserve"> extrapatrimonial, conforme os </w:t>
      </w:r>
      <w:proofErr w:type="spellStart"/>
      <w:r w:rsidRPr="00334380">
        <w:t>arts</w:t>
      </w:r>
      <w:proofErr w:type="spellEnd"/>
      <w:r w:rsidRPr="00334380">
        <w:t>. 223-A e seguintes da CLT, desde que comprovados os requisitos jurídicos pertinentes.</w:t>
      </w:r>
    </w:p>
    <w:p w14:paraId="7816CDD6" w14:textId="77777777" w:rsidR="00334380" w:rsidRPr="00334380" w:rsidRDefault="00334380" w:rsidP="00334380">
      <w:pPr>
        <w:jc w:val="both"/>
        <w:rPr>
          <w:b/>
          <w:bCs/>
        </w:rPr>
      </w:pPr>
      <w:r w:rsidRPr="00334380">
        <w:rPr>
          <w:b/>
          <w:bCs/>
        </w:rPr>
        <w:t>VI — DA ALTERAÇÃO CONTRATUAL LESIVA</w:t>
      </w:r>
    </w:p>
    <w:p w14:paraId="1DE376A4" w14:textId="77777777" w:rsidR="00334380" w:rsidRPr="00334380" w:rsidRDefault="00334380" w:rsidP="00334380">
      <w:pPr>
        <w:jc w:val="both"/>
      </w:pPr>
      <w:r w:rsidRPr="00334380">
        <w:t>A Reclamante também contesta a alteração unilateral de suas atividades.</w:t>
      </w:r>
    </w:p>
    <w:p w14:paraId="3A4B3AA2" w14:textId="77777777" w:rsidR="00334380" w:rsidRPr="00334380" w:rsidRDefault="00334380" w:rsidP="00334380">
      <w:pPr>
        <w:jc w:val="both"/>
      </w:pPr>
      <w:r w:rsidRPr="00334380">
        <w:t>Quando contratada, sua função consistia na coleta de néctar e produção de mel.</w:t>
      </w:r>
    </w:p>
    <w:p w14:paraId="73153682" w14:textId="77777777" w:rsidR="00334380" w:rsidRPr="00334380" w:rsidRDefault="00334380" w:rsidP="00334380">
      <w:pPr>
        <w:jc w:val="both"/>
      </w:pPr>
      <w:r w:rsidRPr="00334380">
        <w:t>Posteriormente, passou a ser responsável também por:</w:t>
      </w:r>
    </w:p>
    <w:p w14:paraId="0FD91B61" w14:textId="77777777" w:rsidR="00334380" w:rsidRPr="00334380" w:rsidRDefault="00334380" w:rsidP="00334380">
      <w:pPr>
        <w:numPr>
          <w:ilvl w:val="0"/>
          <w:numId w:val="1"/>
        </w:numPr>
        <w:jc w:val="both"/>
      </w:pPr>
      <w:r w:rsidRPr="00334380">
        <w:t>segurança da entrada da colmeia;</w:t>
      </w:r>
    </w:p>
    <w:p w14:paraId="16FC1F59" w14:textId="77777777" w:rsidR="00334380" w:rsidRPr="00334380" w:rsidRDefault="00334380" w:rsidP="00334380">
      <w:pPr>
        <w:numPr>
          <w:ilvl w:val="0"/>
          <w:numId w:val="1"/>
        </w:numPr>
        <w:jc w:val="both"/>
      </w:pPr>
      <w:r w:rsidRPr="00334380">
        <w:t>limpeza dos favos;</w:t>
      </w:r>
    </w:p>
    <w:p w14:paraId="614B5B44" w14:textId="77777777" w:rsidR="00334380" w:rsidRPr="00334380" w:rsidRDefault="00334380" w:rsidP="00334380">
      <w:pPr>
        <w:numPr>
          <w:ilvl w:val="0"/>
          <w:numId w:val="1"/>
        </w:numPr>
        <w:jc w:val="both"/>
      </w:pPr>
      <w:r w:rsidRPr="00334380">
        <w:t>controle de estoque de pólen;</w:t>
      </w:r>
    </w:p>
    <w:p w14:paraId="22F939EA" w14:textId="77777777" w:rsidR="00334380" w:rsidRPr="00334380" w:rsidRDefault="00334380" w:rsidP="00334380">
      <w:pPr>
        <w:numPr>
          <w:ilvl w:val="0"/>
          <w:numId w:val="1"/>
        </w:numPr>
        <w:jc w:val="both"/>
      </w:pPr>
      <w:r w:rsidRPr="00334380">
        <w:t>treinamento de abelhas recém-contratadas;</w:t>
      </w:r>
    </w:p>
    <w:p w14:paraId="4E2F834C" w14:textId="77777777" w:rsidR="00334380" w:rsidRPr="00334380" w:rsidRDefault="00334380" w:rsidP="00334380">
      <w:pPr>
        <w:numPr>
          <w:ilvl w:val="0"/>
          <w:numId w:val="1"/>
        </w:numPr>
        <w:jc w:val="both"/>
      </w:pPr>
      <w:r w:rsidRPr="00334380">
        <w:t>organização da fila do “cafezinho”;</w:t>
      </w:r>
    </w:p>
    <w:p w14:paraId="0FCCEAC8" w14:textId="77777777" w:rsidR="00334380" w:rsidRPr="00334380" w:rsidRDefault="00334380" w:rsidP="00334380">
      <w:pPr>
        <w:numPr>
          <w:ilvl w:val="0"/>
          <w:numId w:val="1"/>
        </w:numPr>
        <w:jc w:val="both"/>
      </w:pPr>
      <w:r w:rsidRPr="00334380">
        <w:t xml:space="preserve">e, para sua surpresa, </w:t>
      </w:r>
      <w:r w:rsidRPr="00334380">
        <w:rPr>
          <w:b/>
          <w:bCs/>
        </w:rPr>
        <w:t>administração do grupo de WhatsApp da colmeia</w:t>
      </w:r>
      <w:r w:rsidRPr="00334380">
        <w:t>.</w:t>
      </w:r>
    </w:p>
    <w:p w14:paraId="4357AAE9" w14:textId="77777777" w:rsidR="00334380" w:rsidRPr="00334380" w:rsidRDefault="00334380" w:rsidP="00334380">
      <w:pPr>
        <w:jc w:val="both"/>
      </w:pPr>
      <w:r w:rsidRPr="00334380">
        <w:t>A Reclamante sustenta que houve alteração contratual prejudicial.</w:t>
      </w:r>
    </w:p>
    <w:p w14:paraId="15448596" w14:textId="77777777" w:rsidR="00334380" w:rsidRPr="00334380" w:rsidRDefault="00334380" w:rsidP="00334380">
      <w:pPr>
        <w:jc w:val="both"/>
      </w:pPr>
      <w:r w:rsidRPr="00334380">
        <w:t>O art. 468 da CLT estabelece que alterações contratuais somente são lícitas quando realizadas por mútuo consentimento e desde que não resultem, direta ou indiretamente, prejuízo ao empregado.</w:t>
      </w:r>
    </w:p>
    <w:p w14:paraId="00C59646" w14:textId="77777777" w:rsidR="00334380" w:rsidRPr="00334380" w:rsidRDefault="00334380" w:rsidP="00334380">
      <w:pPr>
        <w:jc w:val="both"/>
      </w:pPr>
      <w:r w:rsidRPr="00334380">
        <w:t>Assim, deverá ser analisado se as novas atribuições eram compatíveis com a função originalmente contratada ou se representaram alteração contratual lesiva.</w:t>
      </w:r>
    </w:p>
    <w:p w14:paraId="3722B98C" w14:textId="77777777" w:rsidR="00334380" w:rsidRPr="00334380" w:rsidRDefault="00334380" w:rsidP="00334380">
      <w:pPr>
        <w:jc w:val="both"/>
        <w:rPr>
          <w:b/>
          <w:bCs/>
        </w:rPr>
      </w:pPr>
      <w:r w:rsidRPr="00334380">
        <w:rPr>
          <w:b/>
          <w:bCs/>
        </w:rPr>
        <w:t>VII — DA JUSTA CAUSA</w:t>
      </w:r>
    </w:p>
    <w:p w14:paraId="4A34F997" w14:textId="77777777" w:rsidR="00334380" w:rsidRPr="00334380" w:rsidRDefault="00334380" w:rsidP="00334380">
      <w:pPr>
        <w:jc w:val="both"/>
      </w:pPr>
      <w:r w:rsidRPr="00334380">
        <w:t>Após reclamar das condições de trabalho, Melina foi dispensada por justa causa.</w:t>
      </w:r>
    </w:p>
    <w:p w14:paraId="6D57F0F7" w14:textId="77777777" w:rsidR="00334380" w:rsidRPr="00334380" w:rsidRDefault="00334380" w:rsidP="00334380">
      <w:pPr>
        <w:jc w:val="both"/>
      </w:pPr>
      <w:r w:rsidRPr="00334380">
        <w:t>A carta de dispensa apontou como fundamento:</w:t>
      </w:r>
    </w:p>
    <w:p w14:paraId="61C42F23" w14:textId="77777777" w:rsidR="00334380" w:rsidRPr="00334380" w:rsidRDefault="00334380" w:rsidP="00334380">
      <w:pPr>
        <w:jc w:val="both"/>
      </w:pPr>
      <w:r w:rsidRPr="00334380">
        <w:t>“Insuficiência de espírito de colmeia.”</w:t>
      </w:r>
    </w:p>
    <w:p w14:paraId="3E5131D9" w14:textId="77777777" w:rsidR="00334380" w:rsidRPr="00334380" w:rsidRDefault="00334380" w:rsidP="00334380">
      <w:pPr>
        <w:jc w:val="both"/>
      </w:pPr>
      <w:r w:rsidRPr="00334380">
        <w:t>A Reclamante sustenta que jamais praticou qualquer das condutas previstas no art. 482 da CLT.</w:t>
      </w:r>
    </w:p>
    <w:p w14:paraId="4BF22D65" w14:textId="77777777" w:rsidR="00334380" w:rsidRPr="00334380" w:rsidRDefault="00334380" w:rsidP="00334380">
      <w:pPr>
        <w:jc w:val="both"/>
      </w:pPr>
      <w:r w:rsidRPr="00334380">
        <w:t>Com efeito, a legislação trabalhista estabelece hipóteses específicas para a dispensa por justa causa, tais como ato de improbidade, mau procedimento, desídia, indisciplina, insubordinação, abandono de emprego, entre outras.</w:t>
      </w:r>
    </w:p>
    <w:p w14:paraId="24C4542F" w14:textId="77777777" w:rsidR="00334380" w:rsidRPr="00334380" w:rsidRDefault="00334380" w:rsidP="00334380">
      <w:pPr>
        <w:jc w:val="both"/>
      </w:pPr>
      <w:r w:rsidRPr="00334380">
        <w:lastRenderedPageBreak/>
        <w:t>“Insuficiência de espírito de colmeia”, por mais ameaçadora que pareça aos ouvidos de uma abelha, não constitui, por si só, hipótese autônoma de justa causa prevista no art. 482 da CLT.</w:t>
      </w:r>
    </w:p>
    <w:p w14:paraId="1ADE5669" w14:textId="77777777" w:rsidR="00334380" w:rsidRPr="00334380" w:rsidRDefault="00334380" w:rsidP="00334380">
      <w:pPr>
        <w:jc w:val="both"/>
      </w:pPr>
      <w:r w:rsidRPr="00334380">
        <w:t>Caberá à Reclamada comprovar eventual falta grave capaz de justificar a penalidade máxima aplicada.</w:t>
      </w:r>
    </w:p>
    <w:p w14:paraId="5EA5AA9F" w14:textId="77777777" w:rsidR="00334380" w:rsidRPr="00334380" w:rsidRDefault="00334380" w:rsidP="00334380">
      <w:pPr>
        <w:jc w:val="both"/>
        <w:rPr>
          <w:b/>
          <w:bCs/>
        </w:rPr>
      </w:pPr>
      <w:r w:rsidRPr="00334380">
        <w:rPr>
          <w:b/>
          <w:bCs/>
        </w:rPr>
        <w:t>VIII — DOS PEDIDOS</w:t>
      </w:r>
    </w:p>
    <w:p w14:paraId="148F839C" w14:textId="77777777" w:rsidR="00334380" w:rsidRPr="00334380" w:rsidRDefault="00334380" w:rsidP="00334380">
      <w:pPr>
        <w:jc w:val="both"/>
      </w:pPr>
      <w:r w:rsidRPr="00334380">
        <w:t>Diante dos fatos narrados, a Reclamante requer:</w:t>
      </w:r>
    </w:p>
    <w:p w14:paraId="60B8B616" w14:textId="77777777" w:rsidR="00334380" w:rsidRPr="00334380" w:rsidRDefault="00334380" w:rsidP="00334380">
      <w:pPr>
        <w:jc w:val="both"/>
      </w:pPr>
      <w:r w:rsidRPr="00334380">
        <w:rPr>
          <w:b/>
          <w:bCs/>
        </w:rPr>
        <w:t>a)</w:t>
      </w:r>
      <w:r w:rsidRPr="00334380">
        <w:t xml:space="preserve"> reconhecimento da invalidade da justa causa, com sua conversão em dispensa sem justa causa, caso não comprovada falta grave;</w:t>
      </w:r>
    </w:p>
    <w:p w14:paraId="292E4F99" w14:textId="77777777" w:rsidR="00334380" w:rsidRPr="00334380" w:rsidRDefault="00334380" w:rsidP="00334380">
      <w:pPr>
        <w:jc w:val="both"/>
      </w:pPr>
      <w:r w:rsidRPr="00334380">
        <w:rPr>
          <w:b/>
          <w:bCs/>
        </w:rPr>
        <w:t>b)</w:t>
      </w:r>
      <w:r w:rsidRPr="00334380">
        <w:t xml:space="preserve"> pagamento das horas extraordinárias trabalhadas além da jornada normal, acrescidas do adicional legal;</w:t>
      </w:r>
    </w:p>
    <w:p w14:paraId="70B05FBE" w14:textId="77777777" w:rsidR="00334380" w:rsidRPr="00334380" w:rsidRDefault="00334380" w:rsidP="00334380">
      <w:pPr>
        <w:jc w:val="both"/>
      </w:pPr>
      <w:r w:rsidRPr="00334380">
        <w:rPr>
          <w:b/>
          <w:bCs/>
        </w:rPr>
        <w:t>c)</w:t>
      </w:r>
      <w:r w:rsidRPr="00334380">
        <w:t xml:space="preserve"> pagamento decorrente da eventual supressão irregular do intervalo intrajornada;</w:t>
      </w:r>
    </w:p>
    <w:p w14:paraId="395600F2" w14:textId="77777777" w:rsidR="00334380" w:rsidRPr="00334380" w:rsidRDefault="00334380" w:rsidP="00334380">
      <w:pPr>
        <w:jc w:val="both"/>
      </w:pPr>
      <w:r w:rsidRPr="00334380">
        <w:rPr>
          <w:b/>
          <w:bCs/>
        </w:rPr>
        <w:t>d)</w:t>
      </w:r>
      <w:r w:rsidRPr="00334380">
        <w:t xml:space="preserve"> pagamento de adicional de insalubridade, caso constatada exposição a agentes insalubres mediante perícia;</w:t>
      </w:r>
    </w:p>
    <w:p w14:paraId="336F26BF" w14:textId="77777777" w:rsidR="00334380" w:rsidRPr="00334380" w:rsidRDefault="00334380" w:rsidP="00334380">
      <w:pPr>
        <w:jc w:val="both"/>
      </w:pPr>
      <w:r w:rsidRPr="00334380">
        <w:rPr>
          <w:b/>
          <w:bCs/>
        </w:rPr>
        <w:t>e)</w:t>
      </w:r>
      <w:r w:rsidRPr="00334380">
        <w:t xml:space="preserve"> indenização por danos extrapatrimoniais, caso comprovadas as condutas alegadas;</w:t>
      </w:r>
    </w:p>
    <w:p w14:paraId="4A2E3744" w14:textId="77777777" w:rsidR="00334380" w:rsidRPr="00334380" w:rsidRDefault="00334380" w:rsidP="00334380">
      <w:pPr>
        <w:jc w:val="both"/>
      </w:pPr>
      <w:r w:rsidRPr="00334380">
        <w:rPr>
          <w:b/>
          <w:bCs/>
        </w:rPr>
        <w:t>f)</w:t>
      </w:r>
      <w:r w:rsidRPr="00334380">
        <w:t xml:space="preserve"> reconhecimento da invalidade de eventual alteração contratual lesiva;</w:t>
      </w:r>
    </w:p>
    <w:p w14:paraId="6A0B0949" w14:textId="77777777" w:rsidR="00334380" w:rsidRPr="00334380" w:rsidRDefault="00334380" w:rsidP="00334380">
      <w:pPr>
        <w:jc w:val="both"/>
      </w:pPr>
      <w:r w:rsidRPr="00334380">
        <w:rPr>
          <w:b/>
          <w:bCs/>
        </w:rPr>
        <w:t>g)</w:t>
      </w:r>
      <w:r w:rsidRPr="00334380">
        <w:t xml:space="preserve"> pagamento das demais verbas rescisórias decorrentes da modalidade de desligamento reconhecida judicialmente;</w:t>
      </w:r>
    </w:p>
    <w:p w14:paraId="447030B4" w14:textId="77777777" w:rsidR="00334380" w:rsidRPr="00334380" w:rsidRDefault="00334380" w:rsidP="00334380">
      <w:pPr>
        <w:jc w:val="both"/>
      </w:pPr>
      <w:r w:rsidRPr="00334380">
        <w:rPr>
          <w:b/>
          <w:bCs/>
        </w:rPr>
        <w:t>h)</w:t>
      </w:r>
      <w:r w:rsidRPr="00334380">
        <w:t xml:space="preserve"> honorários advocatícios sucumbenciais, na forma do art. 791-A da CLT.</w:t>
      </w:r>
    </w:p>
    <w:p w14:paraId="1F09348C" w14:textId="77777777" w:rsidR="00334380" w:rsidRPr="00334380" w:rsidRDefault="00334380" w:rsidP="00334380">
      <w:pPr>
        <w:jc w:val="both"/>
        <w:rPr>
          <w:b/>
          <w:bCs/>
        </w:rPr>
      </w:pPr>
      <w:r w:rsidRPr="00334380">
        <w:rPr>
          <w:b/>
          <w:bCs/>
        </w:rPr>
        <w:t>IX — DA CONTESTAÇÃO DA COLMEIA REAL LTDA.</w:t>
      </w:r>
    </w:p>
    <w:p w14:paraId="3F319974" w14:textId="77777777" w:rsidR="00334380" w:rsidRPr="00334380" w:rsidRDefault="00334380" w:rsidP="00334380">
      <w:pPr>
        <w:jc w:val="both"/>
      </w:pPr>
      <w:r w:rsidRPr="00334380">
        <w:t>Em sua defesa, a empresa alegaria que:</w:t>
      </w:r>
    </w:p>
    <w:p w14:paraId="6CD8D2A0" w14:textId="77777777" w:rsidR="00334380" w:rsidRPr="00334380" w:rsidRDefault="00334380" w:rsidP="00334380">
      <w:pPr>
        <w:jc w:val="both"/>
      </w:pPr>
      <w:r w:rsidRPr="00334380">
        <w:t>“A Reclamante é uma abelha. Voar é parte de sua natureza e, portanto, não pode ser considerado trabalho extraordinário.”</w:t>
      </w:r>
    </w:p>
    <w:p w14:paraId="55153C02" w14:textId="77777777" w:rsidR="00334380" w:rsidRPr="00334380" w:rsidRDefault="00334380" w:rsidP="00334380">
      <w:pPr>
        <w:jc w:val="both"/>
      </w:pPr>
      <w:r w:rsidRPr="00334380">
        <w:t>A defesa também sustentaria que:</w:t>
      </w:r>
    </w:p>
    <w:p w14:paraId="2AAC0A8B" w14:textId="77777777" w:rsidR="00334380" w:rsidRPr="00334380" w:rsidRDefault="00334380" w:rsidP="00334380">
      <w:pPr>
        <w:jc w:val="both"/>
      </w:pPr>
      <w:r w:rsidRPr="00334380">
        <w:t>“A expressão ‘insuficiência de espírito de colmeia’ corresponde ao mau procedimento previsto no art. 482 da CLT.”</w:t>
      </w:r>
    </w:p>
    <w:p w14:paraId="251D4CF7" w14:textId="77777777" w:rsidR="00334380" w:rsidRPr="00334380" w:rsidRDefault="00334380" w:rsidP="00334380">
      <w:pPr>
        <w:jc w:val="both"/>
      </w:pPr>
      <w:r w:rsidRPr="00334380">
        <w:t>Por fim, a empresa argumentaria que o intervalo não era necessário porque “abelhas não fazem almoço”.</w:t>
      </w:r>
    </w:p>
    <w:p w14:paraId="701E6ABB" w14:textId="77777777" w:rsidR="00334380" w:rsidRPr="00334380" w:rsidRDefault="00334380" w:rsidP="00334380">
      <w:pPr>
        <w:jc w:val="both"/>
        <w:rPr>
          <w:b/>
          <w:bCs/>
        </w:rPr>
      </w:pPr>
      <w:r w:rsidRPr="00334380">
        <w:rPr>
          <w:b/>
          <w:bCs/>
        </w:rPr>
        <w:t>X — DA SENTENÇA</w:t>
      </w:r>
    </w:p>
    <w:p w14:paraId="59F18151" w14:textId="77777777" w:rsidR="00334380" w:rsidRPr="00334380" w:rsidRDefault="00334380" w:rsidP="00334380">
      <w:pPr>
        <w:jc w:val="both"/>
      </w:pPr>
      <w:r w:rsidRPr="00334380">
        <w:lastRenderedPageBreak/>
        <w:t>Após analisar as provas, o Juízo da 1ª Vara do Trabalho do Apiário de Joinville/SC poderia concluir que a condição biológica da Reclamante não afasta a aplicação das normas trabalhistas ao vínculo ficticiamente estabelecido entre as partes.</w:t>
      </w:r>
    </w:p>
    <w:p w14:paraId="20FAE428" w14:textId="77777777" w:rsidR="00334380" w:rsidRPr="00334380" w:rsidRDefault="00334380" w:rsidP="00334380">
      <w:pPr>
        <w:jc w:val="both"/>
      </w:pPr>
      <w:r w:rsidRPr="00334380">
        <w:t>Quanto às horas extras, reconheceria o direito da Reclamante caso comprovada a jornada alegada.</w:t>
      </w:r>
    </w:p>
    <w:p w14:paraId="540FA34E" w14:textId="77777777" w:rsidR="00334380" w:rsidRPr="00334380" w:rsidRDefault="00334380" w:rsidP="00334380">
      <w:pPr>
        <w:jc w:val="both"/>
      </w:pPr>
      <w:r w:rsidRPr="00334380">
        <w:t>Quanto à justa causa, concluiria que a Reclamada não poderia criar, por conta própria, uma nova hipótese de justa causa não prevista no art. 482 da CLT.</w:t>
      </w:r>
    </w:p>
    <w:p w14:paraId="76F8B9D4" w14:textId="77777777" w:rsidR="00334380" w:rsidRPr="00334380" w:rsidRDefault="00334380" w:rsidP="00334380">
      <w:pPr>
        <w:jc w:val="both"/>
      </w:pPr>
      <w:r w:rsidRPr="00334380">
        <w:t>Na sentença, o magistrado registraria:</w:t>
      </w:r>
    </w:p>
    <w:p w14:paraId="3EFDF9B2" w14:textId="77777777" w:rsidR="00334380" w:rsidRPr="00334380" w:rsidRDefault="00334380" w:rsidP="00334380">
      <w:pPr>
        <w:jc w:val="both"/>
      </w:pPr>
      <w:r w:rsidRPr="00334380">
        <w:t>“A legislação trabalhista não prevê a ‘falta de espírito de colmeia’ como hipótese autônoma de justa causa. A criatividade da empregadora é admirável, mas não substitui o princípio da legalidade.”</w:t>
      </w:r>
    </w:p>
    <w:p w14:paraId="3060E8EC" w14:textId="77777777" w:rsidR="00334380" w:rsidRPr="00334380" w:rsidRDefault="00334380" w:rsidP="00334380">
      <w:pPr>
        <w:jc w:val="both"/>
      </w:pPr>
      <w:r w:rsidRPr="00334380">
        <w:t xml:space="preserve">Ao final, a Justiça do Trabalho julgaria </w:t>
      </w:r>
      <w:r w:rsidRPr="00334380">
        <w:rPr>
          <w:b/>
          <w:bCs/>
        </w:rPr>
        <w:t>parcialmente procedentes</w:t>
      </w:r>
      <w:r w:rsidRPr="00334380">
        <w:t xml:space="preserve"> os pedidos formulados pela Reclamante, condenando a empresa ao pagamento das parcelas reconhecidas.</w:t>
      </w:r>
    </w:p>
    <w:p w14:paraId="10D4759C" w14:textId="77777777" w:rsidR="00334380" w:rsidRPr="00334380" w:rsidRDefault="00334380" w:rsidP="00334380">
      <w:pPr>
        <w:jc w:val="both"/>
        <w:rPr>
          <w:b/>
          <w:bCs/>
        </w:rPr>
      </w:pPr>
      <w:r w:rsidRPr="00334380">
        <w:rPr>
          <w:b/>
          <w:bCs/>
        </w:rPr>
        <w:t>XI — EPÍLOGO</w:t>
      </w:r>
    </w:p>
    <w:p w14:paraId="41B0AD46" w14:textId="77777777" w:rsidR="00334380" w:rsidRPr="00334380" w:rsidRDefault="00334380" w:rsidP="00334380">
      <w:pPr>
        <w:jc w:val="both"/>
      </w:pPr>
      <w:r w:rsidRPr="00334380">
        <w:t>Após a sentença, a Rainha Beatriz convocou uma reunião extraordinária da colmeia.</w:t>
      </w:r>
    </w:p>
    <w:p w14:paraId="31F43AD6" w14:textId="77777777" w:rsidR="00334380" w:rsidRPr="00334380" w:rsidRDefault="00334380" w:rsidP="00334380">
      <w:pPr>
        <w:jc w:val="both"/>
      </w:pPr>
      <w:r w:rsidRPr="00334380">
        <w:t>A ata registrou:</w:t>
      </w:r>
    </w:p>
    <w:p w14:paraId="0181E682" w14:textId="77777777" w:rsidR="00334380" w:rsidRPr="00334380" w:rsidRDefault="00334380" w:rsidP="00334380">
      <w:pPr>
        <w:jc w:val="both"/>
      </w:pPr>
      <w:r w:rsidRPr="00334380">
        <w:t>“Fica determinado que nenhuma abelha deverá trabalhar além da jornada sem o respectivo pagamento ou compensação válida, e que críticas à gestão deverão ser recebidas sem ameaças de expulsão da colmeia.”</w:t>
      </w:r>
    </w:p>
    <w:p w14:paraId="6F74B6A1" w14:textId="77777777" w:rsidR="00334380" w:rsidRPr="00334380" w:rsidRDefault="00334380" w:rsidP="00334380">
      <w:pPr>
        <w:jc w:val="both"/>
      </w:pPr>
      <w:r w:rsidRPr="00334380">
        <w:t>Melina, por sua vez, retornou ao trabalho.</w:t>
      </w:r>
    </w:p>
    <w:p w14:paraId="6B8F4189" w14:textId="77777777" w:rsidR="00334380" w:rsidRPr="00334380" w:rsidRDefault="00334380" w:rsidP="00334380">
      <w:pPr>
        <w:jc w:val="both"/>
      </w:pPr>
      <w:r w:rsidRPr="00334380">
        <w:t xml:space="preserve">Mas, dessa vez, sempre que alguém perguntava se ela poderia “dar só mais uma </w:t>
      </w:r>
      <w:proofErr w:type="spellStart"/>
      <w:r w:rsidRPr="00334380">
        <w:t>voadinha</w:t>
      </w:r>
      <w:proofErr w:type="spellEnd"/>
      <w:r w:rsidRPr="00334380">
        <w:t xml:space="preserve"> depois do expediente”, respondia:</w:t>
      </w:r>
    </w:p>
    <w:p w14:paraId="71D224AB" w14:textId="77777777" w:rsidR="00334380" w:rsidRPr="00334380" w:rsidRDefault="00334380" w:rsidP="00334380">
      <w:pPr>
        <w:jc w:val="both"/>
      </w:pPr>
      <w:r w:rsidRPr="00334380">
        <w:t>“Só mediante acordo coletivo, colega.”</w:t>
      </w:r>
    </w:p>
    <w:p w14:paraId="25D5B6B9" w14:textId="77777777" w:rsidR="00334380" w:rsidRPr="00334380" w:rsidRDefault="00334380" w:rsidP="00334380">
      <w:pPr>
        <w:jc w:val="both"/>
      </w:pPr>
      <w:r w:rsidRPr="00334380">
        <w:t xml:space="preserve">E assim nasceu o primeiro </w:t>
      </w:r>
      <w:r w:rsidRPr="00334380">
        <w:rPr>
          <w:b/>
          <w:bCs/>
        </w:rPr>
        <w:t>precedente trabalhista do Reino Animal</w:t>
      </w:r>
      <w:r w:rsidRPr="00334380">
        <w:t xml:space="preserve"> — embora o TST tenha informado que ainda não possui competência para julgar recursos interpostos por abelhas.</w:t>
      </w:r>
    </w:p>
    <w:p w14:paraId="7CE89184" w14:textId="77777777" w:rsidR="006628D2" w:rsidRDefault="006628D2"/>
    <w:sectPr w:rsidR="006628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2710A"/>
    <w:multiLevelType w:val="multilevel"/>
    <w:tmpl w:val="9E2A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485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380"/>
    <w:rsid w:val="00334380"/>
    <w:rsid w:val="006628D2"/>
    <w:rsid w:val="00837F90"/>
    <w:rsid w:val="009F573A"/>
    <w:rsid w:val="00D764A2"/>
    <w:rsid w:val="00E105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CC908"/>
  <w15:chartTrackingRefBased/>
  <w15:docId w15:val="{2560001A-ECA3-44A6-BF31-726E9E071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34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34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343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343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343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343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43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43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438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3438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3438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3438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3438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3438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3438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3438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3438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34380"/>
    <w:rPr>
      <w:rFonts w:eastAsiaTheme="majorEastAsia" w:cstheme="majorBidi"/>
      <w:color w:val="272727" w:themeColor="text1" w:themeTint="D8"/>
    </w:rPr>
  </w:style>
  <w:style w:type="paragraph" w:styleId="Ttulo">
    <w:name w:val="Title"/>
    <w:basedOn w:val="Normal"/>
    <w:next w:val="Normal"/>
    <w:link w:val="TtuloChar"/>
    <w:uiPriority w:val="10"/>
    <w:qFormat/>
    <w:rsid w:val="00334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343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3438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3438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34380"/>
    <w:pPr>
      <w:spacing w:before="160"/>
      <w:jc w:val="center"/>
    </w:pPr>
    <w:rPr>
      <w:i/>
      <w:iCs/>
      <w:color w:val="404040" w:themeColor="text1" w:themeTint="BF"/>
    </w:rPr>
  </w:style>
  <w:style w:type="character" w:customStyle="1" w:styleId="CitaoChar">
    <w:name w:val="Citação Char"/>
    <w:basedOn w:val="Fontepargpadro"/>
    <w:link w:val="Citao"/>
    <w:uiPriority w:val="29"/>
    <w:rsid w:val="00334380"/>
    <w:rPr>
      <w:i/>
      <w:iCs/>
      <w:color w:val="404040" w:themeColor="text1" w:themeTint="BF"/>
    </w:rPr>
  </w:style>
  <w:style w:type="paragraph" w:styleId="PargrafodaLista">
    <w:name w:val="List Paragraph"/>
    <w:basedOn w:val="Normal"/>
    <w:uiPriority w:val="34"/>
    <w:qFormat/>
    <w:rsid w:val="00334380"/>
    <w:pPr>
      <w:ind w:left="720"/>
      <w:contextualSpacing/>
    </w:pPr>
  </w:style>
  <w:style w:type="character" w:styleId="nfaseIntensa">
    <w:name w:val="Intense Emphasis"/>
    <w:basedOn w:val="Fontepargpadro"/>
    <w:uiPriority w:val="21"/>
    <w:qFormat/>
    <w:rsid w:val="00334380"/>
    <w:rPr>
      <w:i/>
      <w:iCs/>
      <w:color w:val="0F4761" w:themeColor="accent1" w:themeShade="BF"/>
    </w:rPr>
  </w:style>
  <w:style w:type="paragraph" w:styleId="CitaoIntensa">
    <w:name w:val="Intense Quote"/>
    <w:basedOn w:val="Normal"/>
    <w:next w:val="Normal"/>
    <w:link w:val="CitaoIntensaChar"/>
    <w:uiPriority w:val="30"/>
    <w:qFormat/>
    <w:rsid w:val="00334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34380"/>
    <w:rPr>
      <w:i/>
      <w:iCs/>
      <w:color w:val="0F4761" w:themeColor="accent1" w:themeShade="BF"/>
    </w:rPr>
  </w:style>
  <w:style w:type="character" w:styleId="RefernciaIntensa">
    <w:name w:val="Intense Reference"/>
    <w:basedOn w:val="Fontepargpadro"/>
    <w:uiPriority w:val="32"/>
    <w:qFormat/>
    <w:rsid w:val="00334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1394</Words>
  <Characters>7529</Characters>
  <Application>Microsoft Office Word</Application>
  <DocSecurity>0</DocSecurity>
  <Lines>62</Lines>
  <Paragraphs>17</Paragraphs>
  <ScaleCrop>false</ScaleCrop>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Alekssander de Lima Farias</dc:creator>
  <cp:keywords/>
  <dc:description/>
  <cp:lastModifiedBy>Gabriel Alekssander de Lima Farias</cp:lastModifiedBy>
  <cp:revision>1</cp:revision>
  <dcterms:created xsi:type="dcterms:W3CDTF">2026-10-01T20:30:00Z</dcterms:created>
  <dcterms:modified xsi:type="dcterms:W3CDTF">2026-10-01T20:31:00Z</dcterms:modified>
</cp:coreProperties>
</file>