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16E3" w:rsidRDefault="00000000">
      <w:pPr>
        <w:pStyle w:val="Heading3"/>
        <w:rPr>
          <w:rFonts w:ascii="Calibri" w:eastAsia="Calibri" w:hAnsi="Calibri" w:cs="Calibri"/>
          <w:b/>
        </w:rPr>
      </w:pPr>
      <w:bookmarkStart w:id="0" w:name="_psyehgh5c9gw" w:colFirst="0" w:colLast="0"/>
      <w:bookmarkEnd w:id="0"/>
      <w:r>
        <w:rPr>
          <w:rFonts w:ascii="Calibri" w:eastAsia="Calibri" w:hAnsi="Calibri" w:cs="Calibri"/>
          <w:b/>
        </w:rPr>
        <w:t>1.5 Assumptions: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Some potential assumptions are derived from the information outlined in the project description.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 Stable Internet Connection: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Assumption: Users have a stable and reliable internet connection to access the online system.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Explanation: The system is designed for online transactions and data management, so a stable internet connection is crucial.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 User Training: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Assumption: Users will receive adequate training to use the system effectively.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Explanation: The assumption is that users may not require extensive training due to the system's user-friendly design, but it's crucial to ensure they understand its functionalities.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 Data Accuracy: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Assumption: Data entered into the system is assumed to be accurate and validated by the users.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Explanation: The system relies on accurate data for effective management, and assumptions about data accuracy are common in project planning.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 Security Measures: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Assumption: The implemented security measures are assumed to be sufficient to protect the system from unauthorised access and data breaches.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Explanation: The project assumes that the security measures, such as user authentication and authorisation, are effective.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 User Availability: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Assumption: Users are assumed to be available for testing, training, and feedback during the development and implementation phases.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Explanation: The project's success may depend on the active participation and cooperation of the end users.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6. Compliance with Regulations: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Assumption: The project assumes the system will comply with relevant laws and regulations governing car showrooms and online transactions.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Explanation: It is crucial to comply with legal requirements to avoid legal issues and ensure the system's ethical use.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7. Budget Constraints: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Assumption: The project assumes that the allocated budget is sufficient for the system's development, testing, and implementation.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Explanation: Budget constraints can impact project timelines, resource allocation, and success.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8. Compatibility: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Assumption: The system assumes compatibility with commonly used browsers and devices.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Explanation: Users may access the system from different devices and browsers, and assuming compatibility can simplify development efforts.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9. System Performance: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Assumption: The system is assumed to perform efficiently under normal operating conditions.</w:t>
      </w:r>
    </w:p>
    <w:p w:rsidR="005D16E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sz w:val="24"/>
          <w:szCs w:val="24"/>
        </w:rPr>
        <w:t>Explanation: Performance assumptions may include expectations about response times, concurrent user handling, and data processing speed.</w:t>
      </w:r>
    </w:p>
    <w:p w:rsidR="005D16E3" w:rsidRDefault="00000000">
      <w:pPr>
        <w:pStyle w:val="Heading2"/>
        <w:rPr>
          <w:rFonts w:ascii="Calibri" w:eastAsia="Calibri" w:hAnsi="Calibri" w:cs="Calibri"/>
          <w:b/>
        </w:rPr>
      </w:pPr>
      <w:bookmarkStart w:id="1" w:name="_mfndw2k4ycwh" w:colFirst="0" w:colLast="0"/>
      <w:bookmarkEnd w:id="1"/>
      <w:r>
        <w:rPr>
          <w:rFonts w:ascii="Calibri" w:eastAsia="Calibri" w:hAnsi="Calibri" w:cs="Calibri"/>
          <w:b/>
        </w:rPr>
        <w:t>2. Project Deliverables: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project aims to develop an integrated and responsive online application system. This report provides a detailed account of the system's functional and non-functional requirements and offers a comprehensive overview of its design and architecture. Below are detailed explanations of the key deliverables for each phase: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 Planning Phase: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Project Charter: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A document formally authorises the project, outlining its objectives, scope, stakeholders, and high-level requirements.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Sets the foundation for the project and aligns stakeholders on the project's goals.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Project Schedule: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A detailed timeline outlining project milestones, tasks, and dependencies.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Provides a roadmap for project execution, helping to manage time effectively.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 Analysis Phase: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Requirements Specification: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A detailed document outlining functional and non-functional requirements for the system.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As a foundation for design and development, ensuring alignment with stakeholder expectations.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Feasibility Study Report: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An assessment of the project's feasibility, considering technical, economic, and operational factors.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Assists decision-making and resource allocation based on the project's viability.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 Design Phase:</w:t>
      </w:r>
    </w:p>
    <w:p w:rsidR="0064070B" w:rsidRDefault="0064070B">
      <w:pPr>
        <w:rPr>
          <w:rFonts w:ascii="Calibri" w:eastAsia="Calibri" w:hAnsi="Calibri" w:cs="Calibri"/>
          <w:sz w:val="24"/>
          <w:szCs w:val="24"/>
        </w:rPr>
      </w:pP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System Architecture Design: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High-level design detailing the system's architecture, components, and interactions.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Guides developers in building a scalable and maintainable system.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Database Design: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Design specifications for the database structure, tables, relationships, and constraints.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Provides a blueprint for efficient data storage and retrieval.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User Interface (UI) Design:</w:t>
      </w:r>
    </w:p>
    <w:p w:rsidR="0064070B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Description: Design </w:t>
      </w:r>
      <w:proofErr w:type="spellStart"/>
      <w:r>
        <w:rPr>
          <w:rFonts w:ascii="Calibri" w:eastAsia="Calibri" w:hAnsi="Calibri" w:cs="Calibri"/>
          <w:sz w:val="24"/>
          <w:szCs w:val="24"/>
        </w:rPr>
        <w:t>mockups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and wireframes illustrating the user interface.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Ensures a user-friendly and intuitive interface aligning with user expectations.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 Implementation Phase: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Source Code: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The actual codebase was developed to implement the system's functionality.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Forms the basis for the system's execution and functionality.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Database Implementation: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Creation and configuration of the database based on the design specifications.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Establishes the data storage foundation for the application.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 Testing Phase: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Test Plans and Test Cases: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Documents outlining the testing strategy, scenarios, and specific test cases.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Guides the testing process to ensure comprehensive coverage.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Test Results and Bug Reports: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Records of test execution results and identified bugs or issues.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Provides insights into the system's quality and facilitates issue resolution.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6. Deployment Phase: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64070B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Deployment Plan:</w:t>
      </w:r>
    </w:p>
    <w:p w:rsidR="0064070B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A detailed plan outlining the steps for deploying the system into a production environment.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Ensures a smooth and controlled system transition from development to production.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User Training Materials:</w:t>
      </w:r>
    </w:p>
    <w:p w:rsidR="005D16E3" w:rsidRDefault="00000000" w:rsidP="0064070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Documentation or training materials to help users understand and navigate the new system.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Facilitates user onboarding and adoption of the new system.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7. Maintenance Phase: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Maintenance Plan: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Guidelines for ongoing system maintenance, updates, and support.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Ensures the long-term sustainability and performance of the system.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Incident Reports and Resolutions: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Description: Documentation of incidents, their resolutions, and lessons learned.</w:t>
      </w:r>
    </w:p>
    <w:p w:rsidR="005D16E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Purpose: Supports continuous improvement and informs future decision-making.</w:t>
      </w:r>
    </w:p>
    <w:p w:rsidR="005D16E3" w:rsidRDefault="005D16E3">
      <w:pPr>
        <w:rPr>
          <w:rFonts w:ascii="Calibri" w:eastAsia="Calibri" w:hAnsi="Calibri" w:cs="Calibri"/>
          <w:b/>
        </w:rPr>
      </w:pPr>
    </w:p>
    <w:p w:rsidR="005D16E3" w:rsidRDefault="00000000">
      <w:pPr>
        <w:pStyle w:val="Heading2"/>
        <w:rPr>
          <w:rFonts w:ascii="Calibri" w:eastAsia="Calibri" w:hAnsi="Calibri" w:cs="Calibri"/>
          <w:b/>
        </w:rPr>
      </w:pPr>
      <w:bookmarkStart w:id="2" w:name="_qz9io8h9wknt" w:colFirst="0" w:colLast="0"/>
      <w:bookmarkEnd w:id="2"/>
      <w:r>
        <w:rPr>
          <w:rFonts w:ascii="Calibri" w:eastAsia="Calibri" w:hAnsi="Calibri" w:cs="Calibri"/>
          <w:b/>
        </w:rPr>
        <w:t>3. System Requirements:</w:t>
      </w:r>
    </w:p>
    <w:p w:rsidR="005D16E3" w:rsidRDefault="00000000">
      <w:pPr>
        <w:pStyle w:val="Heading3"/>
        <w:rPr>
          <w:rFonts w:ascii="Calibri" w:eastAsia="Calibri" w:hAnsi="Calibri" w:cs="Calibri"/>
          <w:b/>
        </w:rPr>
      </w:pPr>
      <w:bookmarkStart w:id="3" w:name="_ktdfv72tqhxe" w:colFirst="0" w:colLast="0"/>
      <w:bookmarkEnd w:id="3"/>
      <w:r>
        <w:rPr>
          <w:rFonts w:ascii="Calibri" w:eastAsia="Calibri" w:hAnsi="Calibri" w:cs="Calibri"/>
          <w:b/>
        </w:rPr>
        <w:t>3.1 Functional Requirements:</w:t>
      </w:r>
    </w:p>
    <w:p w:rsidR="005D16E3" w:rsidRDefault="005D16E3"/>
    <w:p w:rsidR="005D16E3" w:rsidRDefault="00000000">
      <w:pPr>
        <w:pStyle w:val="Heading3"/>
        <w:rPr>
          <w:rFonts w:ascii="Calibri" w:eastAsia="Calibri" w:hAnsi="Calibri" w:cs="Calibri"/>
          <w:b/>
        </w:rPr>
      </w:pPr>
      <w:bookmarkStart w:id="4" w:name="_b8d8i2ddk0ww" w:colFirst="0" w:colLast="0"/>
      <w:bookmarkEnd w:id="4"/>
      <w:r>
        <w:rPr>
          <w:rFonts w:ascii="Calibri" w:eastAsia="Calibri" w:hAnsi="Calibri" w:cs="Calibri"/>
          <w:b/>
        </w:rPr>
        <w:t>3.2 Non-Functional Requirements:</w:t>
      </w:r>
    </w:p>
    <w:p w:rsidR="005D16E3" w:rsidRDefault="005D16E3">
      <w:pPr>
        <w:rPr>
          <w:rFonts w:ascii="Calibri" w:eastAsia="Calibri" w:hAnsi="Calibri" w:cs="Calibri"/>
          <w:sz w:val="24"/>
          <w:szCs w:val="24"/>
        </w:rPr>
      </w:pPr>
    </w:p>
    <w:tbl>
      <w:tblPr>
        <w:tblStyle w:val="a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3465"/>
        <w:gridCol w:w="4755"/>
      </w:tblGrid>
      <w:tr w:rsidR="005D16E3">
        <w:trPr>
          <w:trHeight w:val="55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NFR No.</w:t>
            </w:r>
          </w:p>
        </w:tc>
        <w:tc>
          <w:tcPr>
            <w:tcW w:w="34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Non-Functional Requirements</w:t>
            </w:r>
          </w:p>
        </w:tc>
        <w:tc>
          <w:tcPr>
            <w:tcW w:w="47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Comments</w:t>
            </w:r>
          </w:p>
        </w:tc>
      </w:tr>
      <w:tr w:rsidR="005D16E3">
        <w:trPr>
          <w:trHeight w:val="28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822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Security: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1. 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Authentication and Authorization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User authentication through secure mechanisms (e.g., password encryption, multi-factor authentication).</w:t>
            </w:r>
          </w:p>
        </w:tc>
      </w:tr>
      <w:tr w:rsidR="005D16E3">
        <w:trPr>
          <w:trHeight w:val="55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Login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All users must login with a registered email and password.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3.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Password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password must contain over 8 characters, including capital letters, numbers and symbols.</w:t>
            </w:r>
          </w:p>
        </w:tc>
      </w:tr>
      <w:tr w:rsidR="005D16E3">
        <w:trPr>
          <w:trHeight w:val="55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Data Encryption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All the data is stored in a database and encrypted using MD5 security.</w:t>
            </w:r>
          </w:p>
        </w:tc>
      </w:tr>
      <w:tr w:rsidR="005D16E3">
        <w:trPr>
          <w:trHeight w:val="28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822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Availability:</w:t>
            </w:r>
          </w:p>
        </w:tc>
      </w:tr>
      <w:tr w:rsidR="005D16E3">
        <w:trPr>
          <w:trHeight w:val="55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System Uptime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system should have a high availability rate, with a minimum of 99.9% uptime.</w:t>
            </w:r>
          </w:p>
        </w:tc>
      </w:tr>
      <w:tr w:rsidR="005D16E3">
        <w:trPr>
          <w:trHeight w:val="109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Backup and Disaster Recovery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Regular automated backups and disaster recovery of the database and system configurations to minimise downtime in case of system failures.</w:t>
            </w:r>
          </w:p>
        </w:tc>
      </w:tr>
      <w:tr w:rsidR="005D16E3">
        <w:trPr>
          <w:trHeight w:val="28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822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Performance: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Response Time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system should respond to user requests within 2 seconds for optimal user experience.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Resource Utilization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Efficient use of system resources such as CPU memory and storage to optimise performance/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Scalability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system should be able to handle increased loads during peak times without a significant drop in performance.</w:t>
            </w:r>
          </w:p>
        </w:tc>
      </w:tr>
      <w:tr w:rsidR="005D16E3">
        <w:trPr>
          <w:trHeight w:val="28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822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Reliability: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10.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Error Handling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system should have robust error-handling mechanisms to handle unexpected errors.</w:t>
            </w:r>
          </w:p>
        </w:tc>
      </w:tr>
      <w:tr w:rsidR="005D16E3">
        <w:trPr>
          <w:trHeight w:val="55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11.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Functions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All functions should work as expected and meet the user requirements without errors.</w:t>
            </w:r>
          </w:p>
        </w:tc>
      </w:tr>
      <w:tr w:rsidR="005D16E3">
        <w:trPr>
          <w:trHeight w:val="28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822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Accessibility: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12.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Cross-Browser Compatibility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system should be accessible from web browsers like Google Chrome, Safari, and Microsoft Edge.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13.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Compliance with Accessibility Standards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Ensure compliance with accessibility standards (e.g., WCAG) for users with disabilities.</w:t>
            </w:r>
          </w:p>
        </w:tc>
      </w:tr>
      <w:tr w:rsidR="005D16E3">
        <w:trPr>
          <w:trHeight w:val="28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822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Scalability:</w:t>
            </w:r>
          </w:p>
        </w:tc>
      </w:tr>
      <w:tr w:rsidR="005D16E3">
        <w:trPr>
          <w:trHeight w:val="55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14.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Horizontal and Vertical Scalability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system should support adding more servers and upgrading server scalability.</w:t>
            </w:r>
          </w:p>
        </w:tc>
      </w:tr>
      <w:tr w:rsidR="005D16E3">
        <w:trPr>
          <w:trHeight w:val="55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15.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Load Balancing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Load balancing to distribute incoming traffic evenly across multiple servers.</w:t>
            </w:r>
          </w:p>
        </w:tc>
      </w:tr>
      <w:tr w:rsidR="005D16E3">
        <w:trPr>
          <w:trHeight w:val="28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822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Usability: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16.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User Interface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user interface should be intuitive, with straightforward navigation and user-friendly interactions.</w:t>
            </w:r>
          </w:p>
        </w:tc>
      </w:tr>
      <w:tr w:rsidR="005D16E3">
        <w:trPr>
          <w:trHeight w:val="55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17.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Instructions/Guide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instructions should be clear and easy to understand.</w:t>
            </w:r>
          </w:p>
        </w:tc>
      </w:tr>
      <w:tr w:rsidR="005D16E3">
        <w:trPr>
          <w:trHeight w:val="82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18.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Response to User Feedback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Establish a mechanism to gather user feedback and continuously improve the systems’ usability.</w:t>
            </w:r>
          </w:p>
        </w:tc>
      </w:tr>
      <w:tr w:rsidR="005D16E3">
        <w:trPr>
          <w:trHeight w:val="1095"/>
        </w:trPr>
        <w:tc>
          <w:tcPr>
            <w:tcW w:w="6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19.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Responsive Design</w:t>
            </w:r>
          </w:p>
        </w:tc>
        <w:tc>
          <w:tcPr>
            <w:tcW w:w="47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5D16E3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system should be responsive depending on the devices. Able to work well on Smartphones, Tablets, Laptops and the Web.</w:t>
            </w:r>
          </w:p>
        </w:tc>
      </w:tr>
    </w:tbl>
    <w:p w:rsidR="005D16E3" w:rsidRDefault="005D16E3">
      <w:pPr>
        <w:pStyle w:val="Heading3"/>
        <w:rPr>
          <w:rFonts w:ascii="Calibri" w:eastAsia="Calibri" w:hAnsi="Calibri" w:cs="Calibri"/>
          <w:b/>
        </w:rPr>
        <w:sectPr w:rsidR="005D16E3">
          <w:type w:val="continuous"/>
          <w:pgSz w:w="11909" w:h="16834"/>
          <w:pgMar w:top="1440" w:right="1440" w:bottom="1440" w:left="1440" w:header="720" w:footer="720" w:gutter="0"/>
          <w:cols w:space="720"/>
        </w:sectPr>
      </w:pPr>
      <w:bookmarkStart w:id="5" w:name="_piphl2p2bhf1" w:colFirst="0" w:colLast="0"/>
      <w:bookmarkStart w:id="6" w:name="_qos7qf2y985a" w:colFirst="0" w:colLast="0"/>
      <w:bookmarkStart w:id="7" w:name="_q3kms8r9oohy" w:colFirst="0" w:colLast="0"/>
      <w:bookmarkEnd w:id="5"/>
      <w:bookmarkEnd w:id="6"/>
      <w:bookmarkEnd w:id="7"/>
    </w:p>
    <w:p w:rsidR="005D16E3" w:rsidRDefault="005D16E3">
      <w:pPr>
        <w:pStyle w:val="Heading3"/>
        <w:rPr>
          <w:rFonts w:ascii="Calibri" w:eastAsia="Calibri" w:hAnsi="Calibri" w:cs="Calibri"/>
          <w:b/>
        </w:rPr>
        <w:sectPr w:rsidR="005D16E3">
          <w:type w:val="continuous"/>
          <w:pgSz w:w="11909" w:h="16834"/>
          <w:pgMar w:top="1440" w:right="1440" w:bottom="1440" w:left="1440" w:header="720" w:footer="720" w:gutter="0"/>
          <w:cols w:space="720"/>
        </w:sectPr>
      </w:pPr>
      <w:bookmarkStart w:id="8" w:name="_szbjgoh5buac" w:colFirst="0" w:colLast="0"/>
      <w:bookmarkEnd w:id="8"/>
    </w:p>
    <w:p w:rsidR="005D16E3" w:rsidRDefault="00000000">
      <w:pPr>
        <w:pStyle w:val="Heading2"/>
        <w:rPr>
          <w:rFonts w:ascii="Calibri" w:eastAsia="Calibri" w:hAnsi="Calibri" w:cs="Calibri"/>
          <w:b/>
        </w:rPr>
      </w:pPr>
      <w:bookmarkStart w:id="9" w:name="_ti1gbq25jrel" w:colFirst="0" w:colLast="0"/>
      <w:bookmarkEnd w:id="9"/>
      <w:r>
        <w:rPr>
          <w:rFonts w:ascii="Calibri" w:eastAsia="Calibri" w:hAnsi="Calibri" w:cs="Calibri"/>
          <w:b/>
        </w:rPr>
        <w:lastRenderedPageBreak/>
        <w:t>7. Data Flow Diagram:</w:t>
      </w:r>
    </w:p>
    <w:p w:rsidR="005D16E3" w:rsidRDefault="00000000">
      <w:pPr>
        <w:pStyle w:val="Heading3"/>
        <w:rPr>
          <w:rFonts w:ascii="Calibri" w:eastAsia="Calibri" w:hAnsi="Calibri" w:cs="Calibri"/>
          <w:b/>
        </w:rPr>
      </w:pPr>
      <w:bookmarkStart w:id="10" w:name="_3i1mvar6bw4t" w:colFirst="0" w:colLast="0"/>
      <w:bookmarkEnd w:id="10"/>
      <w:r>
        <w:rPr>
          <w:rFonts w:ascii="Calibri" w:eastAsia="Calibri" w:hAnsi="Calibri" w:cs="Calibri"/>
          <w:b/>
        </w:rPr>
        <w:t>7.1 DFD Level 1:</w:t>
      </w:r>
    </w:p>
    <w:p w:rsidR="005D16E3" w:rsidRDefault="00000000">
      <w:pPr>
        <w:rPr>
          <w:rFonts w:ascii="Calibri" w:eastAsia="Calibri" w:hAnsi="Calibri" w:cs="Calibri"/>
          <w:b/>
        </w:rPr>
        <w:sectPr w:rsidR="005D16E3">
          <w:type w:val="continuous"/>
          <w:pgSz w:w="16834" w:h="11909" w:orient="landscape"/>
          <w:pgMar w:top="1440" w:right="1440" w:bottom="1440" w:left="1440" w:header="720" w:footer="720" w:gutter="0"/>
          <w:cols w:space="720"/>
        </w:sect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>
            <wp:extent cx="8673611" cy="4419736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73611" cy="4419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16E3" w:rsidRDefault="00000000">
      <w:pPr>
        <w:pStyle w:val="Heading3"/>
        <w:rPr>
          <w:rFonts w:ascii="Calibri" w:eastAsia="Calibri" w:hAnsi="Calibri" w:cs="Calibri"/>
          <w:b/>
        </w:rPr>
      </w:pPr>
      <w:bookmarkStart w:id="11" w:name="_ycartv2qlaoq" w:colFirst="0" w:colLast="0"/>
      <w:bookmarkEnd w:id="11"/>
      <w:r>
        <w:rPr>
          <w:rFonts w:ascii="Calibri" w:eastAsia="Calibri" w:hAnsi="Calibri" w:cs="Calibri"/>
          <w:b/>
        </w:rPr>
        <w:lastRenderedPageBreak/>
        <w:t>7.2 DFD Level 2:</w:t>
      </w:r>
    </w:p>
    <w:p w:rsidR="005D16E3" w:rsidRDefault="00000000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Insurance Management:</w:t>
      </w:r>
    </w:p>
    <w:p w:rsidR="005D16E3" w:rsidRDefault="00000000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>
            <wp:extent cx="5731200" cy="64389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16E3" w:rsidRDefault="00000000">
      <w:pPr>
        <w:pStyle w:val="Heading2"/>
        <w:rPr>
          <w:rFonts w:ascii="Calibri" w:eastAsia="Calibri" w:hAnsi="Calibri" w:cs="Calibri"/>
          <w:b/>
        </w:rPr>
      </w:pPr>
      <w:bookmarkStart w:id="12" w:name="_2hhjoe1qjeu5" w:colFirst="0" w:colLast="0"/>
      <w:bookmarkEnd w:id="12"/>
      <w:r>
        <w:br w:type="page"/>
      </w:r>
    </w:p>
    <w:p w:rsidR="005D16E3" w:rsidRDefault="00000000">
      <w:pPr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Report:</w:t>
      </w:r>
    </w:p>
    <w:p w:rsidR="005D16E3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5848350" cy="3286497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6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D16E3" w:rsidRDefault="005D16E3">
      <w:pPr>
        <w:pStyle w:val="Heading2"/>
        <w:rPr>
          <w:rFonts w:ascii="Calibri" w:eastAsia="Calibri" w:hAnsi="Calibri" w:cs="Calibri"/>
          <w:b/>
        </w:rPr>
        <w:sectPr w:rsidR="005D16E3">
          <w:type w:val="continuous"/>
          <w:pgSz w:w="11909" w:h="16834"/>
          <w:pgMar w:top="1440" w:right="1440" w:bottom="1440" w:left="1440" w:header="720" w:footer="720" w:gutter="0"/>
          <w:cols w:space="720"/>
        </w:sectPr>
      </w:pPr>
      <w:bookmarkStart w:id="13" w:name="_l4ap6cjzdvxx" w:colFirst="0" w:colLast="0"/>
      <w:bookmarkStart w:id="14" w:name="_yuzkzngf176m" w:colFirst="0" w:colLast="0"/>
      <w:bookmarkEnd w:id="13"/>
      <w:bookmarkEnd w:id="14"/>
    </w:p>
    <w:p w:rsidR="005D16E3" w:rsidRPr="00172AC6" w:rsidRDefault="00000000" w:rsidP="00172AC6">
      <w:pPr>
        <w:pStyle w:val="Heading2"/>
        <w:rPr>
          <w:rFonts w:ascii="Calibri" w:eastAsia="Calibri" w:hAnsi="Calibri" w:cs="Calibri"/>
          <w:b/>
        </w:rPr>
      </w:pPr>
      <w:bookmarkStart w:id="15" w:name="_b4yf28nbm3j7" w:colFirst="0" w:colLast="0"/>
      <w:bookmarkEnd w:id="15"/>
      <w:r>
        <w:rPr>
          <w:rFonts w:ascii="Calibri" w:eastAsia="Calibri" w:hAnsi="Calibri" w:cs="Calibri"/>
          <w:b/>
        </w:rPr>
        <w:lastRenderedPageBreak/>
        <w:t>10. Entity Relationship Diagram:</w:t>
      </w:r>
    </w:p>
    <w:p w:rsidR="00172AC6" w:rsidRDefault="00172AC6">
      <w:pPr>
        <w:sectPr w:rsidR="00172AC6">
          <w:type w:val="continuous"/>
          <w:pgSz w:w="16834" w:h="11909" w:orient="landscape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E9DDC57" wp14:editId="091AFF8D">
            <wp:extent cx="8609330" cy="49332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203" cy="50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E3" w:rsidRDefault="00172AC6" w:rsidP="00172AC6">
      <w:pPr>
        <w:pStyle w:val="Heading2"/>
      </w:pPr>
      <w:bookmarkStart w:id="16" w:name="_ap51uyy3tkar" w:colFirst="0" w:colLast="0"/>
      <w:bookmarkEnd w:id="16"/>
      <w:r>
        <w:lastRenderedPageBreak/>
        <w:t>9.1 User Interface:</w:t>
      </w:r>
    </w:p>
    <w:p w:rsidR="00172AC6" w:rsidRPr="00172AC6" w:rsidRDefault="00172AC6" w:rsidP="00172AC6"/>
    <w:p w:rsidR="00172AC6" w:rsidRDefault="00172AC6" w:rsidP="0064070B">
      <w:r>
        <w:rPr>
          <w:noProof/>
        </w:rPr>
        <w:drawing>
          <wp:inline distT="0" distB="0" distL="0" distR="0">
            <wp:extent cx="5733415" cy="4573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C6" w:rsidRDefault="00172AC6" w:rsidP="0064070B"/>
    <w:p w:rsidR="00172AC6" w:rsidRDefault="00172AC6" w:rsidP="0064070B">
      <w:r>
        <w:rPr>
          <w:noProof/>
        </w:rPr>
        <w:lastRenderedPageBreak/>
        <w:drawing>
          <wp:inline distT="0" distB="0" distL="0" distR="0">
            <wp:extent cx="5733415" cy="5087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C6" w:rsidRDefault="00172AC6" w:rsidP="0064070B"/>
    <w:p w:rsidR="00172AC6" w:rsidRDefault="00172AC6" w:rsidP="0064070B">
      <w:r>
        <w:rPr>
          <w:noProof/>
        </w:rPr>
        <w:lastRenderedPageBreak/>
        <w:drawing>
          <wp:inline distT="0" distB="0" distL="0" distR="0">
            <wp:extent cx="5733415" cy="5087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C6" w:rsidRDefault="00172AC6" w:rsidP="0064070B"/>
    <w:p w:rsidR="00172AC6" w:rsidRDefault="00172AC6" w:rsidP="0064070B">
      <w:r>
        <w:rPr>
          <w:noProof/>
        </w:rPr>
        <w:lastRenderedPageBreak/>
        <w:drawing>
          <wp:inline distT="0" distB="0" distL="0" distR="0">
            <wp:extent cx="5733415" cy="4890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C6" w:rsidRDefault="00172AC6" w:rsidP="0064070B"/>
    <w:p w:rsidR="00172AC6" w:rsidRDefault="00172AC6" w:rsidP="0064070B">
      <w:r>
        <w:rPr>
          <w:noProof/>
        </w:rPr>
        <w:lastRenderedPageBreak/>
        <w:drawing>
          <wp:inline distT="0" distB="0" distL="0" distR="0">
            <wp:extent cx="5733415" cy="5695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C6" w:rsidRDefault="00172AC6" w:rsidP="0064070B"/>
    <w:p w:rsidR="00172AC6" w:rsidRDefault="00172AC6" w:rsidP="0064070B">
      <w:r>
        <w:rPr>
          <w:noProof/>
        </w:rPr>
        <w:lastRenderedPageBreak/>
        <w:drawing>
          <wp:inline distT="0" distB="0" distL="0" distR="0">
            <wp:extent cx="5733415" cy="455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C6" w:rsidRDefault="00172AC6" w:rsidP="0064070B"/>
    <w:p w:rsidR="00172AC6" w:rsidRDefault="00172AC6" w:rsidP="0064070B">
      <w:r>
        <w:rPr>
          <w:noProof/>
        </w:rPr>
        <w:drawing>
          <wp:inline distT="0" distB="0" distL="0" distR="0">
            <wp:extent cx="5733415" cy="3373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C6" w:rsidRDefault="00172AC6" w:rsidP="0064070B"/>
    <w:p w:rsidR="00172AC6" w:rsidRDefault="00172AC6" w:rsidP="0064070B">
      <w:r>
        <w:rPr>
          <w:noProof/>
        </w:rPr>
        <w:lastRenderedPageBreak/>
        <w:drawing>
          <wp:inline distT="0" distB="0" distL="0" distR="0">
            <wp:extent cx="5733415" cy="445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C6" w:rsidRDefault="00172AC6" w:rsidP="0064070B"/>
    <w:p w:rsidR="00172AC6" w:rsidRDefault="00172AC6" w:rsidP="0064070B"/>
    <w:sectPr w:rsidR="00172AC6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6E3"/>
    <w:rsid w:val="00172AC6"/>
    <w:rsid w:val="005D16E3"/>
    <w:rsid w:val="0064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6DA7B7"/>
  <w15:docId w15:val="{B2D5E4E7-C86A-F449-AEBE-E2E62A26A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1292</Words>
  <Characters>7366</Characters>
  <Application>Microsoft Office Word</Application>
  <DocSecurity>0</DocSecurity>
  <Lines>61</Lines>
  <Paragraphs>17</Paragraphs>
  <ScaleCrop>false</ScaleCrop>
  <Company/>
  <LinksUpToDate>false</LinksUpToDate>
  <CharactersWithSpaces>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Neshaan KUMAL</cp:lastModifiedBy>
  <cp:revision>3</cp:revision>
  <dcterms:created xsi:type="dcterms:W3CDTF">2023-12-11T02:42:00Z</dcterms:created>
  <dcterms:modified xsi:type="dcterms:W3CDTF">2023-12-16T06:30:00Z</dcterms:modified>
</cp:coreProperties>
</file>