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4B28E1B8" w14:textId="77777777" w:rsidR="00A144D1" w:rsidRDefault="00A144D1" w:rsidP="00A144D1">
      <w:r>
        <w:t xml:space="preserve">On cherche à étudier au cours du temps la stabilité d’une structure protéique, la BARSTAR-BARNASE, et les changements conformationnels qu’elle subit. </w:t>
      </w:r>
    </w:p>
    <w:p w14:paraId="7A6829C1" w14:textId="77777777" w:rsidR="00A144D1" w:rsidRDefault="00A144D1" w:rsidP="00A144D1">
      <w:r w:rsidRPr="00FE18FE">
        <w:t>La Barstar</w:t>
      </w:r>
      <w:r>
        <w:rPr>
          <w:u w:val="single"/>
        </w:rPr>
        <w:t xml:space="preserve"> </w:t>
      </w:r>
      <w:r>
        <w:t xml:space="preserve">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w:t>
      </w:r>
      <w:proofErr w:type="spellStart"/>
      <w:r>
        <w:t>barstar</w:t>
      </w:r>
      <w:proofErr w:type="spellEnd"/>
      <w:r>
        <w:t xml:space="preserve"> couvre le site actif de la barnase, ce qui implique vraisemblablement des changements conformationnels.</w:t>
      </w:r>
    </w:p>
    <w:p w14:paraId="0916D01F" w14:textId="77777777" w:rsidR="00A144D1" w:rsidRDefault="00A144D1" w:rsidP="009B53BE"/>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2135F114"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r w:rsidR="00CC462F">
        <w:t xml:space="preserve"> A la fin de programme, un dossier appelant « </w:t>
      </w:r>
      <w:proofErr w:type="spellStart"/>
      <w:r w:rsidR="00CC462F" w:rsidRPr="00CC462F">
        <w:t>PythonProgResults</w:t>
      </w:r>
      <w:proofErr w:type="spellEnd"/>
      <w:r w:rsidR="00CC462F">
        <w:t> » contenant tous les fichiers de sortie sera créé dans le répertoire que l’utilisateur avait fourni.</w:t>
      </w:r>
    </w:p>
    <w:p w14:paraId="2D6E58FF" w14:textId="77777777" w:rsidR="00CC462F" w:rsidRDefault="00CC462F" w:rsidP="009B53BE"/>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ListParagraph"/>
        <w:numPr>
          <w:ilvl w:val="0"/>
          <w:numId w:val="7"/>
        </w:numPr>
      </w:pPr>
      <w:proofErr w:type="spellStart"/>
      <w:r>
        <w:lastRenderedPageBreak/>
        <w:t>ParsingPDB</w:t>
      </w:r>
      <w:proofErr w:type="spellEnd"/>
      <w:r>
        <w:t xml:space="preserve">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lang w:eastAsia="zh-CN"/>
        </w:rPr>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374375" w:rsidRPr="00BC49FF" w:rsidRDefault="00374375"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896AE" id="_x0000_t202" coordsize="21600,21600" o:spt="202" path="m,l,21600r21600,l21600,xe">
                <v:stroke joinstyle="miter"/>
                <v:path gradientshapeok="t" o:connecttype="rect"/>
              </v:shapetype>
              <v:shape id="Text Box 22" o:spid="_x0000_s1026" type="#_x0000_t202" style="position:absolute;left:0;text-align:left;margin-left:-22.1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lang w:eastAsia="zh-CN"/>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739" id="Text Box 16" o:spid="_x0000_s1027" type="#_x0000_t202" style="position:absolute;left:0;text-align:left;margin-left:-31.1pt;margin-top:-5.6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lang w:eastAsia="zh-CN"/>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59C86B4B" w:rsidR="00A30A47" w:rsidRDefault="00D32872" w:rsidP="00A30A47">
      <w:pPr>
        <w:pStyle w:val="ListParagraph"/>
        <w:numPr>
          <w:ilvl w:val="0"/>
          <w:numId w:val="7"/>
        </w:numPr>
      </w:pPr>
      <w:r>
        <w:t>« </w:t>
      </w:r>
      <w:r w:rsidR="00A30A47" w:rsidRPr="00A30A47">
        <w:t>CM</w:t>
      </w:r>
      <w:r>
        <w:t> »</w:t>
      </w:r>
      <w:r w:rsidR="00A30A47">
        <w:t xml:space="preserve">, </w:t>
      </w:r>
      <w:r>
        <w:t>« </w:t>
      </w:r>
      <w:r w:rsidR="00A30A47">
        <w:t>Distance</w:t>
      </w:r>
      <w:r>
        <w:t> »</w:t>
      </w:r>
      <w:r w:rsidR="00A30A47">
        <w:t xml:space="preserve">, </w:t>
      </w:r>
      <w:r>
        <w:t>« </w:t>
      </w:r>
      <w:r w:rsidR="00FB6000">
        <w:t>RMSD</w:t>
      </w:r>
      <w:r>
        <w:t> »</w:t>
      </w:r>
      <w:r w:rsidR="00FB6000">
        <w:t xml:space="preserve"> sont des fonctions de base</w:t>
      </w:r>
      <w:r w:rsidR="00A30A47">
        <w:t xml:space="preserve"> pour le calcul de centre de masse, de distance dans l’espace 3D et le calcul de RMSD respectivement.</w:t>
      </w:r>
    </w:p>
    <w:p w14:paraId="78C8FD6D" w14:textId="100C3F00" w:rsidR="00CC462F" w:rsidRDefault="00CC462F" w:rsidP="00CC462F">
      <w:pPr>
        <w:pStyle w:val="ListParagraph"/>
      </w:pPr>
      <w:r>
        <w:t xml:space="preserve">Le calcul du centre de masse </w:t>
      </w:r>
      <w:r w:rsidR="004A60A0">
        <w:t>en négligeant la masse atomique :</w:t>
      </w:r>
    </w:p>
    <w:p w14:paraId="40D9A9F6" w14:textId="4CDAEF0E" w:rsidR="004A60A0" w:rsidRPr="004A60A0" w:rsidRDefault="004A60A0" w:rsidP="00CC462F">
      <w:pPr>
        <w:pStyle w:val="ListParagraph"/>
      </w:pPr>
      <m:oMathPara>
        <m:oMath>
          <m:r>
            <w:rPr>
              <w:rFonts w:ascii="Cambria Math" w:hAnsi="Cambria Math"/>
            </w:rPr>
            <m:t>CM=</m:t>
          </m:r>
          <m:d>
            <m:dPr>
              <m:begChr m:val="["/>
              <m:endChr m:val="]"/>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xi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y</m:t>
                  </m:r>
                  <m:r>
                    <w:rPr>
                      <w:rFonts w:ascii="Cambria Math" w:hAnsi="Cambria Math"/>
                    </w:rPr>
                    <m:t>i</m:t>
                  </m:r>
                </m:e>
              </m:nary>
            </m:num>
            <m:den>
              <m:r>
                <w:rPr>
                  <w:rFonts w:ascii="Cambria Math" w:hAnsi="Cambria Math"/>
                </w:rPr>
                <m:t>n</m:t>
              </m:r>
            </m:den>
          </m:f>
          <m:r>
            <w:rPr>
              <w:rFonts w:ascii="Cambria Math" w:hAnsi="Cambria Math"/>
            </w:rPr>
            <m:t>,</m:t>
          </m:r>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z</m:t>
                  </m:r>
                  <m:r>
                    <w:rPr>
                      <w:rFonts w:ascii="Cambria Math" w:hAnsi="Cambria Math"/>
                    </w:rPr>
                    <m:t>i</m:t>
                  </m:r>
                </m:e>
              </m:nary>
            </m:num>
            <m:den>
              <m:r>
                <w:rPr>
                  <w:rFonts w:ascii="Cambria Math" w:hAnsi="Cambria Math"/>
                </w:rPr>
                <m:t>n</m:t>
              </m:r>
            </m:den>
          </m:f>
          <m:r>
            <w:rPr>
              <w:rFonts w:ascii="Cambria Math" w:hAnsi="Cambria Math"/>
            </w:rPr>
            <m:t>]</m:t>
          </m:r>
        </m:oMath>
      </m:oMathPara>
    </w:p>
    <w:p w14:paraId="0611BCA3" w14:textId="51642FD0" w:rsidR="004A60A0" w:rsidRDefault="004A60A0" w:rsidP="00CC462F">
      <w:pPr>
        <w:pStyle w:val="ListParagraph"/>
      </w:pPr>
      <w:r>
        <w:t>Où x, y, z sont l’abscisse, l’ordonnée et la cote respectivement, n est le nombre de points</w:t>
      </w:r>
      <w:r w:rsidR="006834F6">
        <w:t xml:space="preserve"> participés.</w:t>
      </w:r>
    </w:p>
    <w:p w14:paraId="0B8B212C" w14:textId="77777777" w:rsidR="006834F6" w:rsidRDefault="006834F6" w:rsidP="00CC462F">
      <w:pPr>
        <w:pStyle w:val="ListParagraph"/>
      </w:pPr>
    </w:p>
    <w:p w14:paraId="05FC499D" w14:textId="3ECA4B25" w:rsidR="004A60A0" w:rsidRDefault="004A60A0" w:rsidP="00CC462F">
      <w:pPr>
        <w:pStyle w:val="ListParagraph"/>
      </w:pPr>
      <w:r>
        <w:t>Le calcul de distance dans l’espace 3D :</w:t>
      </w:r>
    </w:p>
    <w:p w14:paraId="694BBBFC" w14:textId="3A5A54B2" w:rsidR="004A60A0" w:rsidRDefault="004A60A0" w:rsidP="004A60A0">
      <w:pPr>
        <w:pStyle w:val="ListParagraph"/>
        <w:jc w:val="center"/>
      </w:pPr>
      <w:r>
        <w:t>Distance=</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y</m:t>
                </m:r>
                <m:r>
                  <w:rPr>
                    <w:rFonts w:ascii="Cambria Math" w:hAnsi="Cambria Math"/>
                  </w:rPr>
                  <m:t>1-</m:t>
                </m:r>
                <m:r>
                  <w:rPr>
                    <w:rFonts w:ascii="Cambria Math" w:hAnsi="Cambria Math"/>
                  </w:rPr>
                  <m:t>y</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z</m:t>
                </m:r>
                <m:r>
                  <w:rPr>
                    <w:rFonts w:ascii="Cambria Math" w:hAnsi="Cambria Math"/>
                  </w:rPr>
                  <m:t>1-</m:t>
                </m:r>
                <m:r>
                  <w:rPr>
                    <w:rFonts w:ascii="Cambria Math" w:hAnsi="Cambria Math"/>
                  </w:rPr>
                  <m:t>z</m:t>
                </m:r>
                <m:r>
                  <w:rPr>
                    <w:rFonts w:ascii="Cambria Math" w:hAnsi="Cambria Math"/>
                  </w:rPr>
                  <m:t>2)</m:t>
                </m:r>
              </m:e>
              <m:sup>
                <m:r>
                  <w:rPr>
                    <w:rFonts w:ascii="Cambria Math" w:hAnsi="Cambria Math"/>
                  </w:rPr>
                  <m:t>2</m:t>
                </m:r>
              </m:sup>
            </m:sSup>
          </m:e>
        </m:rad>
      </m:oMath>
    </w:p>
    <w:p w14:paraId="366FFC45" w14:textId="0060D5AD" w:rsidR="006834F6" w:rsidRDefault="006834F6" w:rsidP="004A60A0">
      <w:pPr>
        <w:pStyle w:val="ListParagraph"/>
        <w:jc w:val="center"/>
      </w:pPr>
    </w:p>
    <w:p w14:paraId="1DF1EF45" w14:textId="0661CAC9" w:rsidR="006834F6" w:rsidRDefault="006834F6" w:rsidP="006834F6">
      <w:pPr>
        <w:pStyle w:val="ListParagraph"/>
      </w:pPr>
      <w:r>
        <w:t>Le calcul de RMSD :</w:t>
      </w:r>
    </w:p>
    <w:p w14:paraId="70AD25CF" w14:textId="1956DA87" w:rsidR="006834F6" w:rsidRDefault="006834F6" w:rsidP="006834F6">
      <w:pPr>
        <w:pStyle w:val="ListParagraph"/>
        <w:jc w:val="center"/>
      </w:pPr>
      <w:r>
        <w:rPr>
          <w:noProof/>
          <w:lang w:eastAsia="zh-CN"/>
        </w:rPr>
        <w:drawing>
          <wp:inline distT="0" distB="0" distL="0" distR="0" wp14:anchorId="0926900B" wp14:editId="27709C36">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984" cy="620790"/>
                    </a:xfrm>
                    <a:prstGeom prst="rect">
                      <a:avLst/>
                    </a:prstGeom>
                  </pic:spPr>
                </pic:pic>
              </a:graphicData>
            </a:graphic>
          </wp:inline>
        </w:drawing>
      </w:r>
    </w:p>
    <w:p w14:paraId="340A32F4" w14:textId="77777777" w:rsidR="006834F6" w:rsidRDefault="006834F6" w:rsidP="006834F6">
      <w:pPr>
        <w:pStyle w:val="ListParagraph"/>
        <w:jc w:val="center"/>
      </w:pPr>
    </w:p>
    <w:p w14:paraId="585366CB" w14:textId="5B7C78B1" w:rsidR="0069220D" w:rsidRDefault="00D32872" w:rsidP="00A30A47">
      <w:pPr>
        <w:pStyle w:val="ListParagraph"/>
        <w:numPr>
          <w:ilvl w:val="0"/>
          <w:numId w:val="7"/>
        </w:numPr>
      </w:pPr>
      <w:r>
        <w:t>« </w:t>
      </w:r>
      <w:proofErr w:type="spellStart"/>
      <w:r w:rsidR="00A30A47">
        <w:t>CMglob</w:t>
      </w:r>
      <w:proofErr w:type="spellEnd"/>
      <w:r>
        <w:t> »</w:t>
      </w:r>
      <w:r w:rsidR="00A30A47">
        <w:t xml:space="preserve"> pour la création d’un dictionnaire contenant le centre de masse des résidus (</w:t>
      </w:r>
      <w:proofErr w:type="spellStart"/>
      <w:r w:rsidR="00A30A47">
        <w:t>Residu</w:t>
      </w:r>
      <w:proofErr w:type="spellEnd"/>
      <w:r w:rsidR="00A30A47">
        <w:t xml:space="preserve"> </w:t>
      </w:r>
      <w:proofErr w:type="spellStart"/>
      <w:r w:rsidR="00A30A47">
        <w:t>Sequence</w:t>
      </w:r>
      <w:proofErr w:type="spellEnd"/>
      <w:r w:rsidR="00A30A47">
        <w:t xml:space="preserve"> </w:t>
      </w:r>
      <w:proofErr w:type="spellStart"/>
      <w:r w:rsidR="00A30A47">
        <w:t>Number</w:t>
      </w:r>
      <w:proofErr w:type="spellEnd"/>
      <w:r w:rsidR="00A30A47">
        <w:t xml:space="preserve"> en clé) d’une protéine ainsi que le centre de masse d’une protéine. Un exemple de </w:t>
      </w:r>
      <w:r w:rsidR="0069220D">
        <w:t xml:space="preserve">sortie est présenté ci-dessous : </w:t>
      </w:r>
    </w:p>
    <w:p w14:paraId="579E9848" w14:textId="129B608D" w:rsidR="00A30A47" w:rsidRDefault="00A30A47" w:rsidP="0069220D">
      <w:pPr>
        <w:pStyle w:val="ListParagraph"/>
      </w:pPr>
      <w:r>
        <w:rPr>
          <w:noProof/>
          <w:lang w:eastAsia="zh-CN"/>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ListParagraph"/>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w:t>
      </w:r>
      <w:proofErr w:type="spellStart"/>
      <w:r>
        <w:t>x,y,z</w:t>
      </w:r>
      <w:proofErr w:type="spellEnd"/>
      <w:r>
        <w:t>] du centre de masse.</w:t>
      </w:r>
    </w:p>
    <w:p w14:paraId="6659C303" w14:textId="06B02C7A" w:rsidR="00BF2B01" w:rsidRDefault="00BF2B01" w:rsidP="00BF2B01">
      <w:pPr>
        <w:pStyle w:val="ListParagraph"/>
        <w:numPr>
          <w:ilvl w:val="0"/>
          <w:numId w:val="7"/>
        </w:numPr>
      </w:pPr>
      <w:r>
        <w:t>« createClass » pour le classement des valeurs en certain nombre de classes.</w:t>
      </w:r>
    </w:p>
    <w:p w14:paraId="135A4F8E" w14:textId="6E9DC2BB" w:rsidR="00BF2B01" w:rsidRDefault="00BF2B01" w:rsidP="00BF2B01">
      <w:pPr>
        <w:pStyle w:val="ListParagraph"/>
        <w:numPr>
          <w:ilvl w:val="0"/>
          <w:numId w:val="7"/>
        </w:numPr>
      </w:pPr>
      <w:r>
        <w:t>« Temps » et « graph » pour tracer les graphes.</w:t>
      </w:r>
    </w:p>
    <w:p w14:paraId="6EDDF98C" w14:textId="3D236507" w:rsidR="00A30A47" w:rsidRPr="00A30A47" w:rsidRDefault="00A30A47" w:rsidP="00BF2B01"/>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lastRenderedPageBreak/>
        <w:t>RMSD global</w:t>
      </w:r>
    </w:p>
    <w:p w14:paraId="459A8632" w14:textId="361E0079" w:rsidR="008636C4" w:rsidRDefault="008636C4" w:rsidP="008636C4">
      <w:r>
        <w:t>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w:t>
      </w:r>
      <w:proofErr w:type="spellStart"/>
      <w:r>
        <w:t>liste_delta</w:t>
      </w:r>
      <w:proofErr w:type="spellEnd"/>
      <w:r>
        <w:t xml:space="preserve"> » dans la fonction. Ensuite, le RMSD global est </w:t>
      </w:r>
      <w:r w:rsidR="006834F6">
        <w:t>calculé. </w:t>
      </w:r>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lang w:eastAsia="zh-CN"/>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t>Rayon de giration </w:t>
      </w:r>
    </w:p>
    <w:p w14:paraId="77E917E2" w14:textId="77777777" w:rsidR="008636C4" w:rsidRDefault="008636C4" w:rsidP="008636C4">
      <w:r>
        <w:t>On a créé une fonction « giration » permet de calculer le rayon de giration de chaque conformation. Le rayon de giration permet de rendre compte le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lang w:eastAsia="zh-CN"/>
        </w:rPr>
        <w:drawing>
          <wp:inline distT="0" distB="0" distL="0" distR="0" wp14:anchorId="2EFE3F5C" wp14:editId="2EBBB7B6">
            <wp:extent cx="1611411" cy="1753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368" cy="1771605"/>
                    </a:xfrm>
                    <a:prstGeom prst="rect">
                      <a:avLst/>
                    </a:prstGeom>
                  </pic:spPr>
                </pic:pic>
              </a:graphicData>
            </a:graphic>
          </wp:inline>
        </w:drawing>
      </w:r>
    </w:p>
    <w:p w14:paraId="554AB47F" w14:textId="5795FFC7" w:rsidR="008636C4"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30825D12" w14:textId="77777777" w:rsidR="00D32872" w:rsidRPr="00F92345" w:rsidRDefault="00D32872" w:rsidP="008636C4">
      <w:pPr>
        <w:jc w:val="center"/>
        <w:rPr>
          <w:i/>
        </w:rPr>
      </w:pP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lang w:eastAsia="zh-CN"/>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65C877D1" w14:textId="582C94B5" w:rsidR="0080750A" w:rsidRDefault="0080750A" w:rsidP="0080750A">
      <w:pPr>
        <w:rPr>
          <w:u w:val="single"/>
        </w:rPr>
      </w:pPr>
      <w:r w:rsidRPr="00634A78">
        <w:rPr>
          <w:u w:val="single"/>
        </w:rPr>
        <w:t>Analyse locale </w:t>
      </w:r>
    </w:p>
    <w:p w14:paraId="4151BA99" w14:textId="77777777" w:rsidR="00D32872" w:rsidRPr="00634A78" w:rsidRDefault="00D32872" w:rsidP="0080750A">
      <w:pPr>
        <w:rPr>
          <w:u w:val="single"/>
        </w:rPr>
      </w:pPr>
    </w:p>
    <w:p w14:paraId="40D48574" w14:textId="52BA0598" w:rsidR="0080750A" w:rsidRDefault="00D32872" w:rsidP="00441A32">
      <w:r>
        <w:t xml:space="preserve">On a créé </w:t>
      </w:r>
      <w:r w:rsidR="0080750A">
        <w:t xml:space="preserve">une fonction </w:t>
      </w:r>
      <w:r>
        <w:t>« </w:t>
      </w:r>
      <w:r w:rsidR="0080750A">
        <w:t>Enfouissement</w:t>
      </w:r>
      <w:r>
        <w:t> » pour calculer la distance entre</w:t>
      </w:r>
      <w:r w:rsidR="0080750A">
        <w:t xml:space="preserve"> le centre de masse de chaque résidu </w:t>
      </w:r>
      <w:r>
        <w:t>et celui de la structure d’origine (</w:t>
      </w:r>
      <w:r w:rsidR="0080750A">
        <w:t>pour chacune des conformations</w:t>
      </w:r>
      <w:r>
        <w:t>)</w:t>
      </w:r>
      <w:r w:rsidR="0080750A">
        <w:t>.</w:t>
      </w:r>
      <w:r>
        <w:t xml:space="preserve"> Elle crée un dictionnaire permettant d’associer les distances calculées pour chaque conformation au numéro du résidu concerné.</w:t>
      </w:r>
      <w:r w:rsidR="00441A32">
        <w:t xml:space="preserve"> La moyenne des valeurs du distance pour chaque résidu est la moyenne d’enfouissement. </w:t>
      </w:r>
      <w:r w:rsidR="0080750A">
        <w:t>Pour chaque résidu, la moyenne de l’enfouissement rangée dans un dictionnaire qui possède le numéro de résidu comme clé et l’enfouissement moyen comme valeur associée.</w:t>
      </w:r>
    </w:p>
    <w:p w14:paraId="34109838" w14:textId="77777777" w:rsidR="0080750A" w:rsidRDefault="0080750A" w:rsidP="0080750A">
      <w:pPr>
        <w:pStyle w:val="ListParagraph"/>
      </w:pPr>
    </w:p>
    <w:p w14:paraId="7BAC7774" w14:textId="381D03F0" w:rsidR="0080750A" w:rsidRDefault="006B6EFC" w:rsidP="006B6EFC">
      <w:r>
        <w:t xml:space="preserve">On a créé </w:t>
      </w:r>
      <w:r w:rsidR="0080750A">
        <w:t>un</w:t>
      </w:r>
      <w:r>
        <w:t>e fonction « </w:t>
      </w:r>
      <w:proofErr w:type="spellStart"/>
      <w:r>
        <w:t>RMSD</w:t>
      </w:r>
      <w:r w:rsidR="0080750A">
        <w:t>local</w:t>
      </w:r>
      <w:proofErr w:type="spellEnd"/>
      <w:r w:rsidR="0080750A">
        <w:t xml:space="preserve">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w:t>
      </w:r>
      <w:r>
        <w:t xml:space="preserve">d’un résidu donné </w:t>
      </w:r>
      <w:r w:rsidR="0080750A">
        <w:t xml:space="preserve">sont stockées </w:t>
      </w:r>
      <w:r>
        <w:t>dans une liste pour pouvoir ensuite calculer le RMSD</w:t>
      </w:r>
      <w:r w:rsidR="0080750A">
        <w:t xml:space="preserve"> </w:t>
      </w:r>
      <w:r w:rsidR="00633DA9">
        <w:t>pour chaque résidu sur l’ensemble des conformations.</w:t>
      </w:r>
    </w:p>
    <w:p w14:paraId="226F988D" w14:textId="77777777" w:rsidR="0080750A" w:rsidRDefault="0080750A" w:rsidP="006B6EFC">
      <w:r>
        <w:t>Un dictionnaire comprenant en clé le numéro de résidus avec pour valeurs ses RMSD pour chaque conformation est alors crée.</w:t>
      </w:r>
    </w:p>
    <w:p w14:paraId="2E3C12FE" w14:textId="77777777" w:rsidR="0080750A" w:rsidRDefault="0080750A" w:rsidP="00633DA9">
      <w:r>
        <w:t>Pour chaque résidu, nous avons ensuite calculé la moyenne des RMSD et nous l’avons stocké dans un nouveau dictionnaire (numéro de résidu comme clé et RMSD moyen comme valeur associée).</w:t>
      </w:r>
    </w:p>
    <w:p w14:paraId="51B175D6" w14:textId="1CCDA7E5" w:rsidR="0080750A" w:rsidRDefault="0080750A" w:rsidP="00633DA9">
      <w:r>
        <w:t>En sortie, on obtient un tuple : un dictionnaire de RMSD pour chaque résidu e</w:t>
      </w:r>
      <w:r w:rsidR="00633DA9">
        <w:t>t un dictionnaire de RMSD moyen.</w:t>
      </w:r>
    </w:p>
    <w:p w14:paraId="18AEC972" w14:textId="77777777" w:rsidR="00263DB8" w:rsidRDefault="00263DB8" w:rsidP="00633DA9"/>
    <w:p w14:paraId="7EB5BF2F" w14:textId="3C623D90" w:rsidR="003E7C28" w:rsidRDefault="003E7C28" w:rsidP="009B53BE"/>
    <w:p w14:paraId="21F04849" w14:textId="555A8EEB" w:rsidR="008A641E" w:rsidRPr="008636C4" w:rsidRDefault="008636C4" w:rsidP="009B53BE">
      <w:pPr>
        <w:rPr>
          <w:b/>
        </w:rPr>
      </w:pPr>
      <w:r w:rsidRPr="008636C4">
        <w:rPr>
          <w:b/>
        </w:rPr>
        <w:t>Résultat</w:t>
      </w:r>
      <w:r>
        <w:rPr>
          <w:b/>
        </w:rPr>
        <w:t>s</w:t>
      </w:r>
      <w:r w:rsidRPr="008636C4">
        <w:rPr>
          <w:b/>
        </w:rPr>
        <w:t xml:space="preserve"> et Interprétation</w:t>
      </w:r>
    </w:p>
    <w:p w14:paraId="6DBB4281" w14:textId="77777777" w:rsidR="00771EF6" w:rsidRDefault="00771EF6" w:rsidP="009B53BE"/>
    <w:p w14:paraId="3178E85A" w14:textId="6064E0B9" w:rsidR="009B53BE" w:rsidRPr="00686EBB" w:rsidRDefault="009B53BE" w:rsidP="00686EBB">
      <w:pPr>
        <w:pStyle w:val="ListParagraph"/>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2F80AB6E" w:rsidR="009B53BE" w:rsidRDefault="003068E0" w:rsidP="009B53BE">
      <w:r>
        <w:t xml:space="preserve">Le but ici est d’étudier </w:t>
      </w:r>
      <w:r w:rsidR="009B53BE">
        <w:t>si la Barstar subit des changements conformationnels majeurs en solution.</w:t>
      </w:r>
    </w:p>
    <w:p w14:paraId="69BCB84A" w14:textId="39DAB625" w:rsidR="009B53BE" w:rsidRDefault="009B53BE" w:rsidP="009B53BE">
      <w:r>
        <w:t xml:space="preserve">Pour cela, nous avons regardé l'évolution du RMSD et du rayon de giration en fonction du temps et </w:t>
      </w:r>
      <w:r w:rsidR="003068E0">
        <w:t>en fonction de la conformation.</w:t>
      </w:r>
    </w:p>
    <w:p w14:paraId="07F6E1E7" w14:textId="6137D405" w:rsidR="009B53BE" w:rsidRDefault="009B53BE" w:rsidP="009B53BE">
      <w:r>
        <w:t xml:space="preserve"> </w:t>
      </w:r>
    </w:p>
    <w:p w14:paraId="5AAC62FC" w14:textId="2DDBCDA3" w:rsidR="000A02CC" w:rsidRDefault="009B53BE" w:rsidP="009B53BE">
      <w:r>
        <w:t xml:space="preserve">Le RMSD (Root </w:t>
      </w:r>
      <w:proofErr w:type="spellStart"/>
      <w:r>
        <w:t>Mean</w:t>
      </w:r>
      <w:proofErr w:type="spellEnd"/>
      <w:r>
        <w:t xml:space="preserve"> Square deviation) rend compte de la ressemblance entre 2 structures (et donc de la déviation). En effet, plus le RMSD est petit, plus</w:t>
      </w:r>
      <w:r w:rsidR="00DE07A7">
        <w:t xml:space="preserve"> les</w:t>
      </w:r>
      <w:r>
        <w:t xml:space="preserve"> 2 stru</w:t>
      </w:r>
      <w:r w:rsidR="002A5373">
        <w:t>ctures comparées se ressemblent</w:t>
      </w:r>
      <w:r w:rsidR="00633DA9">
        <w:t xml:space="preserve">. </w:t>
      </w:r>
      <w:r w:rsidR="00473709">
        <w:t>Les mesures du RMSD sont ici en Angstrom.</w:t>
      </w:r>
    </w:p>
    <w:p w14:paraId="2E5D29C0" w14:textId="0414FAF6" w:rsidR="004C297E" w:rsidRDefault="00263DB8" w:rsidP="004C297E">
      <w:r>
        <w:rPr>
          <w:noProof/>
          <w:lang w:eastAsia="zh-CN"/>
        </w:rPr>
        <w:drawing>
          <wp:anchor distT="0" distB="0" distL="114300" distR="114300" simplePos="0" relativeHeight="251659264" behindDoc="0" locked="0" layoutInCell="1" allowOverlap="1" wp14:anchorId="06D9DE3E" wp14:editId="0C40052C">
            <wp:simplePos x="0" y="0"/>
            <wp:positionH relativeFrom="margin">
              <wp:posOffset>-76200</wp:posOffset>
            </wp:positionH>
            <wp:positionV relativeFrom="margin">
              <wp:posOffset>5438775</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7E">
        <w:t xml:space="preserve"> </w:t>
      </w:r>
    </w:p>
    <w:p w14:paraId="6206F01F" w14:textId="012479BD" w:rsidR="003C2004" w:rsidRDefault="003C2004" w:rsidP="003C2004">
      <w:pPr>
        <w:keepNext/>
        <w:ind w:firstLine="1843"/>
      </w:pPr>
    </w:p>
    <w:p w14:paraId="3F9FD40E" w14:textId="6F5EEDF2" w:rsidR="00686EBB" w:rsidRDefault="00263DB8" w:rsidP="003C2004">
      <w:pPr>
        <w:pStyle w:val="Caption"/>
      </w:pPr>
      <w:r>
        <w:rPr>
          <w:noProof/>
          <w:lang w:eastAsia="zh-CN"/>
        </w:rPr>
        <w:drawing>
          <wp:anchor distT="0" distB="0" distL="114300" distR="114300" simplePos="0" relativeHeight="251660288" behindDoc="0" locked="0" layoutInCell="1" allowOverlap="1" wp14:anchorId="1A1E77AC" wp14:editId="2484D123">
            <wp:simplePos x="0" y="0"/>
            <wp:positionH relativeFrom="margin">
              <wp:posOffset>3495675</wp:posOffset>
            </wp:positionH>
            <wp:positionV relativeFrom="margin">
              <wp:posOffset>5372100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40BB4268" w:rsidR="007D004A" w:rsidRDefault="007D004A" w:rsidP="009B53BE"/>
    <w:p w14:paraId="0D401FD8" w14:textId="3059C0BA" w:rsidR="003C2004" w:rsidRDefault="003C2004" w:rsidP="003C2004">
      <w:pPr>
        <w:keepNext/>
        <w:ind w:firstLine="1560"/>
      </w:pPr>
    </w:p>
    <w:p w14:paraId="75A6E202" w14:textId="200AC422" w:rsidR="007D004A" w:rsidRDefault="007D004A" w:rsidP="009B53BE"/>
    <w:p w14:paraId="4BD5D0A9" w14:textId="518604D6" w:rsidR="003C2004" w:rsidRDefault="003C2004" w:rsidP="009B53BE"/>
    <w:p w14:paraId="64B2BA02" w14:textId="71A22B45"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03B8852D" w:rsidR="003C2004" w:rsidRDefault="002A5373" w:rsidP="005F5B54">
      <w:pPr>
        <w:pStyle w:val="Caption"/>
      </w:pPr>
      <w:r>
        <w:rPr>
          <w:noProof/>
          <w:lang w:eastAsia="zh-CN"/>
        </w:rPr>
        <mc:AlternateContent>
          <mc:Choice Requires="wps">
            <w:drawing>
              <wp:anchor distT="0" distB="0" distL="114300" distR="114300" simplePos="0" relativeHeight="251662336" behindDoc="0" locked="0" layoutInCell="1" allowOverlap="1" wp14:anchorId="089CE5CE" wp14:editId="58D9B988">
                <wp:simplePos x="0" y="0"/>
                <wp:positionH relativeFrom="column">
                  <wp:posOffset>-2882900</wp:posOffset>
                </wp:positionH>
                <wp:positionV relativeFrom="paragraph">
                  <wp:posOffset>22860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CE5CE" id="Zone de texte 1" o:spid="_x0000_s1028" type="#_x0000_t202" style="position:absolute;margin-left:-227pt;margin-top:1.8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" stroked="f">
                <v:textbox style="mso-fit-shape-to-text:t" inset="0,0,0,0">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r w:rsidR="00FB56A2">
        <w:rPr>
          <w:noProof/>
          <w:lang w:eastAsia="zh-CN"/>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DEEBA" id="Zone de texte 10" o:spid="_x0000_s1029"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" stroked="f">
                <v:textbox style="mso-fit-shape-to-text:t" inset="0,0,0,0">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042E5E96" w14:textId="77777777" w:rsidR="002A5373" w:rsidRDefault="002A5373" w:rsidP="009B53BE"/>
    <w:p w14:paraId="2B32B1BF" w14:textId="74733B58"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340E96A3" w14:textId="77777777" w:rsidR="002A5373" w:rsidRDefault="002A5373" w:rsidP="009B53BE"/>
    <w:p w14:paraId="04FB8EC0" w14:textId="08FEDA6F" w:rsidR="009B53BE" w:rsidRDefault="00A22959" w:rsidP="009B53BE">
      <w:r>
        <w:lastRenderedPageBreak/>
        <w:t xml:space="preserve">Les rayons de giration sont ici en </w:t>
      </w:r>
      <w:r w:rsidR="005D62B4">
        <w:t>Angstrom</w:t>
      </w:r>
      <w:r>
        <w:t>.</w:t>
      </w:r>
    </w:p>
    <w:p w14:paraId="19A466D0" w14:textId="6716A29E" w:rsidR="005F5B54" w:rsidRDefault="00263DB8" w:rsidP="005F5B54">
      <w:pPr>
        <w:keepNext/>
      </w:pPr>
      <w:r>
        <w:rPr>
          <w:noProof/>
          <w:lang w:eastAsia="zh-CN"/>
        </w:rPr>
        <w:drawing>
          <wp:anchor distT="0" distB="0" distL="114300" distR="114300" simplePos="0" relativeHeight="251689984" behindDoc="0" locked="0" layoutInCell="1" allowOverlap="1" wp14:anchorId="5F122001" wp14:editId="29E575AB">
            <wp:simplePos x="0" y="0"/>
            <wp:positionH relativeFrom="margin">
              <wp:align>right</wp:align>
            </wp:positionH>
            <wp:positionV relativeFrom="margin">
              <wp:posOffset>240665</wp:posOffset>
            </wp:positionV>
            <wp:extent cx="2171700" cy="1686560"/>
            <wp:effectExtent l="0" t="0" r="0" b="889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87936" behindDoc="0" locked="0" layoutInCell="1" allowOverlap="1" wp14:anchorId="254447FE" wp14:editId="5F9B63A3">
            <wp:simplePos x="0" y="0"/>
            <wp:positionH relativeFrom="margin">
              <wp:posOffset>-97790</wp:posOffset>
            </wp:positionH>
            <wp:positionV relativeFrom="margin">
              <wp:posOffset>268605</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6159AB87" w:rsidR="005F5B54" w:rsidRDefault="005F5B54" w:rsidP="005F5B54">
      <w:pPr>
        <w:keepNext/>
      </w:pPr>
    </w:p>
    <w:p w14:paraId="65E39BD1" w14:textId="78621D9A" w:rsidR="000723AD" w:rsidRDefault="000723AD" w:rsidP="005F5B54">
      <w:pPr>
        <w:pStyle w:val="Caption"/>
      </w:pPr>
    </w:p>
    <w:p w14:paraId="515F620A" w14:textId="4E2C8C8C" w:rsidR="005F5B54" w:rsidRDefault="005F5B54" w:rsidP="000723AD">
      <w:pPr>
        <w:rPr>
          <w:u w:val="single"/>
        </w:rPr>
      </w:pPr>
    </w:p>
    <w:p w14:paraId="5340FC76" w14:textId="094426B5" w:rsidR="005F5B54" w:rsidRDefault="005F5B54" w:rsidP="000723AD">
      <w:pPr>
        <w:rPr>
          <w:u w:val="single"/>
        </w:rPr>
      </w:pPr>
    </w:p>
    <w:p w14:paraId="7F222B1B" w14:textId="1BD66495" w:rsidR="005F5B54" w:rsidRDefault="005F5B54" w:rsidP="000723AD">
      <w:pPr>
        <w:rPr>
          <w:u w:val="single"/>
        </w:rPr>
      </w:pPr>
    </w:p>
    <w:p w14:paraId="5CDCAEC2" w14:textId="6E99E393" w:rsidR="005F5B54" w:rsidRDefault="005F5B54" w:rsidP="000723AD">
      <w:pPr>
        <w:rPr>
          <w:u w:val="single"/>
        </w:rPr>
      </w:pPr>
    </w:p>
    <w:p w14:paraId="19291D5F" w14:textId="0A276B80" w:rsidR="005F5B54" w:rsidRDefault="005F5B54" w:rsidP="000723AD">
      <w:pPr>
        <w:rPr>
          <w:u w:val="single"/>
        </w:rPr>
      </w:pPr>
    </w:p>
    <w:p w14:paraId="595897A2" w14:textId="743EF598" w:rsidR="005F5B54" w:rsidRDefault="005F5B54" w:rsidP="000723AD">
      <w:pPr>
        <w:rPr>
          <w:u w:val="single"/>
        </w:rPr>
      </w:pPr>
    </w:p>
    <w:p w14:paraId="36BDFEB0" w14:textId="55151C0C" w:rsidR="005F5B54" w:rsidRDefault="005F5B54" w:rsidP="000723AD">
      <w:pPr>
        <w:rPr>
          <w:u w:val="single"/>
        </w:rPr>
      </w:pPr>
    </w:p>
    <w:p w14:paraId="31E081CD" w14:textId="324D6D11" w:rsidR="005F5B54" w:rsidRDefault="00FB56A2" w:rsidP="000723AD">
      <w:pPr>
        <w:rPr>
          <w:u w:val="single"/>
        </w:rPr>
      </w:pPr>
      <w:r>
        <w:rPr>
          <w:noProof/>
          <w:lang w:eastAsia="zh-CN"/>
        </w:rPr>
        <mc:AlternateContent>
          <mc:Choice Requires="wps">
            <w:drawing>
              <wp:anchor distT="0" distB="0" distL="114300" distR="114300" simplePos="0" relativeHeight="251670528" behindDoc="0" locked="0" layoutInCell="1" allowOverlap="1" wp14:anchorId="2685757C" wp14:editId="3191CAB5">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757C"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" stroked="f">
                <v:textbox style="mso-fit-shape-to-text:t" inset="0,0,0,0">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r>
        <w:rPr>
          <w:noProof/>
          <w:lang w:eastAsia="zh-CN"/>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ADEBF" id="Zone de texte 11" o:spid="_x0000_s1031" type="#_x0000_t202" style="position:absolute;margin-left:-36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" stroked="f">
                <v:textbox style="mso-fit-shape-to-text:t" inset="0,0,0,0">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2C606FA1" w14:textId="45C1E847" w:rsidR="003E285A" w:rsidRDefault="003E285A" w:rsidP="009B53BE"/>
    <w:p w14:paraId="7EA27827" w14:textId="26240409" w:rsidR="00AC5D5E" w:rsidRDefault="00AC5D5E" w:rsidP="009B53BE"/>
    <w:p w14:paraId="4CFBECC8" w14:textId="42396EEB" w:rsidR="005D62B4" w:rsidRDefault="005D62B4" w:rsidP="009B53BE">
      <w:r>
        <w:t>Le rayon de giration est en moyenne élevée (varie entre 17 et 20 A</w:t>
      </w:r>
      <w:r w:rsidR="00633DA9">
        <w:t>ngstrom</w:t>
      </w:r>
      <w:r>
        <w:t>).</w:t>
      </w:r>
    </w:p>
    <w:p w14:paraId="27F70FA2" w14:textId="074F6BAB" w:rsidR="00AA3349" w:rsidRDefault="00AA3349" w:rsidP="009B53BE"/>
    <w:p w14:paraId="355D4C72" w14:textId="65FE8BBB" w:rsidR="009B53BE" w:rsidRDefault="009B53BE" w:rsidP="009B53BE">
      <w:r>
        <w:t>Une fois ces deux mesures calculées, on peut facilement estimer comment ces 2 métriques varient par rapport à la structure d'origine.</w:t>
      </w:r>
    </w:p>
    <w:p w14:paraId="574A6E68" w14:textId="335C1655" w:rsidR="009B53BE" w:rsidRDefault="009B53BE" w:rsidP="009B53BE">
      <w:r>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2A3AA458" w:rsidR="009B53BE" w:rsidRDefault="009B53BE" w:rsidP="009B53BE"/>
    <w:p w14:paraId="025FB043" w14:textId="10384D9F" w:rsidR="002028AE" w:rsidRDefault="00263DB8" w:rsidP="009B53BE">
      <w:r>
        <w:rPr>
          <w:noProof/>
          <w:lang w:eastAsia="zh-CN"/>
        </w:rPr>
        <w:drawing>
          <wp:anchor distT="0" distB="0" distL="114300" distR="114300" simplePos="0" relativeHeight="251685888" behindDoc="0" locked="0" layoutInCell="1" allowOverlap="1" wp14:anchorId="4A656617" wp14:editId="5135B974">
            <wp:simplePos x="0" y="0"/>
            <wp:positionH relativeFrom="margin">
              <wp:posOffset>2847975</wp:posOffset>
            </wp:positionH>
            <wp:positionV relativeFrom="margin">
              <wp:posOffset>4000500</wp:posOffset>
            </wp:positionV>
            <wp:extent cx="2375535" cy="1744345"/>
            <wp:effectExtent l="0" t="0" r="12065" b="8255"/>
            <wp:wrapSquare wrapText="bothSides"/>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553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8240" behindDoc="0" locked="0" layoutInCell="1" allowOverlap="1" wp14:anchorId="524187EC" wp14:editId="1C568762">
            <wp:simplePos x="0" y="0"/>
            <wp:positionH relativeFrom="margin">
              <wp:posOffset>-247650</wp:posOffset>
            </wp:positionH>
            <wp:positionV relativeFrom="margin">
              <wp:posOffset>4029075</wp:posOffset>
            </wp:positionV>
            <wp:extent cx="1885315" cy="1485900"/>
            <wp:effectExtent l="0" t="0" r="635" b="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A001" w14:textId="7152C348" w:rsidR="009B53BE" w:rsidRDefault="009B53BE" w:rsidP="003068E0">
      <w:pPr>
        <w:ind w:firstLine="1276"/>
      </w:pP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lang w:eastAsia="zh-CN"/>
        </w:rPr>
        <mc:AlternateContent>
          <mc:Choice Requires="wps">
            <w:drawing>
              <wp:anchor distT="0" distB="0" distL="114300" distR="114300" simplePos="0" relativeHeight="251673600" behindDoc="0" locked="0" layoutInCell="1" allowOverlap="1" wp14:anchorId="6AE52B7F" wp14:editId="21764BA2">
                <wp:simplePos x="0" y="0"/>
                <wp:positionH relativeFrom="column">
                  <wp:posOffset>-457200</wp:posOffset>
                </wp:positionH>
                <wp:positionV relativeFrom="paragraph">
                  <wp:posOffset>48895</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2D6236" w14:textId="4301834D" w:rsidR="00374375" w:rsidRDefault="00374375" w:rsidP="005F5B54">
                            <w:pPr>
                              <w:pStyle w:val="Caption"/>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52B7F" id="Zone de texte 13" o:spid="_x0000_s1032" type="#_x0000_t202" style="position:absolute;margin-left:-36pt;margin-top:3.85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" stroked="f">
                <v:textbox style="mso-fit-shape-to-text:t" inset="0,0,0,0">
                  <w:txbxContent>
                    <w:p w14:paraId="592D6236" w14:textId="4301834D"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00D707F9" w14:textId="34ECEC8F" w:rsidR="002B7368" w:rsidRDefault="002B7368" w:rsidP="009B53BE">
      <w:r>
        <w:rPr>
          <w:noProof/>
          <w:lang w:eastAsia="zh-CN"/>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F4308"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" stroked="f">
                <v:textbox style="mso-fit-shape-to-text:t" inset="0,0,0,0">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77777777" w:rsidR="002B7368" w:rsidRDefault="002B7368" w:rsidP="009B53BE"/>
    <w:p w14:paraId="414AFA7A" w14:textId="59B0EF99" w:rsidR="00832CB5" w:rsidRDefault="009B53BE" w:rsidP="009B53BE">
      <w:r>
        <w:t xml:space="preserve">On peut remarquer que les variations ne sont pas très grandes. De plus, </w:t>
      </w:r>
      <w:r w:rsidR="00454950">
        <w:t>pour chacune des conformations, le RMSD est petit et le rayon de giration est grand.</w:t>
      </w:r>
    </w:p>
    <w:p w14:paraId="73E49DB7" w14:textId="60D66AB1" w:rsidR="00263DB8" w:rsidRDefault="00263DB8" w:rsidP="009B53BE"/>
    <w:p w14:paraId="1CC801C3" w14:textId="5610F768" w:rsidR="00263DB8" w:rsidRDefault="00263DB8" w:rsidP="009B53BE"/>
    <w:p w14:paraId="63F023A6" w14:textId="2EEAFB8C" w:rsidR="00263DB8" w:rsidRDefault="00263DB8" w:rsidP="009B53BE"/>
    <w:p w14:paraId="07C0EA60" w14:textId="77777777" w:rsidR="00263DB8" w:rsidRDefault="00263DB8" w:rsidP="009B53BE"/>
    <w:p w14:paraId="6BFF74A1" w14:textId="758DD94A" w:rsidR="00832CB5" w:rsidRDefault="00832CB5" w:rsidP="009B53BE"/>
    <w:p w14:paraId="5E4E9823" w14:textId="64F2EF73" w:rsidR="009B53BE" w:rsidRPr="00707E99" w:rsidRDefault="009B53BE" w:rsidP="0087376F">
      <w:pPr>
        <w:pStyle w:val="ListParagraph"/>
        <w:numPr>
          <w:ilvl w:val="0"/>
          <w:numId w:val="1"/>
        </w:numPr>
        <w:rPr>
          <w:b/>
          <w:color w:val="FF0000"/>
          <w:u w:val="single"/>
        </w:rPr>
      </w:pPr>
      <w:r w:rsidRPr="00707E99">
        <w:rPr>
          <w:b/>
          <w:color w:val="FF0000"/>
          <w:u w:val="single"/>
        </w:rPr>
        <w:t>Analyse des changements conformationnels locaux</w:t>
      </w:r>
    </w:p>
    <w:p w14:paraId="1BD0FC47" w14:textId="40A66462" w:rsidR="00263DB8" w:rsidRPr="0087376F" w:rsidRDefault="00263DB8"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00AAC59C" w:rsidR="00834BB1" w:rsidRDefault="00834BB1" w:rsidP="00861E39">
      <w:r>
        <w:t xml:space="preserve">Enfouissement de chaque </w:t>
      </w:r>
      <w:r w:rsidR="00B433C1">
        <w:t>résidu</w:t>
      </w:r>
      <w:r>
        <w:t>. Les résidus les plus enfouis présente un enfouissement plus petit que les résidus de surface</w:t>
      </w:r>
      <w:r w:rsidR="00263DB8">
        <w:t>.</w:t>
      </w:r>
      <w:bookmarkStart w:id="0" w:name="_GoBack"/>
      <w:bookmarkEnd w:id="0"/>
    </w:p>
    <w:p w14:paraId="65695BAF" w14:textId="0CD88DAB" w:rsidR="00AB2750" w:rsidRDefault="002C4BA9" w:rsidP="002C4BA9">
      <w:pPr>
        <w:ind w:firstLine="1276"/>
      </w:pPr>
      <w:r>
        <w:rPr>
          <w:noProof/>
          <w:lang w:eastAsia="zh-CN"/>
        </w:rPr>
        <w:lastRenderedPageBreak/>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44A5224" w:rsidR="00DE460D" w:rsidRDefault="00DE460D" w:rsidP="00DE460D">
      <w:r>
        <w:t xml:space="preserve">On peut ainsi facilement </w:t>
      </w:r>
      <w:r w:rsidR="00685975">
        <w:t xml:space="preserve">identifier la position de quelques résidus en les classant dans trois groupes différents : </w:t>
      </w:r>
    </w:p>
    <w:p w14:paraId="5FE4CA0E" w14:textId="77777777" w:rsidR="00DE460D" w:rsidRDefault="00DE460D" w:rsidP="00DE460D"/>
    <w:p w14:paraId="125FED7D" w14:textId="0D396240" w:rsidR="00DE460D" w:rsidRDefault="00DE460D" w:rsidP="00DE460D">
      <w:pPr>
        <w:pStyle w:val="ListParagraph"/>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ListParagraph"/>
        <w:numPr>
          <w:ilvl w:val="0"/>
          <w:numId w:val="4"/>
        </w:numPr>
      </w:pPr>
      <w:r>
        <w:t>Le résidu 17 possède un enfouissement de 5 environ</w:t>
      </w:r>
    </w:p>
    <w:p w14:paraId="5E8566BB" w14:textId="7DE8278C" w:rsidR="00DE460D" w:rsidRDefault="000743D3" w:rsidP="00DE460D">
      <w:pPr>
        <w:pStyle w:val="ListParagraph"/>
        <w:numPr>
          <w:ilvl w:val="0"/>
          <w:numId w:val="4"/>
        </w:numPr>
      </w:pPr>
      <w:r>
        <w:t>Le résidu 3 avec un enfouissement proche de 4 A</w:t>
      </w:r>
    </w:p>
    <w:p w14:paraId="01D7A059" w14:textId="1BBC8477" w:rsidR="000743D3" w:rsidRDefault="00F21BFE" w:rsidP="00DE460D">
      <w:pPr>
        <w:pStyle w:val="ListParagraph"/>
        <w:numPr>
          <w:ilvl w:val="0"/>
          <w:numId w:val="4"/>
        </w:numPr>
      </w:pPr>
      <w:r>
        <w:t>Le résidu 82</w:t>
      </w:r>
    </w:p>
    <w:p w14:paraId="5B87695A" w14:textId="51CF6BC5" w:rsidR="00F21BFE" w:rsidRDefault="00F21BFE" w:rsidP="00DE460D">
      <w:pPr>
        <w:pStyle w:val="ListParagraph"/>
        <w:numPr>
          <w:ilvl w:val="0"/>
          <w:numId w:val="4"/>
        </w:numPr>
      </w:pPr>
      <w:r>
        <w:t>Le résidu 39 avec un enfouissement proche de 7 A</w:t>
      </w:r>
    </w:p>
    <w:p w14:paraId="29903135" w14:textId="77777777" w:rsidR="00F21BFE" w:rsidRDefault="00F21BFE" w:rsidP="00F21BFE">
      <w:pPr>
        <w:pStyle w:val="ListParagraph"/>
        <w:ind w:left="1440"/>
      </w:pPr>
    </w:p>
    <w:p w14:paraId="40197487" w14:textId="7C4A0BC7" w:rsidR="00DE460D" w:rsidRDefault="00DE460D" w:rsidP="00DE460D">
      <w:pPr>
        <w:pStyle w:val="ListParagraph"/>
        <w:numPr>
          <w:ilvl w:val="0"/>
          <w:numId w:val="3"/>
        </w:numPr>
      </w:pPr>
      <w:r w:rsidRPr="002C4BA9">
        <w:rPr>
          <w:u w:val="single"/>
        </w:rPr>
        <w:t>Résidus de surface </w:t>
      </w:r>
      <w:r>
        <w:t xml:space="preserve">: </w:t>
      </w:r>
    </w:p>
    <w:p w14:paraId="6BE5B5ED" w14:textId="69D95266" w:rsidR="00F21BFE" w:rsidRDefault="00BB329A" w:rsidP="00F21BFE">
      <w:pPr>
        <w:pStyle w:val="ListParagraph"/>
        <w:numPr>
          <w:ilvl w:val="0"/>
          <w:numId w:val="5"/>
        </w:numPr>
      </w:pPr>
      <w:r>
        <w:t>Le résidu 46 avec un enfouissement de 14 A</w:t>
      </w:r>
    </w:p>
    <w:p w14:paraId="64C80E4B" w14:textId="7907B693" w:rsidR="00BB329A" w:rsidRDefault="00BB329A" w:rsidP="00F21BFE">
      <w:pPr>
        <w:pStyle w:val="ListParagraph"/>
        <w:numPr>
          <w:ilvl w:val="0"/>
          <w:numId w:val="5"/>
        </w:numPr>
      </w:pPr>
      <w:r>
        <w:t xml:space="preserve">Le résidu 76 avec un enfouissement de </w:t>
      </w:r>
      <w:r w:rsidR="00685975">
        <w:t>12.7 A</w:t>
      </w:r>
    </w:p>
    <w:p w14:paraId="665D751B" w14:textId="2A627602" w:rsidR="000F42E1" w:rsidRDefault="000F42E1" w:rsidP="00F21BFE">
      <w:pPr>
        <w:pStyle w:val="ListParagraph"/>
        <w:numPr>
          <w:ilvl w:val="0"/>
          <w:numId w:val="5"/>
        </w:numPr>
      </w:pPr>
      <w:r>
        <w:t>ASN65</w:t>
      </w:r>
    </w:p>
    <w:p w14:paraId="5518BE38" w14:textId="77777777" w:rsidR="00270D10" w:rsidRDefault="00270D10" w:rsidP="00270D10">
      <w:pPr>
        <w:pStyle w:val="ListParagraph"/>
        <w:ind w:left="1440"/>
      </w:pPr>
    </w:p>
    <w:p w14:paraId="23290DEB" w14:textId="71D739A1" w:rsidR="00685975" w:rsidRDefault="00685975" w:rsidP="00685975">
      <w:pPr>
        <w:pStyle w:val="ListParagraph"/>
        <w:numPr>
          <w:ilvl w:val="0"/>
          <w:numId w:val="3"/>
        </w:numPr>
      </w:pPr>
      <w:r w:rsidRPr="002C4BA9">
        <w:rPr>
          <w:u w:val="single"/>
        </w:rPr>
        <w:t>Enfouissement moyen </w:t>
      </w:r>
      <w:r>
        <w:t>:</w:t>
      </w:r>
    </w:p>
    <w:p w14:paraId="3459BDE8" w14:textId="77B08B40" w:rsidR="00685975" w:rsidRDefault="002C4BA9" w:rsidP="00685975">
      <w:pPr>
        <w:pStyle w:val="ListParagraph"/>
        <w:numPr>
          <w:ilvl w:val="0"/>
          <w:numId w:val="6"/>
        </w:numPr>
      </w:pPr>
      <w:r>
        <w:t>Le résidu 15  avec un enfouissement proche de 11A.</w:t>
      </w:r>
    </w:p>
    <w:p w14:paraId="4F9204D7" w14:textId="4B56FC1B" w:rsidR="008F4D9A" w:rsidRDefault="008F4D9A" w:rsidP="00685975">
      <w:pPr>
        <w:pStyle w:val="ListParagraph"/>
        <w:numPr>
          <w:ilvl w:val="0"/>
          <w:numId w:val="6"/>
        </w:numPr>
      </w:pPr>
      <w:r>
        <w:t>Le résidu 45</w:t>
      </w:r>
    </w:p>
    <w:p w14:paraId="5BDD5850" w14:textId="71E37FEA" w:rsidR="008F4D9A" w:rsidRDefault="00AE61FA" w:rsidP="00685975">
      <w:pPr>
        <w:pStyle w:val="ListParagraph"/>
        <w:numPr>
          <w:ilvl w:val="0"/>
          <w:numId w:val="6"/>
        </w:numPr>
      </w:pPr>
      <w:r>
        <w:t>Le résidu 68</w:t>
      </w:r>
    </w:p>
    <w:p w14:paraId="73E4C8BF" w14:textId="45C91628" w:rsidR="000F42E1" w:rsidRDefault="000F42E1" w:rsidP="00685975">
      <w:pPr>
        <w:pStyle w:val="ListParagraph"/>
        <w:numPr>
          <w:ilvl w:val="0"/>
          <w:numId w:val="6"/>
        </w:numPr>
      </w:pPr>
      <w:r>
        <w:t>LYS22</w:t>
      </w:r>
    </w:p>
    <w:p w14:paraId="2AF64BDD" w14:textId="4E63D133" w:rsidR="000F42E1" w:rsidRDefault="000F42E1" w:rsidP="00685975">
      <w:pPr>
        <w:pStyle w:val="ListParagraph"/>
        <w:numPr>
          <w:ilvl w:val="0"/>
          <w:numId w:val="6"/>
        </w:numPr>
      </w:pPr>
      <w:r>
        <w:t>GLN18</w:t>
      </w:r>
    </w:p>
    <w:p w14:paraId="1E560578" w14:textId="651C7ECB" w:rsidR="000F42E1" w:rsidRDefault="000F42E1" w:rsidP="00685975">
      <w:pPr>
        <w:pStyle w:val="ListParagraph"/>
        <w:numPr>
          <w:ilvl w:val="0"/>
          <w:numId w:val="6"/>
        </w:numPr>
      </w:pPr>
      <w:r>
        <w:t>ARG75</w:t>
      </w:r>
    </w:p>
    <w:p w14:paraId="1AA99C21" w14:textId="77777777" w:rsidR="00F262BC" w:rsidRDefault="00F262BC" w:rsidP="00F21BFE"/>
    <w:p w14:paraId="2A328447" w14:textId="32593E50" w:rsidR="00F21BFE" w:rsidRDefault="00F262BC" w:rsidP="00F21BFE">
      <w:r>
        <w:t xml:space="preserve">A partir de cette classification, on peut donc facilement dire que la GLU46 et la GLU76 sont présents à la surface de la protéine et que ARG17, ARG82 et ARG39 sont plus enfouis. Pour ceux qui possèdent un enfouissement moyen, </w:t>
      </w:r>
      <w:r w:rsidR="00313632">
        <w:t xml:space="preserve">on décide qu’ils sont présents à la surface(choix arbitraire mais fortement influencé par la </w:t>
      </w:r>
      <w:proofErr w:type="spellStart"/>
      <w:r w:rsidR="00313632">
        <w:t>publi</w:t>
      </w:r>
      <w:proofErr w:type="spellEnd"/>
      <w:r w:rsidR="00313632">
        <w:t>).</w:t>
      </w:r>
    </w:p>
    <w:p w14:paraId="433C2208" w14:textId="77777777" w:rsidR="0021209C" w:rsidRDefault="0021209C" w:rsidP="00AB2750"/>
    <w:p w14:paraId="74F270DC" w14:textId="4F00A495" w:rsidR="0021209C" w:rsidRDefault="0021209C" w:rsidP="00AB2750"/>
    <w:p w14:paraId="26593BB3" w14:textId="19F32FFA" w:rsidR="00AB2750" w:rsidRDefault="00C81A2D" w:rsidP="00BA3B75">
      <w:r>
        <w:t>On cherche maintenant à i</w:t>
      </w:r>
      <w:r w:rsidR="00AB2750">
        <w:t xml:space="preserve">dentifier les résidus situés dans les régions les plus flexibles : </w:t>
      </w:r>
    </w:p>
    <w:p w14:paraId="6CFC81E4" w14:textId="1B23EDDE" w:rsidR="0045701C" w:rsidRDefault="00BA3B75" w:rsidP="0045701C">
      <w:r>
        <w:rPr>
          <w:noProof/>
          <w:lang w:eastAsia="zh-CN"/>
        </w:rPr>
        <w:drawing>
          <wp:anchor distT="0" distB="0" distL="114300" distR="114300" simplePos="0" relativeHeight="251683840" behindDoc="0" locked="0" layoutInCell="1" allowOverlap="1" wp14:anchorId="2034F779" wp14:editId="4C6920C9">
            <wp:simplePos x="0" y="0"/>
            <wp:positionH relativeFrom="margin">
              <wp:posOffset>3771900</wp:posOffset>
            </wp:positionH>
            <wp:positionV relativeFrom="margin">
              <wp:posOffset>4457700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A501" w14:textId="3BBEA099" w:rsidR="00AB2750" w:rsidRDefault="00A144B2" w:rsidP="00AB2750">
      <w:r>
        <w:t>On peut remarquer que certains résidus ont des valeurs moyennes de RMSD particulièrement élevées : il s’agit par exemple des résidus LYS60, ASN65, ARG75</w:t>
      </w:r>
      <w:r w:rsidR="006E6B2D">
        <w:t>,</w:t>
      </w:r>
      <w:r w:rsidR="001B2A90">
        <w:t xml:space="preserve"> </w:t>
      </w:r>
      <w:r w:rsidR="006E6B2D">
        <w:t xml:space="preserve">GLN18 ou LYS22. </w:t>
      </w:r>
    </w:p>
    <w:p w14:paraId="65F51E8B" w14:textId="2B6BD5A1" w:rsidR="006E6B2D" w:rsidRDefault="006E6B2D" w:rsidP="00AB2750">
      <w:r>
        <w:t>Comme ces résidus ont des valeurs de RMSD élevées, ils sont situés dans des régions flexibles.</w:t>
      </w:r>
    </w:p>
    <w:p w14:paraId="61144740" w14:textId="222C8C69" w:rsidR="006E6B2D" w:rsidRDefault="006E6B2D" w:rsidP="00AB2750"/>
    <w:p w14:paraId="59FD5FA2" w14:textId="66A380C4" w:rsidR="00134F61" w:rsidRDefault="006E6B2D" w:rsidP="00B059A8">
      <w:r>
        <w:lastRenderedPageBreak/>
        <w:t>On peut remarquer que les résidus  présents dans les régions flexibles</w:t>
      </w:r>
      <w:r w:rsidR="00860003">
        <w:t xml:space="preserve"> sont également à </w:t>
      </w:r>
      <w:r>
        <w:t xml:space="preserve">surface de la protéine. </w:t>
      </w:r>
    </w:p>
    <w:p w14:paraId="4A79D04B" w14:textId="2CED4859" w:rsidR="00B059A8" w:rsidRDefault="00BA3B75" w:rsidP="00B059A8">
      <w:r>
        <w:rPr>
          <w:noProof/>
          <w:lang w:eastAsia="zh-CN"/>
        </w:rPr>
        <w:drawing>
          <wp:anchor distT="0" distB="0" distL="114300" distR="114300" simplePos="0" relativeHeight="251684864" behindDoc="0" locked="0" layoutInCell="1" allowOverlap="1" wp14:anchorId="1B397E6B" wp14:editId="25FD4870">
            <wp:simplePos x="0" y="0"/>
            <wp:positionH relativeFrom="margin">
              <wp:posOffset>3886200</wp:posOffset>
            </wp:positionH>
            <wp:positionV relativeFrom="margin">
              <wp:posOffset>6515100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9A8">
        <w:t>Ce q</w:t>
      </w:r>
      <w:r w:rsidR="007B6B89">
        <w:t>ui nous amène à une question : e</w:t>
      </w:r>
      <w:r w:rsidR="00B059A8">
        <w:t>st-ce que les régions les plus flexibles sont le plus souvent à la surface ou enfouies ?</w:t>
      </w:r>
    </w:p>
    <w:p w14:paraId="579000C1" w14:textId="41E5EE21" w:rsidR="00B059A8" w:rsidRDefault="006204A8" w:rsidP="00AB2750">
      <w:r>
        <w:t xml:space="preserve">D’après le graphique, on voit que ce sont les régions les plus flexibles qui se trouvent </w:t>
      </w:r>
      <w:r w:rsidR="00FF204C">
        <w:t xml:space="preserve">le plus souvent </w:t>
      </w:r>
      <w:r>
        <w:t xml:space="preserve">à la surface des protéines. En effet, quand l’enfouissement moyen est </w:t>
      </w:r>
      <w:r w:rsidR="00FF204C">
        <w:t>élevé</w:t>
      </w:r>
      <w:r>
        <w:t>, le RMSD moyen est également élevé.</w:t>
      </w:r>
    </w:p>
    <w:p w14:paraId="4F31910E" w14:textId="0FE550B3"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249C884F" w14:textId="77777777" w:rsidR="008F0911" w:rsidRDefault="008F0911" w:rsidP="00AB2750"/>
    <w:p w14:paraId="3F4AEAB8" w14:textId="66601420" w:rsidR="008F0911" w:rsidRDefault="008F0911" w:rsidP="00AB2750"/>
    <w:p w14:paraId="381B732E" w14:textId="77777777" w:rsidR="008F0911" w:rsidRDefault="008F0911" w:rsidP="00AB2750"/>
    <w:p w14:paraId="43600059" w14:textId="51D4B189" w:rsidR="0026120B" w:rsidRDefault="0026120B" w:rsidP="0026120B">
      <w:r>
        <w:t>Pour la suite de l’étude, nous avons sélectionné les résidus : LYS15, GLU76, ARG17, ARG45, ASP39, ARG68.</w:t>
      </w:r>
    </w:p>
    <w:p w14:paraId="54FA3A83" w14:textId="11363204" w:rsidR="0026120B" w:rsidRDefault="00547CBB" w:rsidP="0026120B">
      <w:r>
        <w:t xml:space="preserve">On souhaite à présent regarder l’évolution du </w:t>
      </w:r>
      <w:proofErr w:type="spellStart"/>
      <w:r>
        <w:t>RMSDlocal</w:t>
      </w:r>
      <w:proofErr w:type="spellEnd"/>
      <w:r>
        <w:t xml:space="preserve"> au cours du temps pour un ensemble de résidus.</w:t>
      </w:r>
    </w:p>
    <w:p w14:paraId="2D887542" w14:textId="2C65AE9A" w:rsidR="00AB2750" w:rsidRPr="00B16429" w:rsidRDefault="00100721" w:rsidP="00AB2750">
      <w:r>
        <w:t>Nous savons d’après les conclusions précédentes que les résidus GLU76, ARG17 et ARG45 sont exposés à la surface du complexe.</w:t>
      </w:r>
    </w:p>
    <w:p w14:paraId="1CB6C174" w14:textId="77777777" w:rsidR="00AB2750" w:rsidRDefault="00AB2750" w:rsidP="00AB2750"/>
    <w:p w14:paraId="5BA37945" w14:textId="445C2BB2" w:rsidR="00A62F61" w:rsidRDefault="003415BD" w:rsidP="00AB2750">
      <w:r>
        <w:sym w:font="Wingdings" w:char="F0E8"/>
      </w:r>
      <w:r>
        <w:t xml:space="preserve">Je pense qu’il faut combiner ces observations avec ceux de </w:t>
      </w:r>
      <w:proofErr w:type="spellStart"/>
      <w:r>
        <w:t>pymol</w:t>
      </w:r>
      <w:proofErr w:type="spellEnd"/>
      <w:r>
        <w:t xml:space="preserve"> pour conclure convenablement</w:t>
      </w:r>
    </w:p>
    <w:p w14:paraId="17424464" w14:textId="14654027" w:rsidR="00AB2750" w:rsidRDefault="009A52F3" w:rsidP="00AB2750">
      <w:r>
        <w:sym w:font="Wingdings" w:char="F0E8"/>
      </w:r>
      <w:r>
        <w:t>regarder ou sont situés les résidus</w:t>
      </w:r>
    </w:p>
    <w:p w14:paraId="1384816E" w14:textId="77777777" w:rsidR="00FB504E" w:rsidRDefault="00FB504E" w:rsidP="00AB2750"/>
    <w:p w14:paraId="68C9E75C" w14:textId="77777777" w:rsidR="00544179" w:rsidRDefault="00544179" w:rsidP="00544179">
      <w:proofErr w:type="spellStart"/>
      <w:r w:rsidRPr="00861E39">
        <w:rPr>
          <w:u w:val="single"/>
        </w:rPr>
        <w:t>Asp</w:t>
      </w:r>
      <w:proofErr w:type="spellEnd"/>
      <w:r w:rsidRPr="00861E39">
        <w:rPr>
          <w:u w:val="single"/>
        </w:rPr>
        <w:t xml:space="preserve"> 39 </w:t>
      </w:r>
      <w:r>
        <w:t>: on a quelques fluctuations mais le RMSD reste faible (inférieur à 2.5 A la plupart du temps, sauf au temps 250000).</w:t>
      </w:r>
    </w:p>
    <w:p w14:paraId="24BDB5AD" w14:textId="0F4A3E32" w:rsidR="00544179" w:rsidRDefault="008115EA" w:rsidP="00544179">
      <w:r>
        <w:rPr>
          <w:noProof/>
          <w:lang w:eastAsia="zh-CN"/>
        </w:rPr>
        <w:drawing>
          <wp:inline distT="0" distB="0" distL="0" distR="0" wp14:anchorId="48AFEB85" wp14:editId="7001324F">
            <wp:extent cx="2057309" cy="972185"/>
            <wp:effectExtent l="0" t="0" r="635" b="0"/>
            <wp:docPr id="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813" cy="972423"/>
                    </a:xfrm>
                    <a:prstGeom prst="rect">
                      <a:avLst/>
                    </a:prstGeom>
                    <a:noFill/>
                    <a:ln>
                      <a:noFill/>
                    </a:ln>
                  </pic:spPr>
                </pic:pic>
              </a:graphicData>
            </a:graphic>
          </wp:inline>
        </w:drawing>
      </w:r>
    </w:p>
    <w:p w14:paraId="285B48F8" w14:textId="77777777" w:rsidR="00544179" w:rsidRDefault="00544179" w:rsidP="00544179"/>
    <w:p w14:paraId="510B2590" w14:textId="77777777" w:rsidR="00544179" w:rsidRDefault="00544179" w:rsidP="00544179">
      <w:r w:rsidRPr="00861E39">
        <w:rPr>
          <w:u w:val="single"/>
        </w:rPr>
        <w:t>Lys 15 </w:t>
      </w:r>
      <w:r>
        <w:t xml:space="preserve">: on remarque plus de fluctuations pour ce résidus que pour </w:t>
      </w:r>
      <w:proofErr w:type="spellStart"/>
      <w:r>
        <w:t>Asp</w:t>
      </w:r>
      <w:proofErr w:type="spellEnd"/>
      <w:r>
        <w:t xml:space="preserve"> 39 :</w:t>
      </w:r>
    </w:p>
    <w:p w14:paraId="33ACEC7D" w14:textId="77777777" w:rsidR="00544179" w:rsidRDefault="00544179" w:rsidP="00544179">
      <w:pPr>
        <w:pStyle w:val="ListParagraph"/>
        <w:numPr>
          <w:ilvl w:val="0"/>
          <w:numId w:val="2"/>
        </w:numPr>
      </w:pPr>
      <w:r>
        <w:t xml:space="preserve">Les fluctuations sont surtout  entre 1  et 1.5 A RMSD les 14000 première </w:t>
      </w:r>
      <w:proofErr w:type="spellStart"/>
      <w:r>
        <w:t>ps</w:t>
      </w:r>
      <w:proofErr w:type="spellEnd"/>
      <w:r>
        <w:t>.</w:t>
      </w:r>
    </w:p>
    <w:p w14:paraId="0BF955D3" w14:textId="77777777" w:rsidR="00544179" w:rsidRDefault="00544179" w:rsidP="00544179">
      <w:pPr>
        <w:pStyle w:val="ListParagraph"/>
        <w:numPr>
          <w:ilvl w:val="0"/>
          <w:numId w:val="2"/>
        </w:numPr>
      </w:pPr>
      <w:r>
        <w:t xml:space="preserve">A partir de 15000 </w:t>
      </w:r>
      <w:proofErr w:type="spellStart"/>
      <w:r>
        <w:t>ps</w:t>
      </w:r>
      <w:proofErr w:type="spellEnd"/>
      <w:r>
        <w:t>, les fluctuations ont une plus grande amplitude (1.5 à 3 A).</w:t>
      </w:r>
    </w:p>
    <w:p w14:paraId="775E2E08" w14:textId="08BB83A8" w:rsidR="00544179" w:rsidRDefault="008115EA" w:rsidP="00544179">
      <w:r>
        <w:rPr>
          <w:noProof/>
          <w:lang w:eastAsia="zh-CN"/>
        </w:rPr>
        <w:drawing>
          <wp:inline distT="0" distB="0" distL="0" distR="0" wp14:anchorId="34CF9F5C" wp14:editId="763C89A0">
            <wp:extent cx="2056038" cy="1003209"/>
            <wp:effectExtent l="0" t="0" r="190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8397" cy="1004360"/>
                    </a:xfrm>
                    <a:prstGeom prst="rect">
                      <a:avLst/>
                    </a:prstGeom>
                    <a:noFill/>
                    <a:ln>
                      <a:noFill/>
                    </a:ln>
                  </pic:spPr>
                </pic:pic>
              </a:graphicData>
            </a:graphic>
          </wp:inline>
        </w:drawing>
      </w:r>
    </w:p>
    <w:p w14:paraId="7318D374" w14:textId="77777777" w:rsidR="00544179" w:rsidRDefault="00544179" w:rsidP="00544179"/>
    <w:p w14:paraId="1A74EE5F" w14:textId="77777777" w:rsidR="00544179" w:rsidRDefault="00544179" w:rsidP="00544179"/>
    <w:p w14:paraId="12E97547" w14:textId="77777777" w:rsidR="00544179" w:rsidRDefault="00544179" w:rsidP="00544179">
      <w:r w:rsidRPr="00FE351B">
        <w:rPr>
          <w:u w:val="single"/>
        </w:rPr>
        <w:t>Arg 68 </w:t>
      </w:r>
      <w:r>
        <w:t>: Les fluctuations se font entre 0 et 3 A</w:t>
      </w:r>
      <w:r w:rsidRPr="002845B7">
        <w:t xml:space="preserve"> </w:t>
      </w:r>
      <w:r>
        <w:t xml:space="preserve"> et sont régulières</w:t>
      </w:r>
    </w:p>
    <w:p w14:paraId="2144D234" w14:textId="77777777" w:rsidR="00544179" w:rsidRDefault="00544179" w:rsidP="00544179"/>
    <w:p w14:paraId="6840CB36" w14:textId="3DF80A5A" w:rsidR="00544179" w:rsidRDefault="008115EA" w:rsidP="00544179">
      <w:r>
        <w:rPr>
          <w:noProof/>
          <w:lang w:eastAsia="zh-CN"/>
        </w:rPr>
        <w:lastRenderedPageBreak/>
        <w:drawing>
          <wp:inline distT="0" distB="0" distL="0" distR="0" wp14:anchorId="72CE4444" wp14:editId="7FE92F83">
            <wp:extent cx="1943009" cy="1028065"/>
            <wp:effectExtent l="0" t="0" r="0" b="0"/>
            <wp:docPr id="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4228" cy="1028710"/>
                    </a:xfrm>
                    <a:prstGeom prst="rect">
                      <a:avLst/>
                    </a:prstGeom>
                    <a:noFill/>
                    <a:ln>
                      <a:noFill/>
                    </a:ln>
                  </pic:spPr>
                </pic:pic>
              </a:graphicData>
            </a:graphic>
          </wp:inline>
        </w:drawing>
      </w:r>
    </w:p>
    <w:p w14:paraId="3734FC86" w14:textId="77777777" w:rsidR="00544179" w:rsidRDefault="00544179" w:rsidP="00544179"/>
    <w:p w14:paraId="06C87D25" w14:textId="77777777" w:rsidR="00544179" w:rsidRDefault="00544179" w:rsidP="00544179">
      <w:r w:rsidRPr="002845B7">
        <w:rPr>
          <w:u w:val="single"/>
        </w:rPr>
        <w:t>Glu 76 </w:t>
      </w:r>
      <w:r>
        <w:t>: valeurs plus grandes du RMSD puisque la plupart du temps, le RMSD est supérieur à 2.</w:t>
      </w:r>
    </w:p>
    <w:p w14:paraId="5475AD76" w14:textId="77777777" w:rsidR="00544179" w:rsidRDefault="00544179" w:rsidP="00544179">
      <w:pPr>
        <w:pStyle w:val="ListParagraph"/>
        <w:numPr>
          <w:ilvl w:val="0"/>
          <w:numId w:val="2"/>
        </w:numPr>
      </w:pPr>
      <w:r>
        <w:t xml:space="preserve">les 20000 première </w:t>
      </w:r>
      <w:proofErr w:type="spellStart"/>
      <w:r>
        <w:t>ps</w:t>
      </w:r>
      <w:proofErr w:type="spellEnd"/>
      <w:r>
        <w:t xml:space="preserve">, le RMSD reste faible (inférieur à 2.5 </w:t>
      </w:r>
      <w:proofErr w:type="spellStart"/>
      <w:r>
        <w:t>ps</w:t>
      </w:r>
      <w:proofErr w:type="spellEnd"/>
      <w:r>
        <w:t>)</w:t>
      </w:r>
    </w:p>
    <w:p w14:paraId="418C6A79" w14:textId="77777777" w:rsidR="00544179" w:rsidRDefault="00544179" w:rsidP="00544179">
      <w:pPr>
        <w:pStyle w:val="ListParagraph"/>
        <w:numPr>
          <w:ilvl w:val="0"/>
          <w:numId w:val="2"/>
        </w:numPr>
      </w:pPr>
      <w:r>
        <w:t>puis augmentation du RMSD pour atteindre 3.5 A par moments</w:t>
      </w:r>
    </w:p>
    <w:p w14:paraId="2D0077E3" w14:textId="77777777" w:rsidR="008115EA" w:rsidRDefault="008115EA" w:rsidP="008115EA">
      <w:pPr>
        <w:pStyle w:val="ListParagraph"/>
      </w:pPr>
    </w:p>
    <w:p w14:paraId="42DD7F4B" w14:textId="59D64305" w:rsidR="00544179" w:rsidRDefault="008115EA" w:rsidP="00544179">
      <w:r>
        <w:rPr>
          <w:noProof/>
          <w:lang w:eastAsia="zh-CN"/>
        </w:rPr>
        <w:drawing>
          <wp:inline distT="0" distB="0" distL="0" distR="0" wp14:anchorId="310DDE72" wp14:editId="352A25FF">
            <wp:extent cx="2057309" cy="1028065"/>
            <wp:effectExtent l="0" t="0" r="635" b="0"/>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8408" cy="1028614"/>
                    </a:xfrm>
                    <a:prstGeom prst="rect">
                      <a:avLst/>
                    </a:prstGeom>
                    <a:noFill/>
                    <a:ln>
                      <a:noFill/>
                    </a:ln>
                  </pic:spPr>
                </pic:pic>
              </a:graphicData>
            </a:graphic>
          </wp:inline>
        </w:drawing>
      </w:r>
    </w:p>
    <w:p w14:paraId="46694A32" w14:textId="77777777" w:rsidR="00544179" w:rsidRDefault="00544179" w:rsidP="00544179"/>
    <w:p w14:paraId="505033DC" w14:textId="77777777" w:rsidR="00544179" w:rsidRDefault="00544179" w:rsidP="00544179">
      <w:r w:rsidRPr="00B16429">
        <w:rPr>
          <w:u w:val="single"/>
        </w:rPr>
        <w:t>Arg 45 </w:t>
      </w:r>
      <w:r>
        <w:t xml:space="preserve">: </w:t>
      </w:r>
    </w:p>
    <w:p w14:paraId="2FE254A4" w14:textId="77777777" w:rsidR="00544179" w:rsidRDefault="00544179" w:rsidP="00544179">
      <w:pPr>
        <w:pStyle w:val="ListParagraph"/>
        <w:numPr>
          <w:ilvl w:val="0"/>
          <w:numId w:val="2"/>
        </w:numPr>
      </w:pPr>
      <w:r>
        <w:t xml:space="preserve">RMSD faible pour les 5000 premières </w:t>
      </w:r>
      <w:proofErr w:type="spellStart"/>
      <w:r>
        <w:t>ps</w:t>
      </w:r>
      <w:proofErr w:type="spellEnd"/>
    </w:p>
    <w:p w14:paraId="18D5E9A1" w14:textId="77777777" w:rsidR="00544179" w:rsidRDefault="00544179" w:rsidP="00544179">
      <w:pPr>
        <w:pStyle w:val="ListParagraph"/>
        <w:numPr>
          <w:ilvl w:val="0"/>
          <w:numId w:val="2"/>
        </w:numPr>
      </w:pPr>
      <w:r>
        <w:t>Puis augmentation du RMSD</w:t>
      </w:r>
    </w:p>
    <w:p w14:paraId="617074FE" w14:textId="77777777" w:rsidR="00544179" w:rsidRDefault="00544179" w:rsidP="00544179"/>
    <w:p w14:paraId="311855B1" w14:textId="2AEF2DFB" w:rsidR="00F4306D" w:rsidRDefault="00B474E2" w:rsidP="00AB2750">
      <w:r>
        <w:rPr>
          <w:noProof/>
          <w:lang w:eastAsia="zh-CN"/>
        </w:rPr>
        <w:drawing>
          <wp:inline distT="0" distB="0" distL="0" distR="0" wp14:anchorId="2FA47EE1" wp14:editId="6E962818">
            <wp:extent cx="1943009" cy="1042670"/>
            <wp:effectExtent l="0" t="0" r="0" b="0"/>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889" cy="1043142"/>
                    </a:xfrm>
                    <a:prstGeom prst="rect">
                      <a:avLst/>
                    </a:prstGeom>
                    <a:noFill/>
                    <a:ln>
                      <a:noFill/>
                    </a:ln>
                  </pic:spPr>
                </pic:pic>
              </a:graphicData>
            </a:graphic>
          </wp:inline>
        </w:drawing>
      </w:r>
    </w:p>
    <w:p w14:paraId="118D1AEE" w14:textId="77777777" w:rsidR="00B474E2" w:rsidRDefault="00B474E2" w:rsidP="00AB2750"/>
    <w:p w14:paraId="6D4ED9D3" w14:textId="77777777" w:rsidR="00B474E2" w:rsidRDefault="00B474E2" w:rsidP="00AB2750"/>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043013C9" w14:textId="62AA029C" w:rsidR="00F4306D"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02537CF7" w14:textId="77777777" w:rsidR="00AB2750" w:rsidRDefault="00AB2750" w:rsidP="00AB2750"/>
    <w:p w14:paraId="57EDAE73" w14:textId="77777777" w:rsidR="00AB2750" w:rsidRDefault="00AB2750" w:rsidP="00AB2750"/>
    <w:p w14:paraId="43FB75C7" w14:textId="77777777" w:rsidR="00AB2750" w:rsidRDefault="00AB2750" w:rsidP="00AB2750"/>
    <w:p w14:paraId="7025793A" w14:textId="0EEEB5EF" w:rsidR="00AB2750" w:rsidRDefault="00AB2750" w:rsidP="00861E39"/>
    <w:p w14:paraId="4F52EB37" w14:textId="77777777" w:rsidR="00BD3091" w:rsidRDefault="00BD3091" w:rsidP="00861E39"/>
    <w:p w14:paraId="3B16721A" w14:textId="4213DDB9" w:rsidR="00BD3091" w:rsidRDefault="00BD3091" w:rsidP="00861E39"/>
    <w:sectPr w:rsidR="00BD3091" w:rsidSect="00503285">
      <w:footerReference w:type="even" r:id="rId28"/>
      <w:footerReference w:type="default" r:id="rId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20ADC" w14:textId="77777777" w:rsidR="00F57450" w:rsidRDefault="00F57450" w:rsidP="003C2004">
      <w:r>
        <w:separator/>
      </w:r>
    </w:p>
  </w:endnote>
  <w:endnote w:type="continuationSeparator" w:id="0">
    <w:p w14:paraId="1F742DC3" w14:textId="77777777" w:rsidR="00F57450" w:rsidRDefault="00F57450"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8E09A" w14:textId="77777777" w:rsidR="00374375" w:rsidRDefault="00374375"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9532E" w14:textId="77777777" w:rsidR="00374375" w:rsidRDefault="00374375" w:rsidP="003C20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A31F8" w14:textId="56ABF4A5" w:rsidR="00374375" w:rsidRDefault="00374375" w:rsidP="00707E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DB8">
      <w:rPr>
        <w:rStyle w:val="PageNumber"/>
        <w:noProof/>
      </w:rPr>
      <w:t>8</w:t>
    </w:r>
    <w:r>
      <w:rPr>
        <w:rStyle w:val="PageNumber"/>
      </w:rPr>
      <w:fldChar w:fldCharType="end"/>
    </w:r>
  </w:p>
  <w:p w14:paraId="16A594CD" w14:textId="77777777" w:rsidR="00374375" w:rsidRDefault="00374375" w:rsidP="003C2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8E8DC" w14:textId="77777777" w:rsidR="00F57450" w:rsidRDefault="00F57450" w:rsidP="003C2004">
      <w:r>
        <w:separator/>
      </w:r>
    </w:p>
  </w:footnote>
  <w:footnote w:type="continuationSeparator" w:id="0">
    <w:p w14:paraId="2AA65888" w14:textId="77777777" w:rsidR="00F57450" w:rsidRDefault="00F57450" w:rsidP="003C2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BE"/>
    <w:rsid w:val="0002338D"/>
    <w:rsid w:val="000723AD"/>
    <w:rsid w:val="000743D3"/>
    <w:rsid w:val="00082A24"/>
    <w:rsid w:val="00084B49"/>
    <w:rsid w:val="00096634"/>
    <w:rsid w:val="000A02CC"/>
    <w:rsid w:val="000F42E1"/>
    <w:rsid w:val="00100721"/>
    <w:rsid w:val="001159CA"/>
    <w:rsid w:val="001315D1"/>
    <w:rsid w:val="00134F61"/>
    <w:rsid w:val="0018173C"/>
    <w:rsid w:val="001B2A90"/>
    <w:rsid w:val="00201693"/>
    <w:rsid w:val="002028AE"/>
    <w:rsid w:val="00211991"/>
    <w:rsid w:val="0021209C"/>
    <w:rsid w:val="00221E36"/>
    <w:rsid w:val="00241F78"/>
    <w:rsid w:val="0026120B"/>
    <w:rsid w:val="00263DB8"/>
    <w:rsid w:val="00270D10"/>
    <w:rsid w:val="00294A08"/>
    <w:rsid w:val="002A5373"/>
    <w:rsid w:val="002A58E1"/>
    <w:rsid w:val="002A5C1F"/>
    <w:rsid w:val="002B7368"/>
    <w:rsid w:val="002C03FB"/>
    <w:rsid w:val="002C4BA9"/>
    <w:rsid w:val="003068E0"/>
    <w:rsid w:val="00313632"/>
    <w:rsid w:val="00322EA6"/>
    <w:rsid w:val="00340FAC"/>
    <w:rsid w:val="003415BD"/>
    <w:rsid w:val="003429C2"/>
    <w:rsid w:val="0034795C"/>
    <w:rsid w:val="00374375"/>
    <w:rsid w:val="00376130"/>
    <w:rsid w:val="00384B7D"/>
    <w:rsid w:val="003A3CAB"/>
    <w:rsid w:val="003A45C3"/>
    <w:rsid w:val="003A7B17"/>
    <w:rsid w:val="003B0D57"/>
    <w:rsid w:val="003C0473"/>
    <w:rsid w:val="003C2004"/>
    <w:rsid w:val="003D170E"/>
    <w:rsid w:val="003E285A"/>
    <w:rsid w:val="003E7C28"/>
    <w:rsid w:val="00440928"/>
    <w:rsid w:val="00441A32"/>
    <w:rsid w:val="00454950"/>
    <w:rsid w:val="0045701C"/>
    <w:rsid w:val="00461C2F"/>
    <w:rsid w:val="00473709"/>
    <w:rsid w:val="0048380D"/>
    <w:rsid w:val="004A60A0"/>
    <w:rsid w:val="004B5817"/>
    <w:rsid w:val="004C297E"/>
    <w:rsid w:val="004D202C"/>
    <w:rsid w:val="004F7548"/>
    <w:rsid w:val="00503285"/>
    <w:rsid w:val="00542698"/>
    <w:rsid w:val="00544179"/>
    <w:rsid w:val="00547CBB"/>
    <w:rsid w:val="00582DC1"/>
    <w:rsid w:val="005A242A"/>
    <w:rsid w:val="005D62B4"/>
    <w:rsid w:val="005F5B54"/>
    <w:rsid w:val="006204A8"/>
    <w:rsid w:val="00633DA9"/>
    <w:rsid w:val="00634A78"/>
    <w:rsid w:val="006373C2"/>
    <w:rsid w:val="006834F6"/>
    <w:rsid w:val="00685975"/>
    <w:rsid w:val="00686EBB"/>
    <w:rsid w:val="0069220D"/>
    <w:rsid w:val="006B509D"/>
    <w:rsid w:val="006B6EFC"/>
    <w:rsid w:val="006E6B2D"/>
    <w:rsid w:val="00704582"/>
    <w:rsid w:val="00707E99"/>
    <w:rsid w:val="00725FCA"/>
    <w:rsid w:val="00753A51"/>
    <w:rsid w:val="00757DB8"/>
    <w:rsid w:val="00771EF6"/>
    <w:rsid w:val="00786B80"/>
    <w:rsid w:val="007B6B89"/>
    <w:rsid w:val="007D004A"/>
    <w:rsid w:val="007F3AE1"/>
    <w:rsid w:val="0080750A"/>
    <w:rsid w:val="008115EA"/>
    <w:rsid w:val="008277BB"/>
    <w:rsid w:val="008327F6"/>
    <w:rsid w:val="00832CB5"/>
    <w:rsid w:val="00834BB1"/>
    <w:rsid w:val="00836CDB"/>
    <w:rsid w:val="00852E87"/>
    <w:rsid w:val="00860003"/>
    <w:rsid w:val="00861E39"/>
    <w:rsid w:val="008636C4"/>
    <w:rsid w:val="0087376F"/>
    <w:rsid w:val="008A641E"/>
    <w:rsid w:val="008B6F2D"/>
    <w:rsid w:val="008D401A"/>
    <w:rsid w:val="008E1A2A"/>
    <w:rsid w:val="008F0911"/>
    <w:rsid w:val="008F4D9A"/>
    <w:rsid w:val="008F61EA"/>
    <w:rsid w:val="008F68DE"/>
    <w:rsid w:val="009150B1"/>
    <w:rsid w:val="00970D8C"/>
    <w:rsid w:val="00972684"/>
    <w:rsid w:val="00977DB2"/>
    <w:rsid w:val="009A52F3"/>
    <w:rsid w:val="009B53BE"/>
    <w:rsid w:val="00A144B2"/>
    <w:rsid w:val="00A144D1"/>
    <w:rsid w:val="00A22959"/>
    <w:rsid w:val="00A30A47"/>
    <w:rsid w:val="00A62F61"/>
    <w:rsid w:val="00A67458"/>
    <w:rsid w:val="00A7081C"/>
    <w:rsid w:val="00A81471"/>
    <w:rsid w:val="00A944D8"/>
    <w:rsid w:val="00AA3349"/>
    <w:rsid w:val="00AB2750"/>
    <w:rsid w:val="00AB64AE"/>
    <w:rsid w:val="00AC5D5E"/>
    <w:rsid w:val="00AE61FA"/>
    <w:rsid w:val="00B059A8"/>
    <w:rsid w:val="00B16429"/>
    <w:rsid w:val="00B3611F"/>
    <w:rsid w:val="00B433C1"/>
    <w:rsid w:val="00B474E2"/>
    <w:rsid w:val="00B6207B"/>
    <w:rsid w:val="00B7192A"/>
    <w:rsid w:val="00B770FB"/>
    <w:rsid w:val="00BA3B75"/>
    <w:rsid w:val="00BB329A"/>
    <w:rsid w:val="00BC155A"/>
    <w:rsid w:val="00BC49FF"/>
    <w:rsid w:val="00BD3091"/>
    <w:rsid w:val="00BD402E"/>
    <w:rsid w:val="00BD7B44"/>
    <w:rsid w:val="00BF2B01"/>
    <w:rsid w:val="00C81A2D"/>
    <w:rsid w:val="00C85B05"/>
    <w:rsid w:val="00CA4799"/>
    <w:rsid w:val="00CC462F"/>
    <w:rsid w:val="00CC4C33"/>
    <w:rsid w:val="00CD59F3"/>
    <w:rsid w:val="00CE5B5F"/>
    <w:rsid w:val="00D15C58"/>
    <w:rsid w:val="00D32872"/>
    <w:rsid w:val="00D51946"/>
    <w:rsid w:val="00DE07A7"/>
    <w:rsid w:val="00DE460D"/>
    <w:rsid w:val="00E20085"/>
    <w:rsid w:val="00E3242F"/>
    <w:rsid w:val="00F21BFE"/>
    <w:rsid w:val="00F262BC"/>
    <w:rsid w:val="00F36543"/>
    <w:rsid w:val="00F4306D"/>
    <w:rsid w:val="00F57450"/>
    <w:rsid w:val="00FB504E"/>
    <w:rsid w:val="00FB56A2"/>
    <w:rsid w:val="00FB6000"/>
    <w:rsid w:val="00FC4180"/>
    <w:rsid w:val="00FE351B"/>
    <w:rsid w:val="00FE78A5"/>
    <w:rsid w:val="00FF20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D5C02"/>
  <w14:defaultImageDpi w14:val="300"/>
  <w15:docId w15:val="{054458A8-61BB-4F18-9B48-2E663D08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9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9F3"/>
    <w:rPr>
      <w:rFonts w:ascii="Lucida Grande" w:hAnsi="Lucida Grande" w:cs="Lucida Grande"/>
      <w:sz w:val="18"/>
      <w:szCs w:val="18"/>
    </w:rPr>
  </w:style>
  <w:style w:type="paragraph" w:styleId="ListParagraph">
    <w:name w:val="List Paragraph"/>
    <w:basedOn w:val="Normal"/>
    <w:uiPriority w:val="34"/>
    <w:qFormat/>
    <w:rsid w:val="00686EBB"/>
    <w:pPr>
      <w:ind w:left="720"/>
      <w:contextualSpacing/>
    </w:pPr>
  </w:style>
  <w:style w:type="paragraph" w:styleId="Footer">
    <w:name w:val="footer"/>
    <w:basedOn w:val="Normal"/>
    <w:link w:val="FooterChar"/>
    <w:uiPriority w:val="99"/>
    <w:unhideWhenUsed/>
    <w:rsid w:val="003C2004"/>
    <w:pPr>
      <w:tabs>
        <w:tab w:val="center" w:pos="4536"/>
        <w:tab w:val="right" w:pos="9072"/>
      </w:tabs>
    </w:pPr>
  </w:style>
  <w:style w:type="character" w:customStyle="1" w:styleId="FooterChar">
    <w:name w:val="Footer Char"/>
    <w:basedOn w:val="DefaultParagraphFont"/>
    <w:link w:val="Footer"/>
    <w:uiPriority w:val="99"/>
    <w:rsid w:val="003C2004"/>
  </w:style>
  <w:style w:type="character" w:styleId="PageNumber">
    <w:name w:val="page number"/>
    <w:basedOn w:val="DefaultParagraphFont"/>
    <w:uiPriority w:val="99"/>
    <w:semiHidden/>
    <w:unhideWhenUsed/>
    <w:rsid w:val="003C2004"/>
  </w:style>
  <w:style w:type="paragraph" w:styleId="Caption">
    <w:name w:val="caption"/>
    <w:basedOn w:val="Normal"/>
    <w:next w:val="Normal"/>
    <w:uiPriority w:val="35"/>
    <w:unhideWhenUsed/>
    <w:qFormat/>
    <w:rsid w:val="003C2004"/>
    <w:pPr>
      <w:spacing w:after="200"/>
    </w:pPr>
    <w:rPr>
      <w:b/>
      <w:bCs/>
      <w:color w:val="4F81BD" w:themeColor="accent1"/>
      <w:sz w:val="18"/>
      <w:szCs w:val="18"/>
    </w:rPr>
  </w:style>
  <w:style w:type="character" w:styleId="PlaceholderText">
    <w:name w:val="Placeholder Text"/>
    <w:basedOn w:val="DefaultParagraphFon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10340-1327-4DDC-9F78-C4D8B0A1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1978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BEI</cp:lastModifiedBy>
  <cp:revision>7</cp:revision>
  <dcterms:created xsi:type="dcterms:W3CDTF">2017-05-01T12:08:00Z</dcterms:created>
  <dcterms:modified xsi:type="dcterms:W3CDTF">2017-05-01T13:15:00Z</dcterms:modified>
</cp:coreProperties>
</file>